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3F70" w14:textId="1957C032" w:rsidR="000A7BB8" w:rsidRDefault="004C503D" w:rsidP="009B6EEF">
      <w:pPr>
        <w:jc w:val="center"/>
        <w:rPr>
          <w:rFonts w:ascii="Times New Roman" w:eastAsia="Georgia" w:hAnsi="Times New Roman" w:cs="Times New Roman"/>
          <w:sz w:val="44"/>
          <w:szCs w:val="44"/>
        </w:rPr>
      </w:pPr>
      <w:r>
        <w:rPr>
          <w:rFonts w:ascii="Times New Roman" w:eastAsia="Georgia" w:hAnsi="Times New Roman" w:cs="Times New Roman"/>
          <w:noProof/>
          <w:sz w:val="44"/>
          <w:szCs w:val="44"/>
        </w:rPr>
        <w:drawing>
          <wp:inline distT="0" distB="0" distL="0" distR="0" wp14:anchorId="4F36043F" wp14:editId="366B2D5C">
            <wp:extent cx="1128486" cy="1128486"/>
            <wp:effectExtent l="0" t="0" r="0" b="0"/>
            <wp:docPr id="673904024"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733" cy="1138733"/>
                    </a:xfrm>
                    <a:prstGeom prst="rect">
                      <a:avLst/>
                    </a:prstGeom>
                    <a:noFill/>
                  </pic:spPr>
                </pic:pic>
              </a:graphicData>
            </a:graphic>
          </wp:inline>
        </w:drawing>
      </w:r>
    </w:p>
    <w:p w14:paraId="2C8D8112" w14:textId="107F203B" w:rsidR="009B6EEF" w:rsidRPr="00910B05" w:rsidRDefault="009B6EEF" w:rsidP="009B6EEF">
      <w:pPr>
        <w:jc w:val="center"/>
        <w:rPr>
          <w:rFonts w:ascii="Times New Roman" w:eastAsia="Georgia" w:hAnsi="Times New Roman" w:cs="Times New Roman"/>
          <w:color w:val="074F6A" w:themeColor="accent4" w:themeShade="80"/>
          <w:sz w:val="44"/>
          <w:szCs w:val="44"/>
        </w:rPr>
      </w:pPr>
      <w:r w:rsidRPr="00910B05">
        <w:rPr>
          <w:rFonts w:ascii="Times New Roman" w:eastAsia="Georgia" w:hAnsi="Times New Roman" w:cs="Times New Roman"/>
          <w:color w:val="074F6A" w:themeColor="accent4" w:themeShade="80"/>
          <w:sz w:val="44"/>
          <w:szCs w:val="44"/>
        </w:rPr>
        <w:t>HARRAN ÜNİVERSİTESİ</w:t>
      </w:r>
    </w:p>
    <w:p w14:paraId="4B9D5BBE" w14:textId="7126F074" w:rsidR="009B6EEF" w:rsidRDefault="003C55DB" w:rsidP="009B6EEF">
      <w:pPr>
        <w:jc w:val="center"/>
        <w:rPr>
          <w:rFonts w:ascii="Times New Roman" w:eastAsia="Georgia" w:hAnsi="Times New Roman" w:cs="Times New Roman"/>
          <w:color w:val="074F6A" w:themeColor="accent4" w:themeShade="80"/>
          <w:sz w:val="44"/>
          <w:szCs w:val="44"/>
        </w:rPr>
      </w:pPr>
      <w:r w:rsidRPr="00910B05">
        <w:rPr>
          <w:rFonts w:ascii="Times New Roman" w:eastAsia="Georgia" w:hAnsi="Times New Roman" w:cs="Times New Roman"/>
          <w:color w:val="074F6A" w:themeColor="accent4" w:themeShade="80"/>
          <w:sz w:val="44"/>
          <w:szCs w:val="44"/>
        </w:rPr>
        <w:t>VETERİNER FAKÜLTESİ</w:t>
      </w:r>
    </w:p>
    <w:p w14:paraId="422114C5" w14:textId="77777777" w:rsidR="00910B05" w:rsidRDefault="00910B05" w:rsidP="009B6EEF">
      <w:pPr>
        <w:jc w:val="center"/>
        <w:rPr>
          <w:rFonts w:ascii="Times New Roman" w:eastAsia="Georgia" w:hAnsi="Times New Roman" w:cs="Times New Roman"/>
          <w:color w:val="074F6A" w:themeColor="accent4" w:themeShade="80"/>
          <w:sz w:val="44"/>
          <w:szCs w:val="44"/>
        </w:rPr>
      </w:pPr>
    </w:p>
    <w:p w14:paraId="069CC6DD" w14:textId="77777777" w:rsidR="00910B05" w:rsidRPr="00910B05" w:rsidRDefault="00910B05" w:rsidP="009B6EEF">
      <w:pPr>
        <w:jc w:val="center"/>
        <w:rPr>
          <w:rFonts w:ascii="Times New Roman" w:eastAsia="Georgia" w:hAnsi="Times New Roman" w:cs="Times New Roman"/>
          <w:color w:val="074F6A" w:themeColor="accent4" w:themeShade="80"/>
          <w:sz w:val="44"/>
          <w:szCs w:val="44"/>
        </w:rPr>
      </w:pPr>
    </w:p>
    <w:p w14:paraId="6ED55772" w14:textId="20B512CF" w:rsidR="009B6EEF" w:rsidRPr="00910B05" w:rsidRDefault="003C55DB" w:rsidP="009B6EEF">
      <w:pPr>
        <w:jc w:val="center"/>
        <w:rPr>
          <w:rFonts w:ascii="Times New Roman" w:eastAsia="Georgia" w:hAnsi="Times New Roman" w:cs="Times New Roman"/>
          <w:color w:val="074F6A" w:themeColor="accent4" w:themeShade="80"/>
          <w:sz w:val="36"/>
          <w:szCs w:val="36"/>
        </w:rPr>
      </w:pPr>
      <w:r w:rsidRPr="00910B05">
        <w:rPr>
          <w:rFonts w:ascii="Times New Roman" w:eastAsia="Georgia" w:hAnsi="Times New Roman" w:cs="Times New Roman"/>
          <w:color w:val="074F6A" w:themeColor="accent4" w:themeShade="80"/>
          <w:sz w:val="36"/>
          <w:szCs w:val="36"/>
        </w:rPr>
        <w:t>2024</w:t>
      </w:r>
      <w:r w:rsidR="009B6EEF" w:rsidRPr="00910B05">
        <w:rPr>
          <w:rFonts w:ascii="Times New Roman" w:eastAsia="Georgia" w:hAnsi="Times New Roman" w:cs="Times New Roman"/>
          <w:color w:val="074F6A" w:themeColor="accent4" w:themeShade="80"/>
          <w:sz w:val="36"/>
          <w:szCs w:val="36"/>
        </w:rPr>
        <w:t xml:space="preserve"> Yılı Birim İç Değerlendirme Raporu</w:t>
      </w:r>
      <w:r w:rsidR="00910B05">
        <w:rPr>
          <w:rFonts w:ascii="Times New Roman" w:eastAsia="Georgia" w:hAnsi="Times New Roman" w:cs="Times New Roman"/>
          <w:color w:val="074F6A" w:themeColor="accent4" w:themeShade="80"/>
          <w:sz w:val="36"/>
          <w:szCs w:val="36"/>
        </w:rPr>
        <w:t xml:space="preserve"> (BİDR)</w:t>
      </w:r>
    </w:p>
    <w:p w14:paraId="2A485082" w14:textId="77777777" w:rsidR="000E014B" w:rsidRDefault="000E014B"/>
    <w:p w14:paraId="5C760358" w14:textId="77777777" w:rsidR="004C503D" w:rsidRDefault="004C503D"/>
    <w:p w14:paraId="070C9CD2" w14:textId="77777777" w:rsidR="000E014B" w:rsidRDefault="000E014B"/>
    <w:p w14:paraId="0FB4C31C" w14:textId="77777777" w:rsidR="000E014B" w:rsidRDefault="000E014B"/>
    <w:p w14:paraId="37C382A2" w14:textId="77777777" w:rsidR="000E014B" w:rsidRDefault="000E014B"/>
    <w:p w14:paraId="170A538C" w14:textId="77777777" w:rsidR="000E014B" w:rsidRDefault="000E014B"/>
    <w:p w14:paraId="19301A0E" w14:textId="77777777" w:rsidR="000E014B" w:rsidRDefault="000E014B"/>
    <w:p w14:paraId="5433A6CB" w14:textId="77777777" w:rsidR="000E014B" w:rsidRDefault="000E014B"/>
    <w:p w14:paraId="00203D0E" w14:textId="77777777" w:rsidR="000E014B" w:rsidRDefault="000E014B"/>
    <w:p w14:paraId="08F2E035" w14:textId="77777777" w:rsidR="000E014B" w:rsidRDefault="000E014B"/>
    <w:p w14:paraId="79DE36E9" w14:textId="77777777" w:rsidR="000E014B" w:rsidRDefault="000E014B"/>
    <w:p w14:paraId="1E828BC6" w14:textId="77777777" w:rsidR="000E014B" w:rsidRDefault="000E014B"/>
    <w:p w14:paraId="4E73E50C" w14:textId="77777777" w:rsidR="000E014B" w:rsidRDefault="000E014B"/>
    <w:p w14:paraId="202330D0" w14:textId="77777777" w:rsidR="000E014B" w:rsidRDefault="000E014B"/>
    <w:p w14:paraId="789243FB" w14:textId="2600BA1B" w:rsidR="003866A2" w:rsidRPr="00356C77" w:rsidRDefault="003866A2" w:rsidP="003866A2">
      <w:pPr>
        <w:pStyle w:val="Balk1"/>
        <w:spacing w:before="59"/>
        <w:ind w:right="63"/>
        <w:jc w:val="center"/>
        <w:rPr>
          <w:rFonts w:ascii="Times New Roman" w:eastAsia="Times New Roman" w:hAnsi="Times New Roman" w:cs="Times New Roman"/>
          <w:spacing w:val="-2"/>
          <w:sz w:val="28"/>
          <w:szCs w:val="28"/>
        </w:rPr>
      </w:pPr>
      <w:bookmarkStart w:id="0" w:name="_Toc189559792"/>
      <w:r w:rsidRPr="00356C77">
        <w:rPr>
          <w:rFonts w:ascii="Times New Roman" w:hAnsi="Times New Roman" w:cs="Times New Roman"/>
          <w:spacing w:val="-2"/>
          <w:sz w:val="28"/>
          <w:szCs w:val="28"/>
        </w:rPr>
        <w:t>Harran Üniversitesi</w:t>
      </w:r>
      <w:r w:rsidRPr="00356C77">
        <w:rPr>
          <w:rFonts w:ascii="Times New Roman" w:hAnsi="Times New Roman" w:cs="Times New Roman"/>
          <w:spacing w:val="-2"/>
          <w:sz w:val="28"/>
          <w:szCs w:val="28"/>
        </w:rPr>
        <w:br/>
        <w:t>Kalite Koordinatörlüğü</w:t>
      </w:r>
      <w:bookmarkEnd w:id="0"/>
    </w:p>
    <w:p w14:paraId="3B377771" w14:textId="41ECA24B" w:rsidR="00E6327E" w:rsidRPr="00910B05" w:rsidRDefault="003866A2" w:rsidP="00910B05">
      <w:pPr>
        <w:jc w:val="center"/>
        <w:rPr>
          <w:rFonts w:ascii="Times New Roman" w:hAnsi="Times New Roman" w:cs="Times New Roman"/>
        </w:rPr>
      </w:pPr>
      <w:r w:rsidRPr="00356C77">
        <w:rPr>
          <w:rFonts w:ascii="Times New Roman" w:hAnsi="Times New Roman" w:cs="Times New Roman"/>
          <w:spacing w:val="-2"/>
          <w:sz w:val="28"/>
          <w:szCs w:val="28"/>
        </w:rPr>
        <w:t>Ocak, 2025</w:t>
      </w:r>
    </w:p>
    <w:p w14:paraId="42D2D867" w14:textId="77777777" w:rsidR="00683FEE" w:rsidRDefault="00683FEE" w:rsidP="009518B0">
      <w:pPr>
        <w:spacing w:before="0" w:after="0" w:line="360" w:lineRule="auto"/>
        <w:jc w:val="both"/>
        <w:rPr>
          <w:rFonts w:ascii="Times New Roman" w:hAnsi="Times New Roman" w:cs="Times New Roman"/>
          <w:b/>
          <w:bCs/>
          <w:sz w:val="24"/>
          <w:szCs w:val="24"/>
        </w:rPr>
      </w:pPr>
    </w:p>
    <w:p w14:paraId="7292777D" w14:textId="77777777" w:rsidR="00683FEE" w:rsidRDefault="00683FEE" w:rsidP="009518B0">
      <w:pPr>
        <w:spacing w:before="0" w:after="0" w:line="360" w:lineRule="auto"/>
        <w:jc w:val="both"/>
        <w:rPr>
          <w:rFonts w:ascii="Times New Roman" w:hAnsi="Times New Roman" w:cs="Times New Roman"/>
          <w:b/>
          <w:bCs/>
          <w:sz w:val="24"/>
          <w:szCs w:val="24"/>
        </w:rPr>
      </w:pPr>
    </w:p>
    <w:p w14:paraId="08005C8C" w14:textId="77777777" w:rsidR="00683FEE" w:rsidRDefault="00683FEE" w:rsidP="009518B0">
      <w:pPr>
        <w:spacing w:before="0" w:after="0" w:line="360" w:lineRule="auto"/>
        <w:jc w:val="both"/>
        <w:rPr>
          <w:rFonts w:ascii="Times New Roman" w:hAnsi="Times New Roman" w:cs="Times New Roman"/>
          <w:b/>
          <w:bCs/>
          <w:sz w:val="24"/>
          <w:szCs w:val="24"/>
        </w:rPr>
      </w:pPr>
    </w:p>
    <w:p w14:paraId="36A902FC" w14:textId="77FEE0BB" w:rsidR="00421A03" w:rsidRDefault="00825E04" w:rsidP="00683FEE">
      <w:pPr>
        <w:spacing w:before="0" w:after="0" w:line="360" w:lineRule="auto"/>
        <w:jc w:val="center"/>
        <w:rPr>
          <w:rFonts w:ascii="Times New Roman" w:hAnsi="Times New Roman" w:cs="Times New Roman"/>
          <w:b/>
          <w:bCs/>
          <w:sz w:val="32"/>
          <w:szCs w:val="32"/>
        </w:rPr>
      </w:pPr>
      <w:r w:rsidRPr="00683FEE">
        <w:rPr>
          <w:rFonts w:ascii="Times New Roman" w:hAnsi="Times New Roman" w:cs="Times New Roman"/>
          <w:b/>
          <w:bCs/>
          <w:sz w:val="32"/>
          <w:szCs w:val="32"/>
        </w:rPr>
        <w:t>BİRİM</w:t>
      </w:r>
      <w:r w:rsidR="00421A03" w:rsidRPr="00683FEE">
        <w:rPr>
          <w:rFonts w:ascii="Times New Roman" w:hAnsi="Times New Roman" w:cs="Times New Roman"/>
          <w:b/>
          <w:bCs/>
          <w:sz w:val="32"/>
          <w:szCs w:val="32"/>
        </w:rPr>
        <w:t xml:space="preserve"> İÇ DEĞERLENDİRME RAPORU</w:t>
      </w:r>
    </w:p>
    <w:p w14:paraId="29778339" w14:textId="77777777" w:rsidR="00683FEE" w:rsidRDefault="00683FEE" w:rsidP="00683FEE">
      <w:pPr>
        <w:spacing w:before="0" w:after="0" w:line="360" w:lineRule="auto"/>
        <w:jc w:val="center"/>
        <w:rPr>
          <w:rFonts w:ascii="Times New Roman" w:hAnsi="Times New Roman" w:cs="Times New Roman"/>
          <w:b/>
          <w:bCs/>
          <w:sz w:val="32"/>
          <w:szCs w:val="32"/>
        </w:rPr>
      </w:pPr>
    </w:p>
    <w:p w14:paraId="2280673F" w14:textId="77777777" w:rsidR="00683FEE" w:rsidRDefault="00683FEE" w:rsidP="00683FEE">
      <w:pPr>
        <w:spacing w:before="0" w:after="0" w:line="360" w:lineRule="auto"/>
        <w:jc w:val="center"/>
        <w:rPr>
          <w:rFonts w:ascii="Times New Roman" w:hAnsi="Times New Roman" w:cs="Times New Roman"/>
          <w:b/>
          <w:bCs/>
          <w:sz w:val="32"/>
          <w:szCs w:val="32"/>
        </w:rPr>
      </w:pPr>
    </w:p>
    <w:p w14:paraId="790EA0CC" w14:textId="77777777" w:rsidR="00683FEE" w:rsidRDefault="00683FEE" w:rsidP="00683FEE">
      <w:pPr>
        <w:spacing w:before="0" w:after="0" w:line="360" w:lineRule="auto"/>
        <w:jc w:val="center"/>
        <w:rPr>
          <w:rFonts w:ascii="Times New Roman" w:hAnsi="Times New Roman" w:cs="Times New Roman"/>
          <w:b/>
          <w:bCs/>
          <w:sz w:val="32"/>
          <w:szCs w:val="32"/>
        </w:rPr>
      </w:pPr>
    </w:p>
    <w:p w14:paraId="28404F50" w14:textId="0BDFEF4B" w:rsidR="00683FEE" w:rsidRDefault="00683FEE" w:rsidP="00683FEE">
      <w:pPr>
        <w:spacing w:before="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HARRAN ÜNİVERSİTESİ</w:t>
      </w:r>
    </w:p>
    <w:p w14:paraId="7AF0BD26" w14:textId="6D9C8D64" w:rsidR="00683FEE" w:rsidRDefault="00683FEE" w:rsidP="00683FEE">
      <w:pPr>
        <w:spacing w:before="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VETERİNER FAKÜLTESİ</w:t>
      </w:r>
    </w:p>
    <w:p w14:paraId="6ED4E0E6" w14:textId="77777777" w:rsidR="00683FEE" w:rsidRDefault="00683FEE" w:rsidP="00683FEE">
      <w:pPr>
        <w:spacing w:before="0" w:after="0" w:line="360" w:lineRule="auto"/>
        <w:jc w:val="center"/>
        <w:rPr>
          <w:rFonts w:ascii="Times New Roman" w:hAnsi="Times New Roman" w:cs="Times New Roman"/>
          <w:b/>
          <w:bCs/>
          <w:sz w:val="32"/>
          <w:szCs w:val="32"/>
        </w:rPr>
      </w:pPr>
    </w:p>
    <w:p w14:paraId="51C78AFD" w14:textId="77777777" w:rsidR="00683FEE" w:rsidRDefault="00683FEE" w:rsidP="00683FEE">
      <w:pPr>
        <w:spacing w:before="0" w:after="0" w:line="360" w:lineRule="auto"/>
        <w:jc w:val="center"/>
        <w:rPr>
          <w:rFonts w:ascii="Times New Roman" w:hAnsi="Times New Roman" w:cs="Times New Roman"/>
          <w:b/>
          <w:bCs/>
          <w:sz w:val="32"/>
          <w:szCs w:val="32"/>
        </w:rPr>
      </w:pPr>
    </w:p>
    <w:p w14:paraId="046FAD87" w14:textId="77777777" w:rsidR="00683FEE" w:rsidRDefault="00683FEE" w:rsidP="00683FEE">
      <w:pPr>
        <w:spacing w:before="0" w:after="0" w:line="360" w:lineRule="auto"/>
        <w:jc w:val="center"/>
        <w:rPr>
          <w:rFonts w:ascii="Times New Roman" w:hAnsi="Times New Roman" w:cs="Times New Roman"/>
          <w:b/>
          <w:bCs/>
          <w:sz w:val="32"/>
          <w:szCs w:val="32"/>
        </w:rPr>
      </w:pPr>
    </w:p>
    <w:p w14:paraId="58CDA244" w14:textId="77777777" w:rsidR="00683FEE" w:rsidRDefault="00683FEE" w:rsidP="00683FEE">
      <w:pPr>
        <w:spacing w:before="0" w:after="0" w:line="360" w:lineRule="auto"/>
        <w:jc w:val="center"/>
        <w:rPr>
          <w:rFonts w:ascii="Times New Roman" w:hAnsi="Times New Roman" w:cs="Times New Roman"/>
          <w:b/>
          <w:bCs/>
          <w:sz w:val="32"/>
          <w:szCs w:val="32"/>
        </w:rPr>
      </w:pPr>
    </w:p>
    <w:p w14:paraId="47E7A4B3" w14:textId="77777777" w:rsidR="00683FEE" w:rsidRDefault="00683FEE" w:rsidP="00683FEE">
      <w:pPr>
        <w:spacing w:before="0" w:after="0" w:line="360" w:lineRule="auto"/>
        <w:jc w:val="center"/>
        <w:rPr>
          <w:rFonts w:ascii="Times New Roman" w:hAnsi="Times New Roman" w:cs="Times New Roman"/>
          <w:b/>
          <w:bCs/>
          <w:sz w:val="32"/>
          <w:szCs w:val="32"/>
        </w:rPr>
      </w:pPr>
    </w:p>
    <w:p w14:paraId="31F94BFA" w14:textId="77777777" w:rsidR="00683FEE" w:rsidRDefault="00683FEE" w:rsidP="00683FEE">
      <w:pPr>
        <w:spacing w:before="0" w:after="0" w:line="360" w:lineRule="auto"/>
        <w:jc w:val="center"/>
        <w:rPr>
          <w:rFonts w:ascii="Times New Roman" w:hAnsi="Times New Roman" w:cs="Times New Roman"/>
          <w:b/>
          <w:bCs/>
          <w:sz w:val="32"/>
          <w:szCs w:val="32"/>
        </w:rPr>
      </w:pPr>
    </w:p>
    <w:p w14:paraId="2EED0029" w14:textId="77777777" w:rsidR="00683FEE" w:rsidRDefault="00683FEE" w:rsidP="00683FEE">
      <w:pPr>
        <w:spacing w:before="0" w:after="0" w:line="360" w:lineRule="auto"/>
        <w:jc w:val="center"/>
        <w:rPr>
          <w:rFonts w:ascii="Times New Roman" w:hAnsi="Times New Roman" w:cs="Times New Roman"/>
          <w:b/>
          <w:bCs/>
          <w:sz w:val="32"/>
          <w:szCs w:val="32"/>
        </w:rPr>
      </w:pPr>
    </w:p>
    <w:p w14:paraId="0FC1F30C" w14:textId="77777777" w:rsidR="00683FEE" w:rsidRDefault="00683FEE" w:rsidP="00683FEE">
      <w:pPr>
        <w:spacing w:before="0" w:after="0" w:line="360" w:lineRule="auto"/>
        <w:jc w:val="center"/>
        <w:rPr>
          <w:rFonts w:ascii="Times New Roman" w:hAnsi="Times New Roman" w:cs="Times New Roman"/>
          <w:b/>
          <w:bCs/>
          <w:sz w:val="32"/>
          <w:szCs w:val="32"/>
        </w:rPr>
      </w:pPr>
    </w:p>
    <w:p w14:paraId="737E0B76" w14:textId="77777777" w:rsidR="00683FEE" w:rsidRDefault="00683FEE" w:rsidP="00683FEE">
      <w:pPr>
        <w:spacing w:before="0" w:after="0" w:line="360" w:lineRule="auto"/>
        <w:jc w:val="center"/>
        <w:rPr>
          <w:rFonts w:ascii="Times New Roman" w:hAnsi="Times New Roman" w:cs="Times New Roman"/>
          <w:b/>
          <w:bCs/>
          <w:sz w:val="32"/>
          <w:szCs w:val="32"/>
        </w:rPr>
      </w:pPr>
    </w:p>
    <w:p w14:paraId="7489B72E" w14:textId="77777777" w:rsidR="00683FEE" w:rsidRDefault="00683FEE" w:rsidP="00683FEE">
      <w:pPr>
        <w:spacing w:before="0" w:after="0" w:line="360" w:lineRule="auto"/>
        <w:jc w:val="center"/>
        <w:rPr>
          <w:rFonts w:ascii="Times New Roman" w:hAnsi="Times New Roman" w:cs="Times New Roman"/>
          <w:b/>
          <w:bCs/>
          <w:sz w:val="32"/>
          <w:szCs w:val="32"/>
        </w:rPr>
      </w:pPr>
    </w:p>
    <w:p w14:paraId="1824A0DD" w14:textId="77777777" w:rsidR="00683FEE" w:rsidRDefault="00683FEE" w:rsidP="00683FEE">
      <w:pPr>
        <w:spacing w:before="0" w:after="0" w:line="360" w:lineRule="auto"/>
        <w:jc w:val="center"/>
        <w:rPr>
          <w:rFonts w:ascii="Times New Roman" w:hAnsi="Times New Roman" w:cs="Times New Roman"/>
          <w:b/>
          <w:bCs/>
          <w:sz w:val="32"/>
          <w:szCs w:val="32"/>
        </w:rPr>
      </w:pPr>
    </w:p>
    <w:p w14:paraId="25944493" w14:textId="77777777" w:rsidR="00683FEE" w:rsidRDefault="00683FEE" w:rsidP="00683FEE">
      <w:pPr>
        <w:spacing w:before="0" w:after="0" w:line="360" w:lineRule="auto"/>
        <w:jc w:val="center"/>
        <w:rPr>
          <w:rFonts w:ascii="Times New Roman" w:hAnsi="Times New Roman" w:cs="Times New Roman"/>
          <w:b/>
          <w:bCs/>
          <w:sz w:val="32"/>
          <w:szCs w:val="32"/>
        </w:rPr>
      </w:pPr>
    </w:p>
    <w:p w14:paraId="56D6A7EE" w14:textId="77777777" w:rsidR="00683FEE" w:rsidRDefault="00683FEE" w:rsidP="00683FEE">
      <w:pPr>
        <w:spacing w:before="0" w:after="0" w:line="360" w:lineRule="auto"/>
        <w:jc w:val="center"/>
        <w:rPr>
          <w:rFonts w:ascii="Times New Roman" w:hAnsi="Times New Roman" w:cs="Times New Roman"/>
          <w:b/>
          <w:bCs/>
          <w:sz w:val="32"/>
          <w:szCs w:val="32"/>
        </w:rPr>
      </w:pPr>
    </w:p>
    <w:p w14:paraId="6F9794FB" w14:textId="77777777" w:rsidR="00683FEE" w:rsidRDefault="00683FEE" w:rsidP="00683FEE">
      <w:pPr>
        <w:spacing w:before="0" w:after="0" w:line="360" w:lineRule="auto"/>
        <w:jc w:val="center"/>
        <w:rPr>
          <w:rFonts w:ascii="Times New Roman" w:hAnsi="Times New Roman" w:cs="Times New Roman"/>
          <w:b/>
          <w:bCs/>
          <w:sz w:val="32"/>
          <w:szCs w:val="32"/>
        </w:rPr>
      </w:pPr>
    </w:p>
    <w:p w14:paraId="6DC6F62B" w14:textId="77777777" w:rsidR="00683FEE" w:rsidRDefault="00683FEE" w:rsidP="00683FEE">
      <w:pPr>
        <w:spacing w:before="0" w:after="0" w:line="360" w:lineRule="auto"/>
        <w:jc w:val="center"/>
        <w:rPr>
          <w:rFonts w:ascii="Times New Roman" w:hAnsi="Times New Roman" w:cs="Times New Roman"/>
          <w:b/>
          <w:bCs/>
          <w:sz w:val="32"/>
          <w:szCs w:val="32"/>
        </w:rPr>
      </w:pPr>
    </w:p>
    <w:p w14:paraId="6DD87D06" w14:textId="77777777" w:rsidR="00683FEE" w:rsidRDefault="00683FEE" w:rsidP="00683FEE">
      <w:pPr>
        <w:spacing w:before="0" w:after="0" w:line="360" w:lineRule="auto"/>
        <w:jc w:val="center"/>
        <w:rPr>
          <w:rFonts w:ascii="Times New Roman" w:hAnsi="Times New Roman" w:cs="Times New Roman"/>
          <w:b/>
          <w:bCs/>
          <w:sz w:val="32"/>
          <w:szCs w:val="32"/>
        </w:rPr>
      </w:pPr>
    </w:p>
    <w:p w14:paraId="50B28C6C" w14:textId="559D5909" w:rsidR="005C3EDA" w:rsidRDefault="00683FEE" w:rsidP="00683FEE">
      <w:pPr>
        <w:spacing w:before="0"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t>202</w:t>
      </w:r>
      <w:r w:rsidR="009D1B27">
        <w:rPr>
          <w:rFonts w:ascii="Times New Roman" w:hAnsi="Times New Roman" w:cs="Times New Roman"/>
          <w:b/>
          <w:bCs/>
          <w:sz w:val="32"/>
          <w:szCs w:val="32"/>
        </w:rPr>
        <w:t>5</w:t>
      </w:r>
    </w:p>
    <w:sdt>
      <w:sdtPr>
        <w:id w:val="-1134088305"/>
        <w:docPartObj>
          <w:docPartGallery w:val="Table of Contents"/>
          <w:docPartUnique/>
        </w:docPartObj>
      </w:sdtPr>
      <w:sdtEndPr>
        <w:rPr>
          <w:rFonts w:asciiTheme="minorHAnsi" w:eastAsiaTheme="minorEastAsia" w:hAnsiTheme="minorHAnsi" w:cstheme="minorBidi"/>
          <w:b/>
          <w:bCs/>
          <w:color w:val="auto"/>
          <w:sz w:val="20"/>
          <w:szCs w:val="20"/>
          <w:lang w:eastAsia="en-US"/>
          <w14:ligatures w14:val="standardContextual"/>
        </w:rPr>
      </w:sdtEndPr>
      <w:sdtContent>
        <w:p w14:paraId="7D5D6E38" w14:textId="26A8D5FF" w:rsidR="005C3EDA" w:rsidRPr="005441CB" w:rsidRDefault="005C3EDA" w:rsidP="005C3EDA">
          <w:pPr>
            <w:pStyle w:val="TBal"/>
            <w:rPr>
              <w:rFonts w:ascii="Times New Roman" w:hAnsi="Times New Roman" w:cs="Times New Roman"/>
              <w:b/>
              <w:bCs/>
              <w:color w:val="auto"/>
            </w:rPr>
          </w:pPr>
          <w:r w:rsidRPr="005441CB">
            <w:rPr>
              <w:rFonts w:ascii="Times New Roman" w:hAnsi="Times New Roman" w:cs="Times New Roman"/>
              <w:b/>
              <w:bCs/>
              <w:color w:val="auto"/>
            </w:rPr>
            <w:t>İçindekiler</w:t>
          </w:r>
        </w:p>
        <w:p w14:paraId="5923E806" w14:textId="0A1F0928" w:rsidR="005441CB" w:rsidRDefault="005C3EDA">
          <w:pPr>
            <w:pStyle w:val="T1"/>
            <w:tabs>
              <w:tab w:val="right" w:leader="dot" w:pos="9062"/>
            </w:tabs>
            <w:rPr>
              <w:noProof/>
              <w:kern w:val="2"/>
              <w:sz w:val="24"/>
              <w:szCs w:val="24"/>
              <w:lang w:eastAsia="tr-TR"/>
            </w:rPr>
          </w:pPr>
          <w:r>
            <w:fldChar w:fldCharType="begin"/>
          </w:r>
          <w:r>
            <w:instrText xml:space="preserve"> TOC \o "1-3" \h \z \u </w:instrText>
          </w:r>
          <w:r>
            <w:fldChar w:fldCharType="separate"/>
          </w:r>
          <w:hyperlink w:anchor="_Toc189559792" w:history="1">
            <w:r w:rsidR="005441CB" w:rsidRPr="00500A37">
              <w:rPr>
                <w:rStyle w:val="Kpr"/>
                <w:rFonts w:ascii="Times New Roman" w:hAnsi="Times New Roman" w:cs="Times New Roman"/>
                <w:noProof/>
                <w:spacing w:val="-2"/>
              </w:rPr>
              <w:t>Harran Üniversitesi Kalite Koordinatörlüğü</w:t>
            </w:r>
            <w:r w:rsidR="005441CB">
              <w:rPr>
                <w:noProof/>
                <w:webHidden/>
              </w:rPr>
              <w:tab/>
            </w:r>
            <w:r w:rsidR="005441CB">
              <w:rPr>
                <w:noProof/>
                <w:webHidden/>
              </w:rPr>
              <w:fldChar w:fldCharType="begin"/>
            </w:r>
            <w:r w:rsidR="005441CB">
              <w:rPr>
                <w:noProof/>
                <w:webHidden/>
              </w:rPr>
              <w:instrText xml:space="preserve"> PAGEREF _Toc189559792 \h </w:instrText>
            </w:r>
            <w:r w:rsidR="005441CB">
              <w:rPr>
                <w:noProof/>
                <w:webHidden/>
              </w:rPr>
            </w:r>
            <w:r w:rsidR="005441CB">
              <w:rPr>
                <w:noProof/>
                <w:webHidden/>
              </w:rPr>
              <w:fldChar w:fldCharType="separate"/>
            </w:r>
            <w:r w:rsidR="005441CB">
              <w:rPr>
                <w:noProof/>
                <w:webHidden/>
              </w:rPr>
              <w:t>1</w:t>
            </w:r>
            <w:r w:rsidR="005441CB">
              <w:rPr>
                <w:noProof/>
                <w:webHidden/>
              </w:rPr>
              <w:fldChar w:fldCharType="end"/>
            </w:r>
          </w:hyperlink>
        </w:p>
        <w:p w14:paraId="518916E4" w14:textId="6D7F70D9" w:rsidR="005441CB" w:rsidRDefault="005441CB">
          <w:pPr>
            <w:pStyle w:val="T1"/>
            <w:tabs>
              <w:tab w:val="right" w:leader="dot" w:pos="9062"/>
            </w:tabs>
            <w:rPr>
              <w:noProof/>
              <w:kern w:val="2"/>
              <w:sz w:val="24"/>
              <w:szCs w:val="24"/>
              <w:lang w:eastAsia="tr-TR"/>
            </w:rPr>
          </w:pPr>
          <w:hyperlink w:anchor="_Toc189559793" w:history="1">
            <w:r w:rsidRPr="00500A37">
              <w:rPr>
                <w:rStyle w:val="Kpr"/>
                <w:rFonts w:ascii="Times New Roman" w:hAnsi="Times New Roman" w:cs="Times New Roman"/>
                <w:b/>
                <w:bCs/>
                <w:noProof/>
              </w:rPr>
              <w:t>ÖZET</w:t>
            </w:r>
            <w:r>
              <w:rPr>
                <w:noProof/>
                <w:webHidden/>
              </w:rPr>
              <w:tab/>
            </w:r>
            <w:r>
              <w:rPr>
                <w:noProof/>
                <w:webHidden/>
              </w:rPr>
              <w:fldChar w:fldCharType="begin"/>
            </w:r>
            <w:r>
              <w:rPr>
                <w:noProof/>
                <w:webHidden/>
              </w:rPr>
              <w:instrText xml:space="preserve"> PAGEREF _Toc189559793 \h </w:instrText>
            </w:r>
            <w:r>
              <w:rPr>
                <w:noProof/>
                <w:webHidden/>
              </w:rPr>
            </w:r>
            <w:r>
              <w:rPr>
                <w:noProof/>
                <w:webHidden/>
              </w:rPr>
              <w:fldChar w:fldCharType="separate"/>
            </w:r>
            <w:r>
              <w:rPr>
                <w:noProof/>
                <w:webHidden/>
              </w:rPr>
              <w:t>4</w:t>
            </w:r>
            <w:r>
              <w:rPr>
                <w:noProof/>
                <w:webHidden/>
              </w:rPr>
              <w:fldChar w:fldCharType="end"/>
            </w:r>
          </w:hyperlink>
        </w:p>
        <w:p w14:paraId="13400FC8" w14:textId="39FD2A3D" w:rsidR="005441CB" w:rsidRDefault="005441CB">
          <w:pPr>
            <w:pStyle w:val="T1"/>
            <w:tabs>
              <w:tab w:val="right" w:leader="dot" w:pos="9062"/>
            </w:tabs>
            <w:rPr>
              <w:noProof/>
              <w:kern w:val="2"/>
              <w:sz w:val="24"/>
              <w:szCs w:val="24"/>
              <w:lang w:eastAsia="tr-TR"/>
            </w:rPr>
          </w:pPr>
          <w:hyperlink w:anchor="_Toc189559794" w:history="1">
            <w:r w:rsidRPr="00500A37">
              <w:rPr>
                <w:rStyle w:val="Kpr"/>
                <w:rFonts w:ascii="Times New Roman" w:hAnsi="Times New Roman" w:cs="Times New Roman"/>
                <w:b/>
                <w:bCs/>
                <w:noProof/>
              </w:rPr>
              <w:t>BİRİM HAKKINDA BİLGİLER</w:t>
            </w:r>
            <w:r>
              <w:rPr>
                <w:noProof/>
                <w:webHidden/>
              </w:rPr>
              <w:tab/>
            </w:r>
            <w:r>
              <w:rPr>
                <w:noProof/>
                <w:webHidden/>
              </w:rPr>
              <w:fldChar w:fldCharType="begin"/>
            </w:r>
            <w:r>
              <w:rPr>
                <w:noProof/>
                <w:webHidden/>
              </w:rPr>
              <w:instrText xml:space="preserve"> PAGEREF _Toc189559794 \h </w:instrText>
            </w:r>
            <w:r>
              <w:rPr>
                <w:noProof/>
                <w:webHidden/>
              </w:rPr>
            </w:r>
            <w:r>
              <w:rPr>
                <w:noProof/>
                <w:webHidden/>
              </w:rPr>
              <w:fldChar w:fldCharType="separate"/>
            </w:r>
            <w:r>
              <w:rPr>
                <w:noProof/>
                <w:webHidden/>
              </w:rPr>
              <w:t>4</w:t>
            </w:r>
            <w:r>
              <w:rPr>
                <w:noProof/>
                <w:webHidden/>
              </w:rPr>
              <w:fldChar w:fldCharType="end"/>
            </w:r>
          </w:hyperlink>
        </w:p>
        <w:p w14:paraId="1BAA352A" w14:textId="14878E09" w:rsidR="005441CB" w:rsidRDefault="005441CB">
          <w:pPr>
            <w:pStyle w:val="T2"/>
            <w:tabs>
              <w:tab w:val="left" w:pos="720"/>
              <w:tab w:val="right" w:leader="dot" w:pos="9062"/>
            </w:tabs>
            <w:rPr>
              <w:rFonts w:cstheme="minorBidi"/>
              <w:noProof/>
              <w:kern w:val="2"/>
              <w:sz w:val="24"/>
              <w:szCs w:val="24"/>
              <w14:ligatures w14:val="standardContextual"/>
            </w:rPr>
          </w:pPr>
          <w:hyperlink w:anchor="_Toc189559795" w:history="1">
            <w:r w:rsidRPr="00500A37">
              <w:rPr>
                <w:rStyle w:val="Kpr"/>
                <w:rFonts w:ascii="Times New Roman" w:hAnsi="Times New Roman"/>
                <w:b/>
                <w:bCs/>
                <w:noProof/>
              </w:rPr>
              <w:t>1.</w:t>
            </w:r>
            <w:r>
              <w:rPr>
                <w:rFonts w:cstheme="minorBidi"/>
                <w:noProof/>
                <w:kern w:val="2"/>
                <w:sz w:val="24"/>
                <w:szCs w:val="24"/>
                <w14:ligatures w14:val="standardContextual"/>
              </w:rPr>
              <w:tab/>
            </w:r>
            <w:r w:rsidRPr="00500A37">
              <w:rPr>
                <w:rStyle w:val="Kpr"/>
                <w:rFonts w:ascii="Times New Roman" w:hAnsi="Times New Roman"/>
                <w:b/>
                <w:bCs/>
                <w:noProof/>
              </w:rPr>
              <w:t>İletişim Bilgileri</w:t>
            </w:r>
            <w:r>
              <w:rPr>
                <w:noProof/>
                <w:webHidden/>
              </w:rPr>
              <w:tab/>
            </w:r>
            <w:r>
              <w:rPr>
                <w:noProof/>
                <w:webHidden/>
              </w:rPr>
              <w:fldChar w:fldCharType="begin"/>
            </w:r>
            <w:r>
              <w:rPr>
                <w:noProof/>
                <w:webHidden/>
              </w:rPr>
              <w:instrText xml:space="preserve"> PAGEREF _Toc189559795 \h </w:instrText>
            </w:r>
            <w:r>
              <w:rPr>
                <w:noProof/>
                <w:webHidden/>
              </w:rPr>
            </w:r>
            <w:r>
              <w:rPr>
                <w:noProof/>
                <w:webHidden/>
              </w:rPr>
              <w:fldChar w:fldCharType="separate"/>
            </w:r>
            <w:r>
              <w:rPr>
                <w:noProof/>
                <w:webHidden/>
              </w:rPr>
              <w:t>4</w:t>
            </w:r>
            <w:r>
              <w:rPr>
                <w:noProof/>
                <w:webHidden/>
              </w:rPr>
              <w:fldChar w:fldCharType="end"/>
            </w:r>
          </w:hyperlink>
        </w:p>
        <w:p w14:paraId="6BC64700" w14:textId="31C26A77" w:rsidR="005441CB" w:rsidRDefault="005441CB">
          <w:pPr>
            <w:pStyle w:val="T2"/>
            <w:tabs>
              <w:tab w:val="left" w:pos="720"/>
              <w:tab w:val="right" w:leader="dot" w:pos="9062"/>
            </w:tabs>
            <w:rPr>
              <w:rFonts w:cstheme="minorBidi"/>
              <w:noProof/>
              <w:kern w:val="2"/>
              <w:sz w:val="24"/>
              <w:szCs w:val="24"/>
              <w14:ligatures w14:val="standardContextual"/>
            </w:rPr>
          </w:pPr>
          <w:hyperlink w:anchor="_Toc189559796" w:history="1">
            <w:r w:rsidRPr="00500A37">
              <w:rPr>
                <w:rStyle w:val="Kpr"/>
                <w:rFonts w:ascii="Times New Roman" w:hAnsi="Times New Roman"/>
                <w:b/>
                <w:bCs/>
                <w:noProof/>
              </w:rPr>
              <w:t>2.</w:t>
            </w:r>
            <w:r>
              <w:rPr>
                <w:rFonts w:cstheme="minorBidi"/>
                <w:noProof/>
                <w:kern w:val="2"/>
                <w:sz w:val="24"/>
                <w:szCs w:val="24"/>
                <w14:ligatures w14:val="standardContextual"/>
              </w:rPr>
              <w:tab/>
            </w:r>
            <w:r w:rsidRPr="00500A37">
              <w:rPr>
                <w:rStyle w:val="Kpr"/>
                <w:rFonts w:ascii="Times New Roman" w:hAnsi="Times New Roman"/>
                <w:b/>
                <w:bCs/>
                <w:noProof/>
              </w:rPr>
              <w:t>Tarihsel Gelişimi</w:t>
            </w:r>
            <w:r>
              <w:rPr>
                <w:noProof/>
                <w:webHidden/>
              </w:rPr>
              <w:tab/>
            </w:r>
            <w:r>
              <w:rPr>
                <w:noProof/>
                <w:webHidden/>
              </w:rPr>
              <w:fldChar w:fldCharType="begin"/>
            </w:r>
            <w:r>
              <w:rPr>
                <w:noProof/>
                <w:webHidden/>
              </w:rPr>
              <w:instrText xml:space="preserve"> PAGEREF _Toc189559796 \h </w:instrText>
            </w:r>
            <w:r>
              <w:rPr>
                <w:noProof/>
                <w:webHidden/>
              </w:rPr>
            </w:r>
            <w:r>
              <w:rPr>
                <w:noProof/>
                <w:webHidden/>
              </w:rPr>
              <w:fldChar w:fldCharType="separate"/>
            </w:r>
            <w:r>
              <w:rPr>
                <w:noProof/>
                <w:webHidden/>
              </w:rPr>
              <w:t>5</w:t>
            </w:r>
            <w:r>
              <w:rPr>
                <w:noProof/>
                <w:webHidden/>
              </w:rPr>
              <w:fldChar w:fldCharType="end"/>
            </w:r>
          </w:hyperlink>
        </w:p>
        <w:p w14:paraId="309EB46D" w14:textId="04929E14" w:rsidR="005441CB" w:rsidRDefault="005441CB">
          <w:pPr>
            <w:pStyle w:val="T2"/>
            <w:tabs>
              <w:tab w:val="left" w:pos="720"/>
              <w:tab w:val="right" w:leader="dot" w:pos="9062"/>
            </w:tabs>
            <w:rPr>
              <w:rFonts w:cstheme="minorBidi"/>
              <w:noProof/>
              <w:kern w:val="2"/>
              <w:sz w:val="24"/>
              <w:szCs w:val="24"/>
              <w14:ligatures w14:val="standardContextual"/>
            </w:rPr>
          </w:pPr>
          <w:hyperlink w:anchor="_Toc189559797" w:history="1">
            <w:r w:rsidRPr="00500A37">
              <w:rPr>
                <w:rStyle w:val="Kpr"/>
                <w:rFonts w:ascii="Times New Roman" w:hAnsi="Times New Roman"/>
                <w:b/>
                <w:bCs/>
                <w:noProof/>
              </w:rPr>
              <w:t>3.</w:t>
            </w:r>
            <w:r>
              <w:rPr>
                <w:rFonts w:cstheme="minorBidi"/>
                <w:noProof/>
                <w:kern w:val="2"/>
                <w:sz w:val="24"/>
                <w:szCs w:val="24"/>
                <w14:ligatures w14:val="standardContextual"/>
              </w:rPr>
              <w:tab/>
            </w:r>
            <w:r w:rsidRPr="00500A37">
              <w:rPr>
                <w:rStyle w:val="Kpr"/>
                <w:rFonts w:ascii="Times New Roman" w:hAnsi="Times New Roman"/>
                <w:b/>
                <w:bCs/>
                <w:noProof/>
              </w:rPr>
              <w:t>Misyonu, Vizyonu, Değerleri ve Hedefleri</w:t>
            </w:r>
            <w:r>
              <w:rPr>
                <w:noProof/>
                <w:webHidden/>
              </w:rPr>
              <w:tab/>
            </w:r>
            <w:r>
              <w:rPr>
                <w:noProof/>
                <w:webHidden/>
              </w:rPr>
              <w:fldChar w:fldCharType="begin"/>
            </w:r>
            <w:r>
              <w:rPr>
                <w:noProof/>
                <w:webHidden/>
              </w:rPr>
              <w:instrText xml:space="preserve"> PAGEREF _Toc189559797 \h </w:instrText>
            </w:r>
            <w:r>
              <w:rPr>
                <w:noProof/>
                <w:webHidden/>
              </w:rPr>
            </w:r>
            <w:r>
              <w:rPr>
                <w:noProof/>
                <w:webHidden/>
              </w:rPr>
              <w:fldChar w:fldCharType="separate"/>
            </w:r>
            <w:r>
              <w:rPr>
                <w:noProof/>
                <w:webHidden/>
              </w:rPr>
              <w:t>5</w:t>
            </w:r>
            <w:r>
              <w:rPr>
                <w:noProof/>
                <w:webHidden/>
              </w:rPr>
              <w:fldChar w:fldCharType="end"/>
            </w:r>
          </w:hyperlink>
        </w:p>
        <w:p w14:paraId="537C82F4" w14:textId="2FD3BB66" w:rsidR="005441CB" w:rsidRDefault="005441CB">
          <w:pPr>
            <w:pStyle w:val="T1"/>
            <w:tabs>
              <w:tab w:val="left" w:pos="440"/>
              <w:tab w:val="right" w:leader="dot" w:pos="9062"/>
            </w:tabs>
            <w:rPr>
              <w:noProof/>
              <w:kern w:val="2"/>
              <w:sz w:val="24"/>
              <w:szCs w:val="24"/>
              <w:lang w:eastAsia="tr-TR"/>
            </w:rPr>
          </w:pPr>
          <w:hyperlink w:anchor="_Toc189559798" w:history="1">
            <w:r w:rsidRPr="00500A37">
              <w:rPr>
                <w:rStyle w:val="Kpr"/>
                <w:rFonts w:ascii="Times New Roman" w:hAnsi="Times New Roman" w:cs="Times New Roman"/>
                <w:b/>
                <w:bCs/>
                <w:noProof/>
              </w:rPr>
              <w:t>A.</w:t>
            </w:r>
            <w:r>
              <w:rPr>
                <w:noProof/>
                <w:kern w:val="2"/>
                <w:sz w:val="24"/>
                <w:szCs w:val="24"/>
                <w:lang w:eastAsia="tr-TR"/>
              </w:rPr>
              <w:tab/>
            </w:r>
            <w:r w:rsidRPr="00500A37">
              <w:rPr>
                <w:rStyle w:val="Kpr"/>
                <w:rFonts w:ascii="Times New Roman" w:hAnsi="Times New Roman" w:cs="Times New Roman"/>
                <w:b/>
                <w:bCs/>
                <w:noProof/>
              </w:rPr>
              <w:t>LİDERLİK, YÖNETİŞİM VE KALİTE</w:t>
            </w:r>
            <w:r>
              <w:rPr>
                <w:noProof/>
                <w:webHidden/>
              </w:rPr>
              <w:tab/>
            </w:r>
            <w:r>
              <w:rPr>
                <w:noProof/>
                <w:webHidden/>
              </w:rPr>
              <w:fldChar w:fldCharType="begin"/>
            </w:r>
            <w:r>
              <w:rPr>
                <w:noProof/>
                <w:webHidden/>
              </w:rPr>
              <w:instrText xml:space="preserve"> PAGEREF _Toc189559798 \h </w:instrText>
            </w:r>
            <w:r>
              <w:rPr>
                <w:noProof/>
                <w:webHidden/>
              </w:rPr>
            </w:r>
            <w:r>
              <w:rPr>
                <w:noProof/>
                <w:webHidden/>
              </w:rPr>
              <w:fldChar w:fldCharType="separate"/>
            </w:r>
            <w:r>
              <w:rPr>
                <w:noProof/>
                <w:webHidden/>
              </w:rPr>
              <w:t>6</w:t>
            </w:r>
            <w:r>
              <w:rPr>
                <w:noProof/>
                <w:webHidden/>
              </w:rPr>
              <w:fldChar w:fldCharType="end"/>
            </w:r>
          </w:hyperlink>
        </w:p>
        <w:p w14:paraId="6AB89DCF" w14:textId="76A9603B" w:rsidR="005441CB" w:rsidRDefault="005441CB">
          <w:pPr>
            <w:pStyle w:val="T2"/>
            <w:tabs>
              <w:tab w:val="right" w:leader="dot" w:pos="9062"/>
            </w:tabs>
            <w:rPr>
              <w:rFonts w:cstheme="minorBidi"/>
              <w:noProof/>
              <w:kern w:val="2"/>
              <w:sz w:val="24"/>
              <w:szCs w:val="24"/>
              <w14:ligatures w14:val="standardContextual"/>
            </w:rPr>
          </w:pPr>
          <w:hyperlink w:anchor="_Toc189559799" w:history="1">
            <w:r w:rsidRPr="00500A37">
              <w:rPr>
                <w:rStyle w:val="Kpr"/>
                <w:rFonts w:ascii="Times New Roman" w:hAnsi="Times New Roman"/>
                <w:b/>
                <w:bCs/>
                <w:noProof/>
              </w:rPr>
              <w:t>A.1. Liderlik ve Kalite</w:t>
            </w:r>
            <w:r>
              <w:rPr>
                <w:noProof/>
                <w:webHidden/>
              </w:rPr>
              <w:tab/>
            </w:r>
            <w:r>
              <w:rPr>
                <w:noProof/>
                <w:webHidden/>
              </w:rPr>
              <w:fldChar w:fldCharType="begin"/>
            </w:r>
            <w:r>
              <w:rPr>
                <w:noProof/>
                <w:webHidden/>
              </w:rPr>
              <w:instrText xml:space="preserve"> PAGEREF _Toc189559799 \h </w:instrText>
            </w:r>
            <w:r>
              <w:rPr>
                <w:noProof/>
                <w:webHidden/>
              </w:rPr>
            </w:r>
            <w:r>
              <w:rPr>
                <w:noProof/>
                <w:webHidden/>
              </w:rPr>
              <w:fldChar w:fldCharType="separate"/>
            </w:r>
            <w:r>
              <w:rPr>
                <w:noProof/>
                <w:webHidden/>
              </w:rPr>
              <w:t>6</w:t>
            </w:r>
            <w:r>
              <w:rPr>
                <w:noProof/>
                <w:webHidden/>
              </w:rPr>
              <w:fldChar w:fldCharType="end"/>
            </w:r>
          </w:hyperlink>
        </w:p>
        <w:p w14:paraId="478AFFDE" w14:textId="45C3499C" w:rsidR="005441CB" w:rsidRDefault="005441CB">
          <w:pPr>
            <w:pStyle w:val="T2"/>
            <w:tabs>
              <w:tab w:val="right" w:leader="dot" w:pos="9062"/>
            </w:tabs>
            <w:rPr>
              <w:rFonts w:cstheme="minorBidi"/>
              <w:noProof/>
              <w:kern w:val="2"/>
              <w:sz w:val="24"/>
              <w:szCs w:val="24"/>
              <w14:ligatures w14:val="standardContextual"/>
            </w:rPr>
          </w:pPr>
          <w:hyperlink w:anchor="_Toc189559800" w:history="1">
            <w:r w:rsidRPr="00500A37">
              <w:rPr>
                <w:rStyle w:val="Kpr"/>
                <w:rFonts w:ascii="Times New Roman" w:hAnsi="Times New Roman"/>
                <w:b/>
                <w:bCs/>
                <w:noProof/>
              </w:rPr>
              <w:t>A.2. Misyon ve Stratejik Amaçlar</w:t>
            </w:r>
            <w:r>
              <w:rPr>
                <w:noProof/>
                <w:webHidden/>
              </w:rPr>
              <w:tab/>
            </w:r>
            <w:r>
              <w:rPr>
                <w:noProof/>
                <w:webHidden/>
              </w:rPr>
              <w:fldChar w:fldCharType="begin"/>
            </w:r>
            <w:r>
              <w:rPr>
                <w:noProof/>
                <w:webHidden/>
              </w:rPr>
              <w:instrText xml:space="preserve"> PAGEREF _Toc189559800 \h </w:instrText>
            </w:r>
            <w:r>
              <w:rPr>
                <w:noProof/>
                <w:webHidden/>
              </w:rPr>
            </w:r>
            <w:r>
              <w:rPr>
                <w:noProof/>
                <w:webHidden/>
              </w:rPr>
              <w:fldChar w:fldCharType="separate"/>
            </w:r>
            <w:r>
              <w:rPr>
                <w:noProof/>
                <w:webHidden/>
              </w:rPr>
              <w:t>8</w:t>
            </w:r>
            <w:r>
              <w:rPr>
                <w:noProof/>
                <w:webHidden/>
              </w:rPr>
              <w:fldChar w:fldCharType="end"/>
            </w:r>
          </w:hyperlink>
        </w:p>
        <w:p w14:paraId="3A86B02E" w14:textId="2235EE84" w:rsidR="005441CB" w:rsidRDefault="005441CB">
          <w:pPr>
            <w:pStyle w:val="T2"/>
            <w:tabs>
              <w:tab w:val="right" w:leader="dot" w:pos="9062"/>
            </w:tabs>
            <w:rPr>
              <w:rFonts w:cstheme="minorBidi"/>
              <w:noProof/>
              <w:kern w:val="2"/>
              <w:sz w:val="24"/>
              <w:szCs w:val="24"/>
              <w14:ligatures w14:val="standardContextual"/>
            </w:rPr>
          </w:pPr>
          <w:hyperlink w:anchor="_Toc189559801" w:history="1">
            <w:r w:rsidRPr="00500A37">
              <w:rPr>
                <w:rStyle w:val="Kpr"/>
                <w:rFonts w:ascii="Times New Roman" w:hAnsi="Times New Roman"/>
                <w:b/>
                <w:bCs/>
                <w:noProof/>
              </w:rPr>
              <w:t>A.3. Yönetim Sistemleri</w:t>
            </w:r>
            <w:r>
              <w:rPr>
                <w:noProof/>
                <w:webHidden/>
              </w:rPr>
              <w:tab/>
            </w:r>
            <w:r>
              <w:rPr>
                <w:noProof/>
                <w:webHidden/>
              </w:rPr>
              <w:fldChar w:fldCharType="begin"/>
            </w:r>
            <w:r>
              <w:rPr>
                <w:noProof/>
                <w:webHidden/>
              </w:rPr>
              <w:instrText xml:space="preserve"> PAGEREF _Toc189559801 \h </w:instrText>
            </w:r>
            <w:r>
              <w:rPr>
                <w:noProof/>
                <w:webHidden/>
              </w:rPr>
            </w:r>
            <w:r>
              <w:rPr>
                <w:noProof/>
                <w:webHidden/>
              </w:rPr>
              <w:fldChar w:fldCharType="separate"/>
            </w:r>
            <w:r>
              <w:rPr>
                <w:noProof/>
                <w:webHidden/>
              </w:rPr>
              <w:t>10</w:t>
            </w:r>
            <w:r>
              <w:rPr>
                <w:noProof/>
                <w:webHidden/>
              </w:rPr>
              <w:fldChar w:fldCharType="end"/>
            </w:r>
          </w:hyperlink>
        </w:p>
        <w:p w14:paraId="5C21A7F4" w14:textId="33A7B51C" w:rsidR="005441CB" w:rsidRDefault="005441CB">
          <w:pPr>
            <w:pStyle w:val="T2"/>
            <w:tabs>
              <w:tab w:val="right" w:leader="dot" w:pos="9062"/>
            </w:tabs>
            <w:rPr>
              <w:rFonts w:cstheme="minorBidi"/>
              <w:noProof/>
              <w:kern w:val="2"/>
              <w:sz w:val="24"/>
              <w:szCs w:val="24"/>
              <w14:ligatures w14:val="standardContextual"/>
            </w:rPr>
          </w:pPr>
          <w:hyperlink w:anchor="_Toc189559802" w:history="1">
            <w:r w:rsidRPr="00500A37">
              <w:rPr>
                <w:rStyle w:val="Kpr"/>
                <w:rFonts w:ascii="Times New Roman" w:hAnsi="Times New Roman"/>
                <w:b/>
                <w:bCs/>
                <w:noProof/>
              </w:rPr>
              <w:t>A.4. Paydaş Katılımı</w:t>
            </w:r>
            <w:r>
              <w:rPr>
                <w:noProof/>
                <w:webHidden/>
              </w:rPr>
              <w:tab/>
            </w:r>
            <w:r>
              <w:rPr>
                <w:noProof/>
                <w:webHidden/>
              </w:rPr>
              <w:fldChar w:fldCharType="begin"/>
            </w:r>
            <w:r>
              <w:rPr>
                <w:noProof/>
                <w:webHidden/>
              </w:rPr>
              <w:instrText xml:space="preserve"> PAGEREF _Toc189559802 \h </w:instrText>
            </w:r>
            <w:r>
              <w:rPr>
                <w:noProof/>
                <w:webHidden/>
              </w:rPr>
            </w:r>
            <w:r>
              <w:rPr>
                <w:noProof/>
                <w:webHidden/>
              </w:rPr>
              <w:fldChar w:fldCharType="separate"/>
            </w:r>
            <w:r>
              <w:rPr>
                <w:noProof/>
                <w:webHidden/>
              </w:rPr>
              <w:t>12</w:t>
            </w:r>
            <w:r>
              <w:rPr>
                <w:noProof/>
                <w:webHidden/>
              </w:rPr>
              <w:fldChar w:fldCharType="end"/>
            </w:r>
          </w:hyperlink>
        </w:p>
        <w:p w14:paraId="12353447" w14:textId="7462FC77" w:rsidR="005441CB" w:rsidRDefault="005441CB">
          <w:pPr>
            <w:pStyle w:val="T2"/>
            <w:tabs>
              <w:tab w:val="right" w:leader="dot" w:pos="9062"/>
            </w:tabs>
            <w:rPr>
              <w:rFonts w:cstheme="minorBidi"/>
              <w:noProof/>
              <w:kern w:val="2"/>
              <w:sz w:val="24"/>
              <w:szCs w:val="24"/>
              <w14:ligatures w14:val="standardContextual"/>
            </w:rPr>
          </w:pPr>
          <w:hyperlink w:anchor="_Toc189559803" w:history="1">
            <w:r w:rsidRPr="00500A37">
              <w:rPr>
                <w:rStyle w:val="Kpr"/>
                <w:rFonts w:ascii="Times New Roman" w:hAnsi="Times New Roman"/>
                <w:b/>
                <w:bCs/>
                <w:noProof/>
              </w:rPr>
              <w:t>A.5. Uluslararasılaşma</w:t>
            </w:r>
            <w:r>
              <w:rPr>
                <w:noProof/>
                <w:webHidden/>
              </w:rPr>
              <w:tab/>
            </w:r>
            <w:r>
              <w:rPr>
                <w:noProof/>
                <w:webHidden/>
              </w:rPr>
              <w:fldChar w:fldCharType="begin"/>
            </w:r>
            <w:r>
              <w:rPr>
                <w:noProof/>
                <w:webHidden/>
              </w:rPr>
              <w:instrText xml:space="preserve"> PAGEREF _Toc189559803 \h </w:instrText>
            </w:r>
            <w:r>
              <w:rPr>
                <w:noProof/>
                <w:webHidden/>
              </w:rPr>
            </w:r>
            <w:r>
              <w:rPr>
                <w:noProof/>
                <w:webHidden/>
              </w:rPr>
              <w:fldChar w:fldCharType="separate"/>
            </w:r>
            <w:r>
              <w:rPr>
                <w:noProof/>
                <w:webHidden/>
              </w:rPr>
              <w:t>14</w:t>
            </w:r>
            <w:r>
              <w:rPr>
                <w:noProof/>
                <w:webHidden/>
              </w:rPr>
              <w:fldChar w:fldCharType="end"/>
            </w:r>
          </w:hyperlink>
        </w:p>
        <w:p w14:paraId="1E234C34" w14:textId="3C018139" w:rsidR="005441CB" w:rsidRDefault="005441CB">
          <w:pPr>
            <w:pStyle w:val="T1"/>
            <w:tabs>
              <w:tab w:val="left" w:pos="440"/>
              <w:tab w:val="right" w:leader="dot" w:pos="9062"/>
            </w:tabs>
            <w:rPr>
              <w:noProof/>
              <w:kern w:val="2"/>
              <w:sz w:val="24"/>
              <w:szCs w:val="24"/>
              <w:lang w:eastAsia="tr-TR"/>
            </w:rPr>
          </w:pPr>
          <w:hyperlink w:anchor="_Toc189559804" w:history="1">
            <w:r w:rsidRPr="00500A37">
              <w:rPr>
                <w:rStyle w:val="Kpr"/>
                <w:rFonts w:ascii="Times New Roman" w:hAnsi="Times New Roman" w:cs="Times New Roman"/>
                <w:b/>
                <w:bCs/>
                <w:noProof/>
              </w:rPr>
              <w:t>B.</w:t>
            </w:r>
            <w:r>
              <w:rPr>
                <w:noProof/>
                <w:kern w:val="2"/>
                <w:sz w:val="24"/>
                <w:szCs w:val="24"/>
                <w:lang w:eastAsia="tr-TR"/>
              </w:rPr>
              <w:tab/>
            </w:r>
            <w:r w:rsidRPr="00500A37">
              <w:rPr>
                <w:rStyle w:val="Kpr"/>
                <w:rFonts w:ascii="Times New Roman" w:hAnsi="Times New Roman" w:cs="Times New Roman"/>
                <w:b/>
                <w:bCs/>
                <w:noProof/>
              </w:rPr>
              <w:t>EĞİTİM VE ÖĞRETİM</w:t>
            </w:r>
            <w:r>
              <w:rPr>
                <w:noProof/>
                <w:webHidden/>
              </w:rPr>
              <w:tab/>
            </w:r>
            <w:r>
              <w:rPr>
                <w:noProof/>
                <w:webHidden/>
              </w:rPr>
              <w:fldChar w:fldCharType="begin"/>
            </w:r>
            <w:r>
              <w:rPr>
                <w:noProof/>
                <w:webHidden/>
              </w:rPr>
              <w:instrText xml:space="preserve"> PAGEREF _Toc189559804 \h </w:instrText>
            </w:r>
            <w:r>
              <w:rPr>
                <w:noProof/>
                <w:webHidden/>
              </w:rPr>
            </w:r>
            <w:r>
              <w:rPr>
                <w:noProof/>
                <w:webHidden/>
              </w:rPr>
              <w:fldChar w:fldCharType="separate"/>
            </w:r>
            <w:r>
              <w:rPr>
                <w:noProof/>
                <w:webHidden/>
              </w:rPr>
              <w:t>16</w:t>
            </w:r>
            <w:r>
              <w:rPr>
                <w:noProof/>
                <w:webHidden/>
              </w:rPr>
              <w:fldChar w:fldCharType="end"/>
            </w:r>
          </w:hyperlink>
        </w:p>
        <w:p w14:paraId="4B2F3A83" w14:textId="46B324FC" w:rsidR="005441CB" w:rsidRDefault="005441CB">
          <w:pPr>
            <w:pStyle w:val="T2"/>
            <w:tabs>
              <w:tab w:val="right" w:leader="dot" w:pos="9062"/>
            </w:tabs>
            <w:rPr>
              <w:rFonts w:cstheme="minorBidi"/>
              <w:noProof/>
              <w:kern w:val="2"/>
              <w:sz w:val="24"/>
              <w:szCs w:val="24"/>
              <w14:ligatures w14:val="standardContextual"/>
            </w:rPr>
          </w:pPr>
          <w:hyperlink w:anchor="_Toc189559805" w:history="1">
            <w:r w:rsidRPr="00500A37">
              <w:rPr>
                <w:rStyle w:val="Kpr"/>
                <w:rFonts w:ascii="Times New Roman" w:hAnsi="Times New Roman"/>
                <w:b/>
                <w:bCs/>
                <w:noProof/>
              </w:rPr>
              <w:t>B.1. Program Tasarımı, Değerlendirmesi ve Güncellenmesi</w:t>
            </w:r>
            <w:r>
              <w:rPr>
                <w:noProof/>
                <w:webHidden/>
              </w:rPr>
              <w:tab/>
            </w:r>
            <w:r>
              <w:rPr>
                <w:noProof/>
                <w:webHidden/>
              </w:rPr>
              <w:fldChar w:fldCharType="begin"/>
            </w:r>
            <w:r>
              <w:rPr>
                <w:noProof/>
                <w:webHidden/>
              </w:rPr>
              <w:instrText xml:space="preserve"> PAGEREF _Toc189559805 \h </w:instrText>
            </w:r>
            <w:r>
              <w:rPr>
                <w:noProof/>
                <w:webHidden/>
              </w:rPr>
            </w:r>
            <w:r>
              <w:rPr>
                <w:noProof/>
                <w:webHidden/>
              </w:rPr>
              <w:fldChar w:fldCharType="separate"/>
            </w:r>
            <w:r>
              <w:rPr>
                <w:noProof/>
                <w:webHidden/>
              </w:rPr>
              <w:t>16</w:t>
            </w:r>
            <w:r>
              <w:rPr>
                <w:noProof/>
                <w:webHidden/>
              </w:rPr>
              <w:fldChar w:fldCharType="end"/>
            </w:r>
          </w:hyperlink>
        </w:p>
        <w:p w14:paraId="6DE48256" w14:textId="4EC0A4CA" w:rsidR="005441CB" w:rsidRDefault="005441CB">
          <w:pPr>
            <w:pStyle w:val="T2"/>
            <w:tabs>
              <w:tab w:val="right" w:leader="dot" w:pos="9062"/>
            </w:tabs>
            <w:rPr>
              <w:rFonts w:cstheme="minorBidi"/>
              <w:noProof/>
              <w:kern w:val="2"/>
              <w:sz w:val="24"/>
              <w:szCs w:val="24"/>
              <w14:ligatures w14:val="standardContextual"/>
            </w:rPr>
          </w:pPr>
          <w:hyperlink w:anchor="_Toc189559806" w:history="1">
            <w:r w:rsidRPr="00500A37">
              <w:rPr>
                <w:rStyle w:val="Kpr"/>
                <w:rFonts w:ascii="Times New Roman" w:hAnsi="Times New Roman"/>
                <w:b/>
                <w:bCs/>
                <w:noProof/>
              </w:rPr>
              <w:t>B.2. Programların Yürütülmesi</w:t>
            </w:r>
            <w:r>
              <w:rPr>
                <w:noProof/>
                <w:webHidden/>
              </w:rPr>
              <w:tab/>
            </w:r>
            <w:r>
              <w:rPr>
                <w:noProof/>
                <w:webHidden/>
              </w:rPr>
              <w:fldChar w:fldCharType="begin"/>
            </w:r>
            <w:r>
              <w:rPr>
                <w:noProof/>
                <w:webHidden/>
              </w:rPr>
              <w:instrText xml:space="preserve"> PAGEREF _Toc189559806 \h </w:instrText>
            </w:r>
            <w:r>
              <w:rPr>
                <w:noProof/>
                <w:webHidden/>
              </w:rPr>
            </w:r>
            <w:r>
              <w:rPr>
                <w:noProof/>
                <w:webHidden/>
              </w:rPr>
              <w:fldChar w:fldCharType="separate"/>
            </w:r>
            <w:r>
              <w:rPr>
                <w:noProof/>
                <w:webHidden/>
              </w:rPr>
              <w:t>19</w:t>
            </w:r>
            <w:r>
              <w:rPr>
                <w:noProof/>
                <w:webHidden/>
              </w:rPr>
              <w:fldChar w:fldCharType="end"/>
            </w:r>
          </w:hyperlink>
        </w:p>
        <w:p w14:paraId="726919C5" w14:textId="53D7A787" w:rsidR="005441CB" w:rsidRDefault="005441CB">
          <w:pPr>
            <w:pStyle w:val="T2"/>
            <w:tabs>
              <w:tab w:val="right" w:leader="dot" w:pos="9062"/>
            </w:tabs>
            <w:rPr>
              <w:rFonts w:cstheme="minorBidi"/>
              <w:noProof/>
              <w:kern w:val="2"/>
              <w:sz w:val="24"/>
              <w:szCs w:val="24"/>
              <w14:ligatures w14:val="standardContextual"/>
            </w:rPr>
          </w:pPr>
          <w:hyperlink w:anchor="_Toc189559807" w:history="1">
            <w:r w:rsidRPr="00500A37">
              <w:rPr>
                <w:rStyle w:val="Kpr"/>
                <w:rFonts w:ascii="Times New Roman" w:hAnsi="Times New Roman"/>
                <w:b/>
                <w:bCs/>
                <w:noProof/>
              </w:rPr>
              <w:t>B.3. Öğrenme Kaynakları ve Akademik Destek Hizmetleri</w:t>
            </w:r>
            <w:r>
              <w:rPr>
                <w:noProof/>
                <w:webHidden/>
              </w:rPr>
              <w:tab/>
            </w:r>
            <w:r>
              <w:rPr>
                <w:noProof/>
                <w:webHidden/>
              </w:rPr>
              <w:fldChar w:fldCharType="begin"/>
            </w:r>
            <w:r>
              <w:rPr>
                <w:noProof/>
                <w:webHidden/>
              </w:rPr>
              <w:instrText xml:space="preserve"> PAGEREF _Toc189559807 \h </w:instrText>
            </w:r>
            <w:r>
              <w:rPr>
                <w:noProof/>
                <w:webHidden/>
              </w:rPr>
            </w:r>
            <w:r>
              <w:rPr>
                <w:noProof/>
                <w:webHidden/>
              </w:rPr>
              <w:fldChar w:fldCharType="separate"/>
            </w:r>
            <w:r>
              <w:rPr>
                <w:noProof/>
                <w:webHidden/>
              </w:rPr>
              <w:t>21</w:t>
            </w:r>
            <w:r>
              <w:rPr>
                <w:noProof/>
                <w:webHidden/>
              </w:rPr>
              <w:fldChar w:fldCharType="end"/>
            </w:r>
          </w:hyperlink>
        </w:p>
        <w:p w14:paraId="450E9693" w14:textId="79ACE7BA" w:rsidR="005441CB" w:rsidRDefault="005441CB">
          <w:pPr>
            <w:pStyle w:val="T2"/>
            <w:tabs>
              <w:tab w:val="right" w:leader="dot" w:pos="9062"/>
            </w:tabs>
            <w:rPr>
              <w:rFonts w:cstheme="minorBidi"/>
              <w:noProof/>
              <w:kern w:val="2"/>
              <w:sz w:val="24"/>
              <w:szCs w:val="24"/>
              <w14:ligatures w14:val="standardContextual"/>
            </w:rPr>
          </w:pPr>
          <w:hyperlink w:anchor="_Toc189559808" w:history="1">
            <w:r w:rsidRPr="00500A37">
              <w:rPr>
                <w:rStyle w:val="Kpr"/>
                <w:rFonts w:ascii="Times New Roman" w:hAnsi="Times New Roman"/>
                <w:b/>
                <w:bCs/>
                <w:noProof/>
              </w:rPr>
              <w:t>B.4. Öğretim Kadrosu</w:t>
            </w:r>
            <w:r>
              <w:rPr>
                <w:noProof/>
                <w:webHidden/>
              </w:rPr>
              <w:tab/>
            </w:r>
            <w:r>
              <w:rPr>
                <w:noProof/>
                <w:webHidden/>
              </w:rPr>
              <w:fldChar w:fldCharType="begin"/>
            </w:r>
            <w:r>
              <w:rPr>
                <w:noProof/>
                <w:webHidden/>
              </w:rPr>
              <w:instrText xml:space="preserve"> PAGEREF _Toc189559808 \h </w:instrText>
            </w:r>
            <w:r>
              <w:rPr>
                <w:noProof/>
                <w:webHidden/>
              </w:rPr>
            </w:r>
            <w:r>
              <w:rPr>
                <w:noProof/>
                <w:webHidden/>
              </w:rPr>
              <w:fldChar w:fldCharType="separate"/>
            </w:r>
            <w:r>
              <w:rPr>
                <w:noProof/>
                <w:webHidden/>
              </w:rPr>
              <w:t>24</w:t>
            </w:r>
            <w:r>
              <w:rPr>
                <w:noProof/>
                <w:webHidden/>
              </w:rPr>
              <w:fldChar w:fldCharType="end"/>
            </w:r>
          </w:hyperlink>
        </w:p>
        <w:p w14:paraId="5BB3508E" w14:textId="7F0B0520" w:rsidR="005441CB" w:rsidRDefault="005441CB">
          <w:pPr>
            <w:pStyle w:val="T1"/>
            <w:tabs>
              <w:tab w:val="left" w:pos="440"/>
              <w:tab w:val="right" w:leader="dot" w:pos="9062"/>
            </w:tabs>
            <w:rPr>
              <w:noProof/>
              <w:kern w:val="2"/>
              <w:sz w:val="24"/>
              <w:szCs w:val="24"/>
              <w:lang w:eastAsia="tr-TR"/>
            </w:rPr>
          </w:pPr>
          <w:hyperlink w:anchor="_Toc189559809" w:history="1">
            <w:r w:rsidRPr="00500A37">
              <w:rPr>
                <w:rStyle w:val="Kpr"/>
                <w:rFonts w:ascii="Times New Roman" w:hAnsi="Times New Roman" w:cs="Times New Roman"/>
                <w:b/>
                <w:bCs/>
                <w:noProof/>
              </w:rPr>
              <w:t>C.</w:t>
            </w:r>
            <w:r>
              <w:rPr>
                <w:noProof/>
                <w:kern w:val="2"/>
                <w:sz w:val="24"/>
                <w:szCs w:val="24"/>
                <w:lang w:eastAsia="tr-TR"/>
              </w:rPr>
              <w:tab/>
            </w:r>
            <w:r w:rsidRPr="00500A37">
              <w:rPr>
                <w:rStyle w:val="Kpr"/>
                <w:rFonts w:ascii="Times New Roman" w:hAnsi="Times New Roman" w:cs="Times New Roman"/>
                <w:b/>
                <w:bCs/>
                <w:noProof/>
              </w:rPr>
              <w:t>ARAŞTIRMA VE GELİŞTİRME</w:t>
            </w:r>
            <w:r>
              <w:rPr>
                <w:noProof/>
                <w:webHidden/>
              </w:rPr>
              <w:tab/>
            </w:r>
            <w:r>
              <w:rPr>
                <w:noProof/>
                <w:webHidden/>
              </w:rPr>
              <w:fldChar w:fldCharType="begin"/>
            </w:r>
            <w:r>
              <w:rPr>
                <w:noProof/>
                <w:webHidden/>
              </w:rPr>
              <w:instrText xml:space="preserve"> PAGEREF _Toc189559809 \h </w:instrText>
            </w:r>
            <w:r>
              <w:rPr>
                <w:noProof/>
                <w:webHidden/>
              </w:rPr>
            </w:r>
            <w:r>
              <w:rPr>
                <w:noProof/>
                <w:webHidden/>
              </w:rPr>
              <w:fldChar w:fldCharType="separate"/>
            </w:r>
            <w:r>
              <w:rPr>
                <w:noProof/>
                <w:webHidden/>
              </w:rPr>
              <w:t>25</w:t>
            </w:r>
            <w:r>
              <w:rPr>
                <w:noProof/>
                <w:webHidden/>
              </w:rPr>
              <w:fldChar w:fldCharType="end"/>
            </w:r>
          </w:hyperlink>
        </w:p>
        <w:p w14:paraId="0926388C" w14:textId="178906D0" w:rsidR="005441CB" w:rsidRDefault="005441CB">
          <w:pPr>
            <w:pStyle w:val="T2"/>
            <w:tabs>
              <w:tab w:val="right" w:leader="dot" w:pos="9062"/>
            </w:tabs>
            <w:rPr>
              <w:rFonts w:cstheme="minorBidi"/>
              <w:noProof/>
              <w:kern w:val="2"/>
              <w:sz w:val="24"/>
              <w:szCs w:val="24"/>
              <w14:ligatures w14:val="standardContextual"/>
            </w:rPr>
          </w:pPr>
          <w:hyperlink w:anchor="_Toc189559810" w:history="1">
            <w:r w:rsidRPr="00500A37">
              <w:rPr>
                <w:rStyle w:val="Kpr"/>
                <w:rFonts w:ascii="Times New Roman" w:hAnsi="Times New Roman"/>
                <w:b/>
                <w:bCs/>
                <w:noProof/>
              </w:rPr>
              <w:t>C.1. Araştırma Süreçlerinin Yönetimi ve Araştırma Kaynakları</w:t>
            </w:r>
            <w:r>
              <w:rPr>
                <w:noProof/>
                <w:webHidden/>
              </w:rPr>
              <w:tab/>
            </w:r>
            <w:r>
              <w:rPr>
                <w:noProof/>
                <w:webHidden/>
              </w:rPr>
              <w:fldChar w:fldCharType="begin"/>
            </w:r>
            <w:r>
              <w:rPr>
                <w:noProof/>
                <w:webHidden/>
              </w:rPr>
              <w:instrText xml:space="preserve"> PAGEREF _Toc189559810 \h </w:instrText>
            </w:r>
            <w:r>
              <w:rPr>
                <w:noProof/>
                <w:webHidden/>
              </w:rPr>
            </w:r>
            <w:r>
              <w:rPr>
                <w:noProof/>
                <w:webHidden/>
              </w:rPr>
              <w:fldChar w:fldCharType="separate"/>
            </w:r>
            <w:r>
              <w:rPr>
                <w:noProof/>
                <w:webHidden/>
              </w:rPr>
              <w:t>25</w:t>
            </w:r>
            <w:r>
              <w:rPr>
                <w:noProof/>
                <w:webHidden/>
              </w:rPr>
              <w:fldChar w:fldCharType="end"/>
            </w:r>
          </w:hyperlink>
        </w:p>
        <w:p w14:paraId="1A5407FC" w14:textId="19B82963" w:rsidR="005441CB" w:rsidRDefault="005441CB">
          <w:pPr>
            <w:pStyle w:val="T2"/>
            <w:tabs>
              <w:tab w:val="right" w:leader="dot" w:pos="9062"/>
            </w:tabs>
            <w:rPr>
              <w:rFonts w:cstheme="minorBidi"/>
              <w:noProof/>
              <w:kern w:val="2"/>
              <w:sz w:val="24"/>
              <w:szCs w:val="24"/>
              <w14:ligatures w14:val="standardContextual"/>
            </w:rPr>
          </w:pPr>
          <w:hyperlink w:anchor="_Toc189559811" w:history="1">
            <w:r w:rsidRPr="00500A37">
              <w:rPr>
                <w:rStyle w:val="Kpr"/>
                <w:rFonts w:ascii="Times New Roman" w:hAnsi="Times New Roman"/>
                <w:b/>
                <w:bCs/>
                <w:noProof/>
              </w:rPr>
              <w:t>C.2.   Araştırma Yetkinliği, İş birlikleri ve Destekler</w:t>
            </w:r>
            <w:r>
              <w:rPr>
                <w:noProof/>
                <w:webHidden/>
              </w:rPr>
              <w:tab/>
            </w:r>
            <w:r>
              <w:rPr>
                <w:noProof/>
                <w:webHidden/>
              </w:rPr>
              <w:fldChar w:fldCharType="begin"/>
            </w:r>
            <w:r>
              <w:rPr>
                <w:noProof/>
                <w:webHidden/>
              </w:rPr>
              <w:instrText xml:space="preserve"> PAGEREF _Toc189559811 \h </w:instrText>
            </w:r>
            <w:r>
              <w:rPr>
                <w:noProof/>
                <w:webHidden/>
              </w:rPr>
            </w:r>
            <w:r>
              <w:rPr>
                <w:noProof/>
                <w:webHidden/>
              </w:rPr>
              <w:fldChar w:fldCharType="separate"/>
            </w:r>
            <w:r>
              <w:rPr>
                <w:noProof/>
                <w:webHidden/>
              </w:rPr>
              <w:t>26</w:t>
            </w:r>
            <w:r>
              <w:rPr>
                <w:noProof/>
                <w:webHidden/>
              </w:rPr>
              <w:fldChar w:fldCharType="end"/>
            </w:r>
          </w:hyperlink>
        </w:p>
        <w:p w14:paraId="24C32012" w14:textId="05FD87D7" w:rsidR="005441CB" w:rsidRDefault="005441CB">
          <w:pPr>
            <w:pStyle w:val="T2"/>
            <w:tabs>
              <w:tab w:val="right" w:leader="dot" w:pos="9062"/>
            </w:tabs>
            <w:rPr>
              <w:rFonts w:cstheme="minorBidi"/>
              <w:noProof/>
              <w:kern w:val="2"/>
              <w:sz w:val="24"/>
              <w:szCs w:val="24"/>
              <w14:ligatures w14:val="standardContextual"/>
            </w:rPr>
          </w:pPr>
          <w:hyperlink w:anchor="_Toc189559812" w:history="1">
            <w:r w:rsidRPr="00500A37">
              <w:rPr>
                <w:rStyle w:val="Kpr"/>
                <w:rFonts w:ascii="Times New Roman" w:hAnsi="Times New Roman"/>
                <w:b/>
                <w:bCs/>
                <w:noProof/>
              </w:rPr>
              <w:t>C.3. Araştırma Performansı</w:t>
            </w:r>
            <w:r>
              <w:rPr>
                <w:noProof/>
                <w:webHidden/>
              </w:rPr>
              <w:tab/>
            </w:r>
            <w:r>
              <w:rPr>
                <w:noProof/>
                <w:webHidden/>
              </w:rPr>
              <w:fldChar w:fldCharType="begin"/>
            </w:r>
            <w:r>
              <w:rPr>
                <w:noProof/>
                <w:webHidden/>
              </w:rPr>
              <w:instrText xml:space="preserve"> PAGEREF _Toc189559812 \h </w:instrText>
            </w:r>
            <w:r>
              <w:rPr>
                <w:noProof/>
                <w:webHidden/>
              </w:rPr>
            </w:r>
            <w:r>
              <w:rPr>
                <w:noProof/>
                <w:webHidden/>
              </w:rPr>
              <w:fldChar w:fldCharType="separate"/>
            </w:r>
            <w:r>
              <w:rPr>
                <w:noProof/>
                <w:webHidden/>
              </w:rPr>
              <w:t>27</w:t>
            </w:r>
            <w:r>
              <w:rPr>
                <w:noProof/>
                <w:webHidden/>
              </w:rPr>
              <w:fldChar w:fldCharType="end"/>
            </w:r>
          </w:hyperlink>
        </w:p>
        <w:p w14:paraId="6CB21DFD" w14:textId="69D077FC" w:rsidR="005441CB" w:rsidRDefault="005441CB">
          <w:pPr>
            <w:pStyle w:val="T1"/>
            <w:tabs>
              <w:tab w:val="left" w:pos="440"/>
              <w:tab w:val="right" w:leader="dot" w:pos="9062"/>
            </w:tabs>
            <w:rPr>
              <w:noProof/>
              <w:kern w:val="2"/>
              <w:sz w:val="24"/>
              <w:szCs w:val="24"/>
              <w:lang w:eastAsia="tr-TR"/>
            </w:rPr>
          </w:pPr>
          <w:hyperlink w:anchor="_Toc189559813" w:history="1">
            <w:r w:rsidRPr="00500A37">
              <w:rPr>
                <w:rStyle w:val="Kpr"/>
                <w:rFonts w:ascii="Times New Roman" w:hAnsi="Times New Roman" w:cs="Times New Roman"/>
                <w:b/>
                <w:bCs/>
                <w:noProof/>
              </w:rPr>
              <w:t>D.</w:t>
            </w:r>
            <w:r>
              <w:rPr>
                <w:noProof/>
                <w:kern w:val="2"/>
                <w:sz w:val="24"/>
                <w:szCs w:val="24"/>
                <w:lang w:eastAsia="tr-TR"/>
              </w:rPr>
              <w:tab/>
            </w:r>
            <w:r w:rsidRPr="00500A37">
              <w:rPr>
                <w:rStyle w:val="Kpr"/>
                <w:rFonts w:ascii="Times New Roman" w:hAnsi="Times New Roman" w:cs="Times New Roman"/>
                <w:b/>
                <w:bCs/>
                <w:noProof/>
              </w:rPr>
              <w:t>TOPLUMSAL KATKI</w:t>
            </w:r>
            <w:r>
              <w:rPr>
                <w:noProof/>
                <w:webHidden/>
              </w:rPr>
              <w:tab/>
            </w:r>
            <w:r>
              <w:rPr>
                <w:noProof/>
                <w:webHidden/>
              </w:rPr>
              <w:fldChar w:fldCharType="begin"/>
            </w:r>
            <w:r>
              <w:rPr>
                <w:noProof/>
                <w:webHidden/>
              </w:rPr>
              <w:instrText xml:space="preserve"> PAGEREF _Toc189559813 \h </w:instrText>
            </w:r>
            <w:r>
              <w:rPr>
                <w:noProof/>
                <w:webHidden/>
              </w:rPr>
            </w:r>
            <w:r>
              <w:rPr>
                <w:noProof/>
                <w:webHidden/>
              </w:rPr>
              <w:fldChar w:fldCharType="separate"/>
            </w:r>
            <w:r>
              <w:rPr>
                <w:noProof/>
                <w:webHidden/>
              </w:rPr>
              <w:t>29</w:t>
            </w:r>
            <w:r>
              <w:rPr>
                <w:noProof/>
                <w:webHidden/>
              </w:rPr>
              <w:fldChar w:fldCharType="end"/>
            </w:r>
          </w:hyperlink>
        </w:p>
        <w:p w14:paraId="08356FBF" w14:textId="70DDC045" w:rsidR="005441CB" w:rsidRDefault="005441CB">
          <w:pPr>
            <w:pStyle w:val="T2"/>
            <w:tabs>
              <w:tab w:val="right" w:leader="dot" w:pos="9062"/>
            </w:tabs>
            <w:rPr>
              <w:rFonts w:cstheme="minorBidi"/>
              <w:noProof/>
              <w:kern w:val="2"/>
              <w:sz w:val="24"/>
              <w:szCs w:val="24"/>
              <w14:ligatures w14:val="standardContextual"/>
            </w:rPr>
          </w:pPr>
          <w:hyperlink w:anchor="_Toc189559814" w:history="1">
            <w:r w:rsidRPr="00500A37">
              <w:rPr>
                <w:rStyle w:val="Kpr"/>
                <w:rFonts w:ascii="Times New Roman" w:hAnsi="Times New Roman"/>
                <w:b/>
                <w:bCs/>
                <w:noProof/>
              </w:rPr>
              <w:t>D.1. Toplumsal Katkı Süreçlerinin Yönetimi ve Toplumsal Katkı Kaynakları</w:t>
            </w:r>
            <w:r>
              <w:rPr>
                <w:noProof/>
                <w:webHidden/>
              </w:rPr>
              <w:tab/>
            </w:r>
            <w:r>
              <w:rPr>
                <w:noProof/>
                <w:webHidden/>
              </w:rPr>
              <w:fldChar w:fldCharType="begin"/>
            </w:r>
            <w:r>
              <w:rPr>
                <w:noProof/>
                <w:webHidden/>
              </w:rPr>
              <w:instrText xml:space="preserve"> PAGEREF _Toc189559814 \h </w:instrText>
            </w:r>
            <w:r>
              <w:rPr>
                <w:noProof/>
                <w:webHidden/>
              </w:rPr>
            </w:r>
            <w:r>
              <w:rPr>
                <w:noProof/>
                <w:webHidden/>
              </w:rPr>
              <w:fldChar w:fldCharType="separate"/>
            </w:r>
            <w:r>
              <w:rPr>
                <w:noProof/>
                <w:webHidden/>
              </w:rPr>
              <w:t>29</w:t>
            </w:r>
            <w:r>
              <w:rPr>
                <w:noProof/>
                <w:webHidden/>
              </w:rPr>
              <w:fldChar w:fldCharType="end"/>
            </w:r>
          </w:hyperlink>
        </w:p>
        <w:p w14:paraId="050C972E" w14:textId="2609CE76" w:rsidR="005441CB" w:rsidRDefault="005441CB">
          <w:pPr>
            <w:pStyle w:val="T2"/>
            <w:tabs>
              <w:tab w:val="right" w:leader="dot" w:pos="9062"/>
            </w:tabs>
            <w:rPr>
              <w:rFonts w:cstheme="minorBidi"/>
              <w:noProof/>
              <w:kern w:val="2"/>
              <w:sz w:val="24"/>
              <w:szCs w:val="24"/>
              <w14:ligatures w14:val="standardContextual"/>
            </w:rPr>
          </w:pPr>
          <w:hyperlink w:anchor="_Toc189559815" w:history="1">
            <w:r w:rsidRPr="00500A37">
              <w:rPr>
                <w:rStyle w:val="Kpr"/>
                <w:rFonts w:ascii="Times New Roman" w:hAnsi="Times New Roman"/>
                <w:b/>
                <w:bCs/>
                <w:noProof/>
              </w:rPr>
              <w:t>D.2. Toplumsal Katkı Performansı</w:t>
            </w:r>
            <w:r>
              <w:rPr>
                <w:noProof/>
                <w:webHidden/>
              </w:rPr>
              <w:tab/>
            </w:r>
            <w:r>
              <w:rPr>
                <w:noProof/>
                <w:webHidden/>
              </w:rPr>
              <w:fldChar w:fldCharType="begin"/>
            </w:r>
            <w:r>
              <w:rPr>
                <w:noProof/>
                <w:webHidden/>
              </w:rPr>
              <w:instrText xml:space="preserve"> PAGEREF _Toc189559815 \h </w:instrText>
            </w:r>
            <w:r>
              <w:rPr>
                <w:noProof/>
                <w:webHidden/>
              </w:rPr>
            </w:r>
            <w:r>
              <w:rPr>
                <w:noProof/>
                <w:webHidden/>
              </w:rPr>
              <w:fldChar w:fldCharType="separate"/>
            </w:r>
            <w:r>
              <w:rPr>
                <w:noProof/>
                <w:webHidden/>
              </w:rPr>
              <w:t>29</w:t>
            </w:r>
            <w:r>
              <w:rPr>
                <w:noProof/>
                <w:webHidden/>
              </w:rPr>
              <w:fldChar w:fldCharType="end"/>
            </w:r>
          </w:hyperlink>
        </w:p>
        <w:p w14:paraId="4F107A4E" w14:textId="6D7C0318" w:rsidR="005441CB" w:rsidRDefault="005441CB">
          <w:pPr>
            <w:pStyle w:val="T1"/>
            <w:tabs>
              <w:tab w:val="right" w:leader="dot" w:pos="9062"/>
            </w:tabs>
            <w:rPr>
              <w:noProof/>
              <w:kern w:val="2"/>
              <w:sz w:val="24"/>
              <w:szCs w:val="24"/>
              <w:lang w:eastAsia="tr-TR"/>
            </w:rPr>
          </w:pPr>
          <w:hyperlink w:anchor="_Toc189559816" w:history="1">
            <w:r w:rsidRPr="00500A37">
              <w:rPr>
                <w:rStyle w:val="Kpr"/>
                <w:rFonts w:ascii="Times New Roman" w:hAnsi="Times New Roman" w:cs="Times New Roman"/>
                <w:b/>
                <w:bCs/>
                <w:noProof/>
              </w:rPr>
              <w:t>SONUÇ VE DEĞERLENDİRME</w:t>
            </w:r>
            <w:r>
              <w:rPr>
                <w:noProof/>
                <w:webHidden/>
              </w:rPr>
              <w:tab/>
            </w:r>
            <w:r>
              <w:rPr>
                <w:noProof/>
                <w:webHidden/>
              </w:rPr>
              <w:fldChar w:fldCharType="begin"/>
            </w:r>
            <w:r>
              <w:rPr>
                <w:noProof/>
                <w:webHidden/>
              </w:rPr>
              <w:instrText xml:space="preserve"> PAGEREF _Toc189559816 \h </w:instrText>
            </w:r>
            <w:r>
              <w:rPr>
                <w:noProof/>
                <w:webHidden/>
              </w:rPr>
            </w:r>
            <w:r>
              <w:rPr>
                <w:noProof/>
                <w:webHidden/>
              </w:rPr>
              <w:fldChar w:fldCharType="separate"/>
            </w:r>
            <w:r>
              <w:rPr>
                <w:noProof/>
                <w:webHidden/>
              </w:rPr>
              <w:t>31</w:t>
            </w:r>
            <w:r>
              <w:rPr>
                <w:noProof/>
                <w:webHidden/>
              </w:rPr>
              <w:fldChar w:fldCharType="end"/>
            </w:r>
          </w:hyperlink>
        </w:p>
        <w:p w14:paraId="045A5A66" w14:textId="4630DDD3" w:rsidR="005C3EDA" w:rsidRDefault="005C3EDA">
          <w:r>
            <w:rPr>
              <w:b/>
              <w:bCs/>
            </w:rPr>
            <w:fldChar w:fldCharType="end"/>
          </w:r>
        </w:p>
      </w:sdtContent>
    </w:sdt>
    <w:p w14:paraId="106D9CC0" w14:textId="04FA1ABC" w:rsidR="005C3EDA" w:rsidRDefault="005C3EDA">
      <w:pPr>
        <w:spacing w:before="0" w:after="160" w:line="259" w:lineRule="auto"/>
        <w:rPr>
          <w:rFonts w:ascii="Times New Roman" w:hAnsi="Times New Roman" w:cs="Times New Roman"/>
          <w:b/>
          <w:bCs/>
          <w:sz w:val="32"/>
          <w:szCs w:val="32"/>
        </w:rPr>
      </w:pPr>
    </w:p>
    <w:p w14:paraId="05E24C7F" w14:textId="77777777" w:rsidR="00683FEE" w:rsidRPr="00683FEE" w:rsidRDefault="00683FEE" w:rsidP="00683FEE">
      <w:pPr>
        <w:spacing w:before="0" w:after="0" w:line="360" w:lineRule="auto"/>
        <w:jc w:val="center"/>
        <w:rPr>
          <w:rFonts w:ascii="Times New Roman" w:hAnsi="Times New Roman" w:cs="Times New Roman"/>
          <w:b/>
          <w:bCs/>
          <w:sz w:val="32"/>
          <w:szCs w:val="32"/>
        </w:rPr>
      </w:pPr>
    </w:p>
    <w:p w14:paraId="1B3EA6C5" w14:textId="77777777" w:rsidR="005441CB" w:rsidRDefault="005441CB">
      <w:pPr>
        <w:spacing w:before="0" w:after="160" w:line="259" w:lineRule="auto"/>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4A2F34EB" w14:textId="183097DD" w:rsidR="00421A03" w:rsidRPr="00C575BC" w:rsidRDefault="00421A03" w:rsidP="007B0DE6">
      <w:pPr>
        <w:pStyle w:val="Balk1"/>
        <w:rPr>
          <w:rFonts w:ascii="Times New Roman" w:hAnsi="Times New Roman" w:cs="Times New Roman"/>
          <w:b/>
          <w:bCs/>
          <w:color w:val="auto"/>
          <w:sz w:val="24"/>
          <w:szCs w:val="24"/>
        </w:rPr>
      </w:pPr>
      <w:bookmarkStart w:id="1" w:name="_Toc189559793"/>
      <w:r w:rsidRPr="00C575BC">
        <w:rPr>
          <w:rFonts w:ascii="Times New Roman" w:hAnsi="Times New Roman" w:cs="Times New Roman"/>
          <w:b/>
          <w:bCs/>
          <w:color w:val="auto"/>
          <w:sz w:val="24"/>
          <w:szCs w:val="24"/>
        </w:rPr>
        <w:lastRenderedPageBreak/>
        <w:t>ÖZET</w:t>
      </w:r>
      <w:bookmarkEnd w:id="1"/>
    </w:p>
    <w:p w14:paraId="100DE960" w14:textId="05E9E3CC" w:rsidR="00421A03" w:rsidRPr="00ED7874" w:rsidRDefault="00350A42" w:rsidP="009518B0">
      <w:pPr>
        <w:spacing w:before="0" w:after="0" w:line="240" w:lineRule="auto"/>
        <w:jc w:val="both"/>
        <w:rPr>
          <w:rFonts w:ascii="Times New Roman" w:hAnsi="Times New Roman" w:cs="Times New Roman"/>
          <w:color w:val="000000" w:themeColor="text1"/>
          <w:sz w:val="24"/>
          <w:szCs w:val="24"/>
        </w:rPr>
      </w:pPr>
      <w:r w:rsidRPr="00ED7874">
        <w:rPr>
          <w:rFonts w:ascii="Times New Roman" w:hAnsi="Times New Roman" w:cs="Times New Roman"/>
          <w:color w:val="000000" w:themeColor="text1"/>
          <w:sz w:val="24"/>
          <w:szCs w:val="24"/>
        </w:rPr>
        <w:t>Üniversitemizde Kurumsal Yönetim Sisteminin oluşturulmasıyla birlikte mevcut durumdan daha iyiye ve ileriye hedefli, günümüz rekabetçi yapısında uygulama standartlarının oluşturulması yönündeki gelişmelere uyum sağlamak için altışar aylık periyotlar halinde Stratejik Yönetim, Süreç Yönetimi ve Risk Analizi yaklaşımları ile Kurumsal Yönetim Sistemi çalışmalarını sürdürmektedir. Ulusal akreditasyon çalışmaları kapsamında Fakültemiz 2021 yılında Veteriner Hekimliği Eğitim Kurumları ve Programları Değerlendirme ve Akreditasyon Derneğine (VEDEK) üye olmuştur. Raporda öncelikle birim hakkında bilgi verilmiş, ardından liderlik-yönetim-kalite güvence sistemi ile ilgili gelişmeler anlatılmıştır. Eğitim-öğretim ve araştırma-geliştirme bölümlerinde gerçekleşen çalışmalar belirtilmiş; toplumsal katkı ile ilgili gelişmeler ifade edilmiştir.</w:t>
      </w:r>
    </w:p>
    <w:p w14:paraId="7B724FF5" w14:textId="38B48BC8" w:rsidR="00CC69DB" w:rsidRDefault="00CC69DB" w:rsidP="00CC69DB">
      <w:pPr>
        <w:spacing w:before="120" w:after="0" w:line="360" w:lineRule="auto"/>
        <w:jc w:val="both"/>
        <w:rPr>
          <w:rFonts w:ascii="Times New Roman" w:hAnsi="Times New Roman" w:cs="Times New Roman"/>
          <w:b/>
          <w:bCs/>
          <w:sz w:val="24"/>
          <w:szCs w:val="24"/>
        </w:rPr>
      </w:pPr>
      <w:bookmarkStart w:id="2" w:name="_Toc63849511"/>
      <w:bookmarkStart w:id="3" w:name="_Toc63866793"/>
      <w:r w:rsidRPr="00CC69DB">
        <w:rPr>
          <w:rFonts w:ascii="Times New Roman" w:hAnsi="Times New Roman" w:cs="Times New Roman"/>
          <w:b/>
          <w:bCs/>
          <w:sz w:val="24"/>
          <w:szCs w:val="24"/>
        </w:rPr>
        <w:t>BİDR’NİN HAZIRLANMASINDA KATKISI OLANLAR</w:t>
      </w:r>
      <w:bookmarkEnd w:id="2"/>
      <w:bookmarkEnd w:id="3"/>
    </w:p>
    <w:tbl>
      <w:tblPr>
        <w:tblStyle w:val="KlavuzuTablo4-Vurgu4"/>
        <w:tblW w:w="0" w:type="auto"/>
        <w:tblLook w:val="04A0" w:firstRow="1" w:lastRow="0" w:firstColumn="1" w:lastColumn="0" w:noHBand="0" w:noVBand="1"/>
      </w:tblPr>
      <w:tblGrid>
        <w:gridCol w:w="4531"/>
        <w:gridCol w:w="4531"/>
      </w:tblGrid>
      <w:tr w:rsidR="000A176C" w14:paraId="48639CFC" w14:textId="77777777" w:rsidTr="00EE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616FF4B" w14:textId="43AC4FFB" w:rsidR="000A176C" w:rsidRPr="00E65363" w:rsidRDefault="000A176C" w:rsidP="00CC69DB">
            <w:pPr>
              <w:spacing w:before="120" w:after="0" w:line="360" w:lineRule="auto"/>
              <w:jc w:val="both"/>
              <w:rPr>
                <w:rFonts w:ascii="Times New Roman" w:hAnsi="Times New Roman" w:cs="Times New Roman"/>
                <w:sz w:val="24"/>
                <w:szCs w:val="24"/>
              </w:rPr>
            </w:pPr>
            <w:r w:rsidRPr="00E65363">
              <w:rPr>
                <w:rFonts w:ascii="Times New Roman" w:hAnsi="Times New Roman" w:cs="Times New Roman"/>
                <w:sz w:val="24"/>
                <w:szCs w:val="24"/>
              </w:rPr>
              <w:t>Prof. Dr. Nihat DENEK</w:t>
            </w:r>
          </w:p>
        </w:tc>
        <w:tc>
          <w:tcPr>
            <w:tcW w:w="4531" w:type="dxa"/>
          </w:tcPr>
          <w:p w14:paraId="7B4CB25D" w14:textId="360E8B84" w:rsidR="000A176C" w:rsidRPr="00E65363" w:rsidRDefault="001A59EB" w:rsidP="00CC69DB">
            <w:pPr>
              <w:spacing w:before="120" w:after="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5363">
              <w:rPr>
                <w:rFonts w:ascii="Times New Roman" w:hAnsi="Times New Roman" w:cs="Times New Roman"/>
                <w:sz w:val="24"/>
                <w:szCs w:val="24"/>
              </w:rPr>
              <w:t>Birim Kalite Yöneticisi</w:t>
            </w:r>
          </w:p>
        </w:tc>
      </w:tr>
      <w:tr w:rsidR="000A176C" w14:paraId="4A26D78B" w14:textId="77777777" w:rsidTr="00EE3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308A4B7C" w14:textId="4D6664AA" w:rsidR="000A176C" w:rsidRPr="00E65363" w:rsidRDefault="001A59EB" w:rsidP="00CC69DB">
            <w:pPr>
              <w:spacing w:before="120" w:after="0" w:line="360" w:lineRule="auto"/>
              <w:jc w:val="both"/>
              <w:rPr>
                <w:rFonts w:ascii="Times New Roman" w:hAnsi="Times New Roman" w:cs="Times New Roman"/>
                <w:sz w:val="24"/>
                <w:szCs w:val="24"/>
              </w:rPr>
            </w:pPr>
            <w:r w:rsidRPr="00E65363">
              <w:rPr>
                <w:rFonts w:ascii="Times New Roman" w:hAnsi="Times New Roman" w:cs="Times New Roman"/>
                <w:sz w:val="24"/>
                <w:szCs w:val="24"/>
              </w:rPr>
              <w:t>Dr. Öğr. Üyesi Şermin TOP</w:t>
            </w:r>
          </w:p>
        </w:tc>
        <w:tc>
          <w:tcPr>
            <w:tcW w:w="4531" w:type="dxa"/>
          </w:tcPr>
          <w:p w14:paraId="447EA904" w14:textId="42515840" w:rsidR="000A176C" w:rsidRPr="00E65363" w:rsidRDefault="001A59EB" w:rsidP="00CC69DB">
            <w:pPr>
              <w:spacing w:before="120" w:after="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65363">
              <w:rPr>
                <w:rFonts w:ascii="Times New Roman" w:hAnsi="Times New Roman" w:cs="Times New Roman"/>
                <w:b/>
                <w:bCs/>
                <w:sz w:val="24"/>
                <w:szCs w:val="24"/>
              </w:rPr>
              <w:t>Akademik Kalite Elçisi</w:t>
            </w:r>
          </w:p>
        </w:tc>
      </w:tr>
      <w:tr w:rsidR="000A176C" w14:paraId="4ABFEB09" w14:textId="77777777" w:rsidTr="00EE3541">
        <w:tc>
          <w:tcPr>
            <w:cnfStyle w:val="001000000000" w:firstRow="0" w:lastRow="0" w:firstColumn="1" w:lastColumn="0" w:oddVBand="0" w:evenVBand="0" w:oddHBand="0" w:evenHBand="0" w:firstRowFirstColumn="0" w:firstRowLastColumn="0" w:lastRowFirstColumn="0" w:lastRowLastColumn="0"/>
            <w:tcW w:w="4531" w:type="dxa"/>
            <w:shd w:val="clear" w:color="auto" w:fill="0F9ED5" w:themeFill="accent4"/>
          </w:tcPr>
          <w:p w14:paraId="4F27C836" w14:textId="39CC1972" w:rsidR="000A176C" w:rsidRPr="00E65363" w:rsidRDefault="00EE3541" w:rsidP="00CC69DB">
            <w:pPr>
              <w:spacing w:before="120" w:after="0" w:line="360" w:lineRule="auto"/>
              <w:jc w:val="both"/>
              <w:rPr>
                <w:rFonts w:ascii="Times New Roman" w:hAnsi="Times New Roman" w:cs="Times New Roman"/>
                <w:sz w:val="24"/>
                <w:szCs w:val="24"/>
              </w:rPr>
            </w:pPr>
            <w:r w:rsidRPr="00E65363">
              <w:rPr>
                <w:rFonts w:ascii="Times New Roman" w:hAnsi="Times New Roman" w:cs="Times New Roman"/>
                <w:sz w:val="24"/>
                <w:szCs w:val="24"/>
              </w:rPr>
              <w:t>Fakülte Sekreteri Cebrail SARUHAN</w:t>
            </w:r>
          </w:p>
        </w:tc>
        <w:tc>
          <w:tcPr>
            <w:tcW w:w="4531" w:type="dxa"/>
            <w:shd w:val="clear" w:color="auto" w:fill="0F9ED5" w:themeFill="accent4"/>
          </w:tcPr>
          <w:p w14:paraId="44389BDB" w14:textId="1E107194" w:rsidR="000A176C" w:rsidRPr="00E65363" w:rsidRDefault="00EE3541" w:rsidP="00CC69DB">
            <w:pPr>
              <w:spacing w:before="120" w:after="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65363">
              <w:rPr>
                <w:rFonts w:ascii="Times New Roman" w:hAnsi="Times New Roman" w:cs="Times New Roman"/>
                <w:b/>
                <w:bCs/>
                <w:sz w:val="24"/>
                <w:szCs w:val="24"/>
              </w:rPr>
              <w:t>İdari Kalite Elçisi</w:t>
            </w:r>
          </w:p>
        </w:tc>
      </w:tr>
    </w:tbl>
    <w:p w14:paraId="7D84BC7D" w14:textId="77777777" w:rsidR="000A176C" w:rsidRPr="00CC69DB" w:rsidRDefault="000A176C" w:rsidP="00CC69DB">
      <w:pPr>
        <w:spacing w:before="120" w:after="0" w:line="360" w:lineRule="auto"/>
        <w:jc w:val="both"/>
        <w:rPr>
          <w:rFonts w:ascii="Times New Roman" w:hAnsi="Times New Roman" w:cs="Times New Roman"/>
          <w:b/>
          <w:bCs/>
          <w:sz w:val="24"/>
          <w:szCs w:val="24"/>
        </w:rPr>
      </w:pPr>
    </w:p>
    <w:p w14:paraId="4D4D3523" w14:textId="77777777" w:rsidR="00CC69DB" w:rsidRPr="00C575BC" w:rsidRDefault="00CC69DB" w:rsidP="00C575BC">
      <w:pPr>
        <w:pStyle w:val="Balk1"/>
        <w:rPr>
          <w:rFonts w:ascii="Times New Roman" w:hAnsi="Times New Roman" w:cs="Times New Roman"/>
          <w:b/>
          <w:bCs/>
          <w:color w:val="auto"/>
          <w:sz w:val="24"/>
          <w:szCs w:val="24"/>
        </w:rPr>
      </w:pPr>
      <w:bookmarkStart w:id="4" w:name="_Toc189559794"/>
      <w:r w:rsidRPr="00C575BC">
        <w:rPr>
          <w:rFonts w:ascii="Times New Roman" w:hAnsi="Times New Roman" w:cs="Times New Roman"/>
          <w:b/>
          <w:bCs/>
          <w:color w:val="auto"/>
          <w:sz w:val="24"/>
          <w:szCs w:val="24"/>
        </w:rPr>
        <w:t>BİRİM HAKKINDA BİLGİLER</w:t>
      </w:r>
      <w:bookmarkEnd w:id="4"/>
    </w:p>
    <w:p w14:paraId="286DB59F" w14:textId="25CB471D" w:rsidR="00421A03" w:rsidRPr="00C575BC" w:rsidRDefault="00421A03" w:rsidP="00C575BC">
      <w:pPr>
        <w:pStyle w:val="Balk2"/>
        <w:numPr>
          <w:ilvl w:val="0"/>
          <w:numId w:val="7"/>
        </w:numPr>
        <w:rPr>
          <w:rFonts w:ascii="Times New Roman" w:hAnsi="Times New Roman" w:cs="Times New Roman"/>
          <w:b/>
          <w:bCs/>
          <w:color w:val="auto"/>
          <w:sz w:val="24"/>
          <w:szCs w:val="24"/>
        </w:rPr>
      </w:pPr>
      <w:bookmarkStart w:id="5" w:name="_Toc189559795"/>
      <w:r w:rsidRPr="00C575BC">
        <w:rPr>
          <w:rFonts w:ascii="Times New Roman" w:hAnsi="Times New Roman" w:cs="Times New Roman"/>
          <w:b/>
          <w:bCs/>
          <w:color w:val="auto"/>
          <w:sz w:val="24"/>
          <w:szCs w:val="24"/>
        </w:rPr>
        <w:t>İletişim Bilgileri</w:t>
      </w:r>
      <w:bookmarkEnd w:id="5"/>
    </w:p>
    <w:p w14:paraId="13DD58FD" w14:textId="466C428A" w:rsidR="00421A03" w:rsidRPr="00D202D5" w:rsidRDefault="00421A03" w:rsidP="009518B0">
      <w:pPr>
        <w:spacing w:before="0" w:after="0" w:line="240" w:lineRule="auto"/>
        <w:jc w:val="both"/>
        <w:rPr>
          <w:rFonts w:ascii="Times New Roman" w:hAnsi="Times New Roman" w:cs="Times New Roman"/>
          <w:color w:val="FF0000"/>
          <w:sz w:val="24"/>
          <w:szCs w:val="24"/>
        </w:rPr>
      </w:pPr>
    </w:p>
    <w:tbl>
      <w:tblPr>
        <w:tblStyle w:val="TabloKlavuzu"/>
        <w:tblW w:w="0" w:type="auto"/>
        <w:tblLook w:val="04A0" w:firstRow="1" w:lastRow="0" w:firstColumn="1" w:lastColumn="0" w:noHBand="0" w:noVBand="1"/>
      </w:tblPr>
      <w:tblGrid>
        <w:gridCol w:w="2934"/>
        <w:gridCol w:w="2023"/>
        <w:gridCol w:w="1422"/>
        <w:gridCol w:w="2683"/>
      </w:tblGrid>
      <w:tr w:rsidR="00421A03" w:rsidRPr="00D202D5" w14:paraId="29E3C055" w14:textId="77777777" w:rsidTr="00EC3074">
        <w:tc>
          <w:tcPr>
            <w:tcW w:w="9062" w:type="dxa"/>
            <w:gridSpan w:val="4"/>
          </w:tcPr>
          <w:p w14:paraId="2DAB90EE" w14:textId="77777777" w:rsidR="00421A03" w:rsidRPr="00D202D5" w:rsidRDefault="00421A03" w:rsidP="00EC3074">
            <w:pPr>
              <w:spacing w:before="120" w:after="120"/>
              <w:jc w:val="center"/>
              <w:rPr>
                <w:rFonts w:ascii="Times New Roman" w:hAnsi="Times New Roman" w:cs="Times New Roman"/>
                <w:b/>
                <w:sz w:val="24"/>
                <w:szCs w:val="24"/>
              </w:rPr>
            </w:pPr>
            <w:r w:rsidRPr="00D202D5">
              <w:rPr>
                <w:rFonts w:ascii="Times New Roman" w:hAnsi="Times New Roman" w:cs="Times New Roman"/>
                <w:b/>
                <w:sz w:val="24"/>
                <w:szCs w:val="24"/>
              </w:rPr>
              <w:t>Birim Adı</w:t>
            </w:r>
          </w:p>
        </w:tc>
      </w:tr>
      <w:tr w:rsidR="00421A03" w:rsidRPr="00D202D5" w14:paraId="701165B9" w14:textId="77777777" w:rsidTr="00350A42">
        <w:tc>
          <w:tcPr>
            <w:tcW w:w="2934" w:type="dxa"/>
          </w:tcPr>
          <w:p w14:paraId="2156521D" w14:textId="77777777" w:rsidR="00421A03" w:rsidRPr="00D202D5" w:rsidRDefault="00421A03" w:rsidP="00EC3074">
            <w:pPr>
              <w:spacing w:before="120" w:after="120"/>
              <w:rPr>
                <w:rFonts w:ascii="Times New Roman" w:hAnsi="Times New Roman" w:cs="Times New Roman"/>
                <w:sz w:val="24"/>
                <w:szCs w:val="24"/>
              </w:rPr>
            </w:pPr>
          </w:p>
        </w:tc>
        <w:tc>
          <w:tcPr>
            <w:tcW w:w="2023" w:type="dxa"/>
          </w:tcPr>
          <w:p w14:paraId="0798DA79" w14:textId="77777777" w:rsidR="00421A03" w:rsidRPr="00BC29D1" w:rsidRDefault="00421A03" w:rsidP="00EC3074">
            <w:pPr>
              <w:spacing w:before="120" w:after="120"/>
              <w:rPr>
                <w:rFonts w:ascii="Times New Roman" w:hAnsi="Times New Roman" w:cs="Times New Roman"/>
                <w:b/>
                <w:bCs/>
                <w:sz w:val="24"/>
                <w:szCs w:val="24"/>
              </w:rPr>
            </w:pPr>
            <w:r w:rsidRPr="00BC29D1">
              <w:rPr>
                <w:rFonts w:ascii="Times New Roman" w:hAnsi="Times New Roman" w:cs="Times New Roman"/>
                <w:b/>
                <w:bCs/>
                <w:sz w:val="24"/>
                <w:szCs w:val="24"/>
              </w:rPr>
              <w:t>Unvanı, Adı, Soyadı</w:t>
            </w:r>
          </w:p>
        </w:tc>
        <w:tc>
          <w:tcPr>
            <w:tcW w:w="1422" w:type="dxa"/>
          </w:tcPr>
          <w:p w14:paraId="0E020B12" w14:textId="77777777" w:rsidR="00421A03" w:rsidRPr="00BC29D1" w:rsidRDefault="00421A03" w:rsidP="00EC3074">
            <w:pPr>
              <w:spacing w:before="120" w:after="120"/>
              <w:rPr>
                <w:rFonts w:ascii="Times New Roman" w:hAnsi="Times New Roman" w:cs="Times New Roman"/>
                <w:b/>
                <w:bCs/>
                <w:sz w:val="24"/>
                <w:szCs w:val="24"/>
              </w:rPr>
            </w:pPr>
            <w:r w:rsidRPr="00BC29D1">
              <w:rPr>
                <w:rFonts w:ascii="Times New Roman" w:hAnsi="Times New Roman" w:cs="Times New Roman"/>
                <w:b/>
                <w:bCs/>
                <w:sz w:val="24"/>
                <w:szCs w:val="24"/>
              </w:rPr>
              <w:t>Telefon</w:t>
            </w:r>
          </w:p>
        </w:tc>
        <w:tc>
          <w:tcPr>
            <w:tcW w:w="2683" w:type="dxa"/>
          </w:tcPr>
          <w:p w14:paraId="7F6F68B8" w14:textId="77777777" w:rsidR="00421A03" w:rsidRPr="00BC29D1" w:rsidRDefault="00421A03" w:rsidP="00EC3074">
            <w:pPr>
              <w:spacing w:before="120" w:after="120"/>
              <w:rPr>
                <w:rFonts w:ascii="Times New Roman" w:hAnsi="Times New Roman" w:cs="Times New Roman"/>
                <w:b/>
                <w:bCs/>
                <w:sz w:val="24"/>
                <w:szCs w:val="24"/>
              </w:rPr>
            </w:pPr>
            <w:r w:rsidRPr="00BC29D1">
              <w:rPr>
                <w:rFonts w:ascii="Times New Roman" w:hAnsi="Times New Roman" w:cs="Times New Roman"/>
                <w:b/>
                <w:bCs/>
                <w:sz w:val="24"/>
                <w:szCs w:val="24"/>
              </w:rPr>
              <w:t>E-posta</w:t>
            </w:r>
          </w:p>
        </w:tc>
      </w:tr>
      <w:tr w:rsidR="00421A03" w:rsidRPr="00D202D5" w14:paraId="1DFB093F" w14:textId="77777777" w:rsidTr="00350A42">
        <w:tc>
          <w:tcPr>
            <w:tcW w:w="2934" w:type="dxa"/>
          </w:tcPr>
          <w:p w14:paraId="66784AA3" w14:textId="04A4DDD6" w:rsidR="00421A03" w:rsidRPr="00D202D5" w:rsidRDefault="00421A03" w:rsidP="00EC3074">
            <w:pPr>
              <w:spacing w:before="120" w:after="120"/>
              <w:rPr>
                <w:rFonts w:ascii="Times New Roman" w:hAnsi="Times New Roman" w:cs="Times New Roman"/>
                <w:sz w:val="24"/>
                <w:szCs w:val="24"/>
              </w:rPr>
            </w:pPr>
            <w:r w:rsidRPr="00D202D5">
              <w:rPr>
                <w:rFonts w:ascii="Times New Roman" w:hAnsi="Times New Roman" w:cs="Times New Roman"/>
                <w:sz w:val="24"/>
                <w:szCs w:val="24"/>
              </w:rPr>
              <w:t>Dekan</w:t>
            </w:r>
          </w:p>
        </w:tc>
        <w:tc>
          <w:tcPr>
            <w:tcW w:w="2023" w:type="dxa"/>
          </w:tcPr>
          <w:p w14:paraId="2FD446BA" w14:textId="0B225E73" w:rsidR="00421A03" w:rsidRPr="00D202D5" w:rsidRDefault="00350A42" w:rsidP="00EC3074">
            <w:pPr>
              <w:spacing w:before="120" w:after="120"/>
              <w:rPr>
                <w:rFonts w:ascii="Times New Roman" w:hAnsi="Times New Roman" w:cs="Times New Roman"/>
                <w:sz w:val="24"/>
                <w:szCs w:val="24"/>
              </w:rPr>
            </w:pPr>
            <w:r w:rsidRPr="00350A42">
              <w:rPr>
                <w:rFonts w:ascii="Times New Roman" w:hAnsi="Times New Roman" w:cs="Times New Roman"/>
                <w:sz w:val="24"/>
                <w:szCs w:val="24"/>
              </w:rPr>
              <w:t>Prof.</w:t>
            </w:r>
            <w:r w:rsidR="00DC00B0">
              <w:rPr>
                <w:rFonts w:ascii="Times New Roman" w:hAnsi="Times New Roman" w:cs="Times New Roman"/>
                <w:sz w:val="24"/>
                <w:szCs w:val="24"/>
              </w:rPr>
              <w:t xml:space="preserve"> </w:t>
            </w:r>
            <w:r w:rsidRPr="00350A42">
              <w:rPr>
                <w:rFonts w:ascii="Times New Roman" w:hAnsi="Times New Roman" w:cs="Times New Roman"/>
                <w:sz w:val="24"/>
                <w:szCs w:val="24"/>
              </w:rPr>
              <w:t>Dr. Nihat DENEK</w:t>
            </w:r>
          </w:p>
        </w:tc>
        <w:tc>
          <w:tcPr>
            <w:tcW w:w="1422" w:type="dxa"/>
          </w:tcPr>
          <w:p w14:paraId="7DAA1C8B" w14:textId="4DE08E16" w:rsidR="00421A03" w:rsidRPr="00D202D5" w:rsidRDefault="00350A42" w:rsidP="00EC3074">
            <w:pPr>
              <w:spacing w:before="120" w:after="120"/>
              <w:rPr>
                <w:rFonts w:ascii="Times New Roman" w:hAnsi="Times New Roman" w:cs="Times New Roman"/>
                <w:sz w:val="24"/>
                <w:szCs w:val="24"/>
              </w:rPr>
            </w:pPr>
            <w:r w:rsidRPr="00350A42">
              <w:rPr>
                <w:rFonts w:ascii="Times New Roman" w:hAnsi="Times New Roman" w:cs="Times New Roman"/>
                <w:sz w:val="24"/>
                <w:szCs w:val="24"/>
              </w:rPr>
              <w:t>0-414-318-3859</w:t>
            </w:r>
          </w:p>
        </w:tc>
        <w:tc>
          <w:tcPr>
            <w:tcW w:w="2683" w:type="dxa"/>
          </w:tcPr>
          <w:p w14:paraId="0215EB93" w14:textId="3ADE935E" w:rsidR="00421A03" w:rsidRPr="00D202D5" w:rsidRDefault="00350A42" w:rsidP="00EC3074">
            <w:pPr>
              <w:spacing w:before="120" w:after="120"/>
              <w:rPr>
                <w:rFonts w:ascii="Times New Roman" w:hAnsi="Times New Roman" w:cs="Times New Roman"/>
                <w:sz w:val="24"/>
                <w:szCs w:val="24"/>
              </w:rPr>
            </w:pPr>
            <w:r w:rsidRPr="00350A42">
              <w:rPr>
                <w:rFonts w:ascii="Times New Roman" w:hAnsi="Times New Roman" w:cs="Times New Roman"/>
                <w:sz w:val="24"/>
                <w:szCs w:val="24"/>
              </w:rPr>
              <w:t>ndenek@harran.edu.tr</w:t>
            </w:r>
          </w:p>
        </w:tc>
      </w:tr>
      <w:tr w:rsidR="00350A42" w:rsidRPr="00D202D5" w14:paraId="6FA9EB27" w14:textId="77777777" w:rsidTr="00350A42">
        <w:tc>
          <w:tcPr>
            <w:tcW w:w="2934" w:type="dxa"/>
          </w:tcPr>
          <w:p w14:paraId="13280337" w14:textId="7CFBC92C" w:rsidR="00350A42" w:rsidRPr="00D202D5" w:rsidRDefault="00350A42" w:rsidP="00350A42">
            <w:pPr>
              <w:spacing w:before="120" w:after="120"/>
              <w:rPr>
                <w:rFonts w:ascii="Times New Roman" w:hAnsi="Times New Roman" w:cs="Times New Roman"/>
                <w:sz w:val="24"/>
                <w:szCs w:val="24"/>
              </w:rPr>
            </w:pPr>
            <w:r w:rsidRPr="00D202D5">
              <w:rPr>
                <w:rFonts w:ascii="Times New Roman" w:hAnsi="Times New Roman" w:cs="Times New Roman"/>
                <w:sz w:val="24"/>
                <w:szCs w:val="24"/>
              </w:rPr>
              <w:t>Birim</w:t>
            </w:r>
            <w:r>
              <w:rPr>
                <w:rFonts w:ascii="Times New Roman" w:hAnsi="Times New Roman" w:cs="Times New Roman"/>
                <w:sz w:val="24"/>
                <w:szCs w:val="24"/>
              </w:rPr>
              <w:t xml:space="preserve"> Yönetici</w:t>
            </w:r>
            <w:r w:rsidRPr="00D202D5">
              <w:rPr>
                <w:rFonts w:ascii="Times New Roman" w:hAnsi="Times New Roman" w:cs="Times New Roman"/>
                <w:sz w:val="24"/>
                <w:szCs w:val="24"/>
              </w:rPr>
              <w:t xml:space="preserve"> Kalite </w:t>
            </w:r>
            <w:r>
              <w:rPr>
                <w:rFonts w:ascii="Times New Roman" w:hAnsi="Times New Roman" w:cs="Times New Roman"/>
                <w:sz w:val="24"/>
                <w:szCs w:val="24"/>
              </w:rPr>
              <w:t>Elçisi</w:t>
            </w:r>
          </w:p>
        </w:tc>
        <w:tc>
          <w:tcPr>
            <w:tcW w:w="2023" w:type="dxa"/>
          </w:tcPr>
          <w:p w14:paraId="01100337" w14:textId="408E1002"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Prof.</w:t>
            </w:r>
            <w:r w:rsidR="00DC00B0">
              <w:rPr>
                <w:rFonts w:ascii="Times New Roman" w:hAnsi="Times New Roman" w:cs="Times New Roman"/>
                <w:sz w:val="24"/>
                <w:szCs w:val="24"/>
              </w:rPr>
              <w:t xml:space="preserve"> </w:t>
            </w:r>
            <w:r w:rsidRPr="00350A42">
              <w:rPr>
                <w:rFonts w:ascii="Times New Roman" w:hAnsi="Times New Roman" w:cs="Times New Roman"/>
                <w:sz w:val="24"/>
                <w:szCs w:val="24"/>
              </w:rPr>
              <w:t>Dr. Nihat DENEK</w:t>
            </w:r>
          </w:p>
        </w:tc>
        <w:tc>
          <w:tcPr>
            <w:tcW w:w="1422" w:type="dxa"/>
          </w:tcPr>
          <w:p w14:paraId="5E580B3A" w14:textId="00EEA170"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0-414-318-3859</w:t>
            </w:r>
          </w:p>
        </w:tc>
        <w:tc>
          <w:tcPr>
            <w:tcW w:w="2683" w:type="dxa"/>
          </w:tcPr>
          <w:p w14:paraId="72B39D64" w14:textId="5DB4060D"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ndenek@harran.edu.tr</w:t>
            </w:r>
          </w:p>
        </w:tc>
      </w:tr>
      <w:tr w:rsidR="00350A42" w:rsidRPr="00D202D5" w14:paraId="45B1BA78" w14:textId="77777777" w:rsidTr="00350A42">
        <w:tc>
          <w:tcPr>
            <w:tcW w:w="2934" w:type="dxa"/>
          </w:tcPr>
          <w:p w14:paraId="40698029" w14:textId="10587C3F" w:rsidR="00350A42" w:rsidRPr="00D202D5" w:rsidRDefault="00350A42" w:rsidP="00350A42">
            <w:pPr>
              <w:spacing w:before="120" w:after="120"/>
              <w:rPr>
                <w:rFonts w:ascii="Times New Roman" w:hAnsi="Times New Roman" w:cs="Times New Roman"/>
                <w:sz w:val="24"/>
                <w:szCs w:val="24"/>
              </w:rPr>
            </w:pPr>
            <w:r>
              <w:rPr>
                <w:rFonts w:ascii="Times New Roman" w:hAnsi="Times New Roman" w:cs="Times New Roman"/>
                <w:sz w:val="24"/>
                <w:szCs w:val="24"/>
              </w:rPr>
              <w:t>Birim İdari Kalite Elçisi</w:t>
            </w:r>
          </w:p>
        </w:tc>
        <w:tc>
          <w:tcPr>
            <w:tcW w:w="2023" w:type="dxa"/>
          </w:tcPr>
          <w:p w14:paraId="2A666902" w14:textId="27E79626" w:rsidR="00350A42" w:rsidRPr="00D202D5" w:rsidRDefault="00350A42" w:rsidP="00350A42">
            <w:pPr>
              <w:spacing w:before="120" w:after="120"/>
              <w:rPr>
                <w:rFonts w:ascii="Times New Roman" w:hAnsi="Times New Roman" w:cs="Times New Roman"/>
                <w:sz w:val="24"/>
                <w:szCs w:val="24"/>
              </w:rPr>
            </w:pPr>
            <w:r>
              <w:rPr>
                <w:rFonts w:ascii="Times New Roman" w:hAnsi="Times New Roman" w:cs="Times New Roman"/>
                <w:sz w:val="24"/>
                <w:szCs w:val="24"/>
              </w:rPr>
              <w:t>Fak. Sek. Cebrail SARUHAN</w:t>
            </w:r>
          </w:p>
        </w:tc>
        <w:tc>
          <w:tcPr>
            <w:tcW w:w="1422" w:type="dxa"/>
          </w:tcPr>
          <w:p w14:paraId="35D72979" w14:textId="70642182"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0-414-318-3858</w:t>
            </w:r>
          </w:p>
        </w:tc>
        <w:tc>
          <w:tcPr>
            <w:tcW w:w="2683" w:type="dxa"/>
          </w:tcPr>
          <w:p w14:paraId="1A5EE632" w14:textId="21B1572F"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csaruhan@harran.edu.tr</w:t>
            </w:r>
          </w:p>
        </w:tc>
      </w:tr>
      <w:tr w:rsidR="00350A42" w:rsidRPr="00D202D5" w14:paraId="7AFB3143" w14:textId="77777777" w:rsidTr="00350A42">
        <w:tc>
          <w:tcPr>
            <w:tcW w:w="2934" w:type="dxa"/>
          </w:tcPr>
          <w:p w14:paraId="70C2EA15" w14:textId="39A5BD0D" w:rsidR="00350A42" w:rsidRDefault="00350A42" w:rsidP="00350A42">
            <w:pPr>
              <w:spacing w:before="120" w:after="120"/>
              <w:rPr>
                <w:rFonts w:ascii="Times New Roman" w:hAnsi="Times New Roman" w:cs="Times New Roman"/>
                <w:sz w:val="24"/>
                <w:szCs w:val="24"/>
              </w:rPr>
            </w:pPr>
            <w:r>
              <w:rPr>
                <w:rFonts w:ascii="Times New Roman" w:hAnsi="Times New Roman" w:cs="Times New Roman"/>
                <w:sz w:val="24"/>
                <w:szCs w:val="24"/>
              </w:rPr>
              <w:t>Birim Akademik Kalite Elçisi</w:t>
            </w:r>
          </w:p>
        </w:tc>
        <w:tc>
          <w:tcPr>
            <w:tcW w:w="2023" w:type="dxa"/>
          </w:tcPr>
          <w:p w14:paraId="009B0871" w14:textId="57840DC5"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Dr. Öğr. Ü</w:t>
            </w:r>
            <w:r w:rsidR="00DC00B0">
              <w:rPr>
                <w:rFonts w:ascii="Times New Roman" w:hAnsi="Times New Roman" w:cs="Times New Roman"/>
                <w:sz w:val="24"/>
                <w:szCs w:val="24"/>
              </w:rPr>
              <w:t>yesi</w:t>
            </w:r>
            <w:r w:rsidRPr="00350A42">
              <w:rPr>
                <w:rFonts w:ascii="Times New Roman" w:hAnsi="Times New Roman" w:cs="Times New Roman"/>
                <w:sz w:val="24"/>
                <w:szCs w:val="24"/>
              </w:rPr>
              <w:t xml:space="preserve"> Şermin TOP</w:t>
            </w:r>
          </w:p>
        </w:tc>
        <w:tc>
          <w:tcPr>
            <w:tcW w:w="1422" w:type="dxa"/>
          </w:tcPr>
          <w:p w14:paraId="569F7E3D" w14:textId="65CBF0F7"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0-414-318-3856</w:t>
            </w:r>
          </w:p>
        </w:tc>
        <w:tc>
          <w:tcPr>
            <w:tcW w:w="2683" w:type="dxa"/>
          </w:tcPr>
          <w:p w14:paraId="3FBAC3ED" w14:textId="134F54D4" w:rsidR="00350A42" w:rsidRPr="00D202D5" w:rsidRDefault="00350A42" w:rsidP="00350A42">
            <w:pPr>
              <w:spacing w:before="120" w:after="120"/>
              <w:rPr>
                <w:rFonts w:ascii="Times New Roman" w:hAnsi="Times New Roman" w:cs="Times New Roman"/>
                <w:sz w:val="24"/>
                <w:szCs w:val="24"/>
              </w:rPr>
            </w:pPr>
            <w:r w:rsidRPr="00350A42">
              <w:rPr>
                <w:rFonts w:ascii="Times New Roman" w:hAnsi="Times New Roman" w:cs="Times New Roman"/>
                <w:sz w:val="24"/>
                <w:szCs w:val="24"/>
              </w:rPr>
              <w:t>sermin.top@harran.edu.tr</w:t>
            </w:r>
          </w:p>
        </w:tc>
      </w:tr>
      <w:tr w:rsidR="00350A42" w:rsidRPr="00D202D5" w14:paraId="2D4499A5" w14:textId="77777777" w:rsidTr="00EC3074">
        <w:tc>
          <w:tcPr>
            <w:tcW w:w="9062" w:type="dxa"/>
            <w:gridSpan w:val="4"/>
          </w:tcPr>
          <w:p w14:paraId="30119317" w14:textId="6EE95866" w:rsidR="00350A42" w:rsidRPr="00D202D5" w:rsidRDefault="00350A42" w:rsidP="00350A42">
            <w:pPr>
              <w:spacing w:before="120" w:after="120"/>
              <w:rPr>
                <w:rFonts w:ascii="Times New Roman" w:hAnsi="Times New Roman" w:cs="Times New Roman"/>
                <w:sz w:val="24"/>
                <w:szCs w:val="24"/>
              </w:rPr>
            </w:pPr>
            <w:r w:rsidRPr="00D202D5">
              <w:rPr>
                <w:rFonts w:ascii="Times New Roman" w:hAnsi="Times New Roman" w:cs="Times New Roman"/>
                <w:sz w:val="24"/>
                <w:szCs w:val="24"/>
              </w:rPr>
              <w:t xml:space="preserve">Birim Adresi: </w:t>
            </w:r>
            <w:r w:rsidRPr="00350A42">
              <w:rPr>
                <w:rFonts w:ascii="Times New Roman" w:hAnsi="Times New Roman" w:cs="Times New Roman"/>
                <w:sz w:val="24"/>
                <w:szCs w:val="24"/>
              </w:rPr>
              <w:t xml:space="preserve">Harran Üniversitesi Veteriner Fakültesi Akçakale Caddesi </w:t>
            </w:r>
            <w:proofErr w:type="spellStart"/>
            <w:r w:rsidRPr="00350A42">
              <w:rPr>
                <w:rFonts w:ascii="Times New Roman" w:hAnsi="Times New Roman" w:cs="Times New Roman"/>
                <w:sz w:val="24"/>
                <w:szCs w:val="24"/>
              </w:rPr>
              <w:t>Eyyübiye</w:t>
            </w:r>
            <w:proofErr w:type="spellEnd"/>
            <w:r w:rsidRPr="00350A42">
              <w:rPr>
                <w:rFonts w:ascii="Times New Roman" w:hAnsi="Times New Roman" w:cs="Times New Roman"/>
                <w:sz w:val="24"/>
                <w:szCs w:val="24"/>
              </w:rPr>
              <w:t xml:space="preserve"> Yerleşkesi 255 AN 63200 </w:t>
            </w:r>
            <w:proofErr w:type="spellStart"/>
            <w:r w:rsidRPr="00350A42">
              <w:rPr>
                <w:rFonts w:ascii="Times New Roman" w:hAnsi="Times New Roman" w:cs="Times New Roman"/>
                <w:sz w:val="24"/>
                <w:szCs w:val="24"/>
              </w:rPr>
              <w:t>Eyyübiye</w:t>
            </w:r>
            <w:proofErr w:type="spellEnd"/>
            <w:r w:rsidRPr="00350A42">
              <w:rPr>
                <w:rFonts w:ascii="Times New Roman" w:hAnsi="Times New Roman" w:cs="Times New Roman"/>
                <w:sz w:val="24"/>
                <w:szCs w:val="24"/>
              </w:rPr>
              <w:t>/Şanlıurfa</w:t>
            </w:r>
          </w:p>
        </w:tc>
      </w:tr>
    </w:tbl>
    <w:p w14:paraId="3BC722F0" w14:textId="77777777" w:rsidR="00421A03" w:rsidRDefault="00421A03" w:rsidP="00421A03">
      <w:pPr>
        <w:spacing w:before="0" w:after="100" w:afterAutospacing="1" w:line="240" w:lineRule="exact"/>
        <w:jc w:val="both"/>
        <w:rPr>
          <w:rFonts w:ascii="Times New Roman" w:hAnsi="Times New Roman" w:cs="Times New Roman"/>
          <w:sz w:val="24"/>
          <w:szCs w:val="24"/>
        </w:rPr>
      </w:pPr>
    </w:p>
    <w:p w14:paraId="7FBE88FB" w14:textId="77777777" w:rsidR="004D6E55" w:rsidRPr="00D202D5" w:rsidRDefault="004D6E55" w:rsidP="00421A03">
      <w:pPr>
        <w:spacing w:before="0" w:after="100" w:afterAutospacing="1" w:line="240" w:lineRule="exact"/>
        <w:jc w:val="both"/>
        <w:rPr>
          <w:rFonts w:ascii="Times New Roman" w:hAnsi="Times New Roman" w:cs="Times New Roman"/>
          <w:sz w:val="24"/>
          <w:szCs w:val="24"/>
        </w:rPr>
      </w:pPr>
    </w:p>
    <w:p w14:paraId="61941C6A" w14:textId="295F770A" w:rsidR="00421A03" w:rsidRPr="00C575BC" w:rsidRDefault="00421A03" w:rsidP="00C575BC">
      <w:pPr>
        <w:pStyle w:val="Balk2"/>
        <w:numPr>
          <w:ilvl w:val="0"/>
          <w:numId w:val="7"/>
        </w:numPr>
        <w:rPr>
          <w:rFonts w:ascii="Times New Roman" w:hAnsi="Times New Roman" w:cs="Times New Roman"/>
          <w:b/>
          <w:bCs/>
          <w:color w:val="auto"/>
          <w:sz w:val="24"/>
          <w:szCs w:val="24"/>
        </w:rPr>
      </w:pPr>
      <w:bookmarkStart w:id="6" w:name="_Toc189559796"/>
      <w:r w:rsidRPr="00C575BC">
        <w:rPr>
          <w:rFonts w:ascii="Times New Roman" w:hAnsi="Times New Roman" w:cs="Times New Roman"/>
          <w:b/>
          <w:bCs/>
          <w:color w:val="auto"/>
          <w:sz w:val="24"/>
          <w:szCs w:val="24"/>
        </w:rPr>
        <w:t>Tarihsel Gelişimi</w:t>
      </w:r>
      <w:bookmarkEnd w:id="6"/>
    </w:p>
    <w:p w14:paraId="3C7ED882" w14:textId="72124E04" w:rsidR="00DC00B0" w:rsidRPr="00DC00B0" w:rsidRDefault="00DC00B0" w:rsidP="001F6A13">
      <w:pPr>
        <w:spacing w:before="0" w:line="240" w:lineRule="auto"/>
        <w:jc w:val="both"/>
        <w:rPr>
          <w:rFonts w:ascii="Times New Roman" w:hAnsi="Times New Roman" w:cs="Times New Roman"/>
          <w:sz w:val="24"/>
          <w:szCs w:val="24"/>
        </w:rPr>
      </w:pPr>
      <w:r w:rsidRPr="00DC00B0">
        <w:rPr>
          <w:rFonts w:ascii="Times New Roman" w:hAnsi="Times New Roman" w:cs="Times New Roman"/>
          <w:sz w:val="24"/>
          <w:szCs w:val="24"/>
        </w:rPr>
        <w:t xml:space="preserve">Harran Üniversitesi Veteriner Fakültesi, 21/07/1995 tarih ve 22350 sayılı Resmî Gazetede yayımlanan 95/7044 sayılı Bakanlar Kurulu Kararı ile kurulmuştur. Eğitim-Öğretime Yenişehir Yerleşkesinde başlamış, 2010 yılında </w:t>
      </w:r>
      <w:proofErr w:type="spellStart"/>
      <w:r w:rsidRPr="00DC00B0">
        <w:rPr>
          <w:rFonts w:ascii="Times New Roman" w:hAnsi="Times New Roman" w:cs="Times New Roman"/>
          <w:sz w:val="24"/>
          <w:szCs w:val="24"/>
        </w:rPr>
        <w:t>Eyyübiye</w:t>
      </w:r>
      <w:proofErr w:type="spellEnd"/>
      <w:r w:rsidRPr="00DC00B0">
        <w:rPr>
          <w:rFonts w:ascii="Times New Roman" w:hAnsi="Times New Roman" w:cs="Times New Roman"/>
          <w:sz w:val="24"/>
          <w:szCs w:val="24"/>
        </w:rPr>
        <w:t xml:space="preserve"> Yerleşkesine taşınmıştır. Klinik hizmetleri ve uygulamaları aynı Yerleşkede bulunan Hayvan Hastanesinde yapılmaktadır. Fakülte bünyesinde biri hayvan hastanesinde olmak üzere 14 adet Uygulama ve Araştırma laboratuvarı bulunmaktadır.</w:t>
      </w:r>
      <w:r>
        <w:rPr>
          <w:rFonts w:ascii="Times New Roman" w:hAnsi="Times New Roman" w:cs="Times New Roman"/>
          <w:sz w:val="24"/>
          <w:szCs w:val="24"/>
        </w:rPr>
        <w:t xml:space="preserve"> </w:t>
      </w:r>
    </w:p>
    <w:p w14:paraId="6944D2E8" w14:textId="0201828A" w:rsidR="00DC00B0" w:rsidRPr="00DC00B0" w:rsidRDefault="00DC00B0" w:rsidP="001F6A13">
      <w:pPr>
        <w:spacing w:before="0" w:line="240" w:lineRule="auto"/>
        <w:jc w:val="both"/>
        <w:rPr>
          <w:rFonts w:ascii="Times New Roman" w:hAnsi="Times New Roman" w:cs="Times New Roman"/>
          <w:sz w:val="24"/>
          <w:szCs w:val="24"/>
        </w:rPr>
      </w:pPr>
      <w:r w:rsidRPr="00DC00B0">
        <w:rPr>
          <w:rFonts w:ascii="Times New Roman" w:hAnsi="Times New Roman" w:cs="Times New Roman"/>
          <w:sz w:val="24"/>
          <w:szCs w:val="24"/>
        </w:rPr>
        <w:t xml:space="preserve">Fakültenin </w:t>
      </w:r>
      <w:hyperlink r:id="rId9" w:history="1">
        <w:r w:rsidRPr="00DC00B0">
          <w:rPr>
            <w:rStyle w:val="Kpr"/>
            <w:rFonts w:ascii="Times New Roman" w:hAnsi="Times New Roman" w:cs="Times New Roman"/>
            <w:sz w:val="24"/>
            <w:szCs w:val="24"/>
          </w:rPr>
          <w:t>organizasyonel yapısı</w:t>
        </w:r>
      </w:hyperlink>
      <w:r w:rsidRPr="00DC00B0">
        <w:rPr>
          <w:rFonts w:ascii="Times New Roman" w:hAnsi="Times New Roman" w:cs="Times New Roman"/>
          <w:sz w:val="24"/>
          <w:szCs w:val="24"/>
        </w:rPr>
        <w:t xml:space="preserve"> web sayfasında yer almaktadır. </w:t>
      </w:r>
    </w:p>
    <w:p w14:paraId="5420ABF5" w14:textId="36625FB2" w:rsidR="00DC00B0" w:rsidRDefault="00DC00B0" w:rsidP="001F6A13">
      <w:pPr>
        <w:spacing w:before="0" w:line="240" w:lineRule="auto"/>
        <w:jc w:val="both"/>
        <w:rPr>
          <w:rFonts w:ascii="Times New Roman" w:hAnsi="Times New Roman" w:cs="Times New Roman"/>
          <w:sz w:val="24"/>
          <w:szCs w:val="24"/>
        </w:rPr>
      </w:pPr>
      <w:r w:rsidRPr="00DC00B0">
        <w:rPr>
          <w:rFonts w:ascii="Times New Roman" w:hAnsi="Times New Roman" w:cs="Times New Roman"/>
          <w:sz w:val="24"/>
          <w:szCs w:val="24"/>
        </w:rPr>
        <w:t>Harran Üniversitesi Veteriner Fakültesinin Osmanbey Kampüsünde yer almaması, eğitim binası ile hayvan hastanesinin yatırım programında olmaması fiziksel altyapı konusundaki en önemli eksikliği oluşturmaktadır.</w:t>
      </w:r>
    </w:p>
    <w:p w14:paraId="15645E3D" w14:textId="77777777" w:rsidR="00DC00B0" w:rsidRPr="00DC00B0" w:rsidRDefault="00DC00B0" w:rsidP="001F6A13">
      <w:pPr>
        <w:spacing w:before="0" w:line="240" w:lineRule="auto"/>
        <w:jc w:val="both"/>
        <w:rPr>
          <w:rFonts w:ascii="Times New Roman" w:hAnsi="Times New Roman" w:cs="Times New Roman"/>
          <w:b/>
          <w:bCs/>
          <w:sz w:val="24"/>
          <w:szCs w:val="24"/>
        </w:rPr>
      </w:pPr>
      <w:r w:rsidRPr="00DC00B0">
        <w:rPr>
          <w:rFonts w:ascii="Times New Roman" w:hAnsi="Times New Roman" w:cs="Times New Roman"/>
          <w:b/>
          <w:bCs/>
          <w:sz w:val="24"/>
          <w:szCs w:val="24"/>
        </w:rPr>
        <w:t>Eğitim-Öğretim Hizmeti Sunan Birimler</w:t>
      </w:r>
    </w:p>
    <w:p w14:paraId="468008BA" w14:textId="5E155406" w:rsidR="00DC00B0" w:rsidRPr="00DC00B0" w:rsidRDefault="00DC00B0" w:rsidP="001F6A13">
      <w:pPr>
        <w:spacing w:before="0" w:line="240" w:lineRule="auto"/>
        <w:jc w:val="both"/>
        <w:rPr>
          <w:rFonts w:ascii="Times New Roman" w:hAnsi="Times New Roman" w:cs="Times New Roman"/>
          <w:sz w:val="24"/>
          <w:szCs w:val="24"/>
        </w:rPr>
      </w:pPr>
      <w:r w:rsidRPr="00DC00B0">
        <w:rPr>
          <w:rFonts w:ascii="Times New Roman" w:hAnsi="Times New Roman" w:cs="Times New Roman"/>
          <w:sz w:val="24"/>
          <w:szCs w:val="24"/>
        </w:rPr>
        <w:t xml:space="preserve">Harran Üniversitesi Veteriner Fakültesi müfredatı bölgenin hayvancılık yapısına uygunluk gösterecek ve aynı zamanda kırsal kalkınmaya katkı sağlayacak şekilde düzenlenmiştir. Mevcut müfredat kapsamında; teorik bilgilerle birlikte uygulamaya ağırlık veren laboratuvar uygulamaları, klinik uygulamalar, zorunlu staj ve iki yarıyılı kapsayan Veteriner Hekimliği </w:t>
      </w:r>
      <w:proofErr w:type="spellStart"/>
      <w:r w:rsidRPr="00DC00B0">
        <w:rPr>
          <w:rFonts w:ascii="Times New Roman" w:hAnsi="Times New Roman" w:cs="Times New Roman"/>
          <w:sz w:val="24"/>
          <w:szCs w:val="24"/>
        </w:rPr>
        <w:t>İntern</w:t>
      </w:r>
      <w:proofErr w:type="spellEnd"/>
      <w:r w:rsidRPr="00DC00B0">
        <w:rPr>
          <w:rFonts w:ascii="Times New Roman" w:hAnsi="Times New Roman" w:cs="Times New Roman"/>
          <w:sz w:val="24"/>
          <w:szCs w:val="24"/>
        </w:rPr>
        <w:t xml:space="preserve"> Programı (VEHİP) yer almaktadır. Fakültemiz müfredatı EAEVE (</w:t>
      </w:r>
      <w:proofErr w:type="spellStart"/>
      <w:r w:rsidRPr="00DC00B0">
        <w:rPr>
          <w:rFonts w:ascii="Times New Roman" w:hAnsi="Times New Roman" w:cs="Times New Roman"/>
          <w:sz w:val="24"/>
          <w:szCs w:val="24"/>
        </w:rPr>
        <w:t>European</w:t>
      </w:r>
      <w:proofErr w:type="spellEnd"/>
      <w:r w:rsidRPr="00DC00B0">
        <w:rPr>
          <w:rFonts w:ascii="Times New Roman" w:hAnsi="Times New Roman" w:cs="Times New Roman"/>
          <w:sz w:val="24"/>
          <w:szCs w:val="24"/>
        </w:rPr>
        <w:t xml:space="preserve"> </w:t>
      </w:r>
      <w:proofErr w:type="spellStart"/>
      <w:r w:rsidRPr="00DC00B0">
        <w:rPr>
          <w:rFonts w:ascii="Times New Roman" w:hAnsi="Times New Roman" w:cs="Times New Roman"/>
          <w:sz w:val="24"/>
          <w:szCs w:val="24"/>
        </w:rPr>
        <w:t>Association</w:t>
      </w:r>
      <w:proofErr w:type="spellEnd"/>
      <w:r w:rsidRPr="00DC00B0">
        <w:rPr>
          <w:rFonts w:ascii="Times New Roman" w:hAnsi="Times New Roman" w:cs="Times New Roman"/>
          <w:sz w:val="24"/>
          <w:szCs w:val="24"/>
        </w:rPr>
        <w:t xml:space="preserve"> of </w:t>
      </w:r>
      <w:proofErr w:type="spellStart"/>
      <w:r w:rsidRPr="00DC00B0">
        <w:rPr>
          <w:rFonts w:ascii="Times New Roman" w:hAnsi="Times New Roman" w:cs="Times New Roman"/>
          <w:sz w:val="24"/>
          <w:szCs w:val="24"/>
        </w:rPr>
        <w:t>Establishments</w:t>
      </w:r>
      <w:proofErr w:type="spellEnd"/>
      <w:r w:rsidRPr="00DC00B0">
        <w:rPr>
          <w:rFonts w:ascii="Times New Roman" w:hAnsi="Times New Roman" w:cs="Times New Roman"/>
          <w:sz w:val="24"/>
          <w:szCs w:val="24"/>
        </w:rPr>
        <w:t xml:space="preserve"> </w:t>
      </w:r>
      <w:proofErr w:type="spellStart"/>
      <w:r w:rsidRPr="00DC00B0">
        <w:rPr>
          <w:rFonts w:ascii="Times New Roman" w:hAnsi="Times New Roman" w:cs="Times New Roman"/>
          <w:sz w:val="24"/>
          <w:szCs w:val="24"/>
        </w:rPr>
        <w:t>for</w:t>
      </w:r>
      <w:proofErr w:type="spellEnd"/>
      <w:r w:rsidRPr="00DC00B0">
        <w:rPr>
          <w:rFonts w:ascii="Times New Roman" w:hAnsi="Times New Roman" w:cs="Times New Roman"/>
          <w:sz w:val="24"/>
          <w:szCs w:val="24"/>
        </w:rPr>
        <w:t xml:space="preserve"> </w:t>
      </w:r>
      <w:proofErr w:type="spellStart"/>
      <w:r w:rsidRPr="00DC00B0">
        <w:rPr>
          <w:rFonts w:ascii="Times New Roman" w:hAnsi="Times New Roman" w:cs="Times New Roman"/>
          <w:sz w:val="24"/>
          <w:szCs w:val="24"/>
        </w:rPr>
        <w:t>Veterinary</w:t>
      </w:r>
      <w:proofErr w:type="spellEnd"/>
      <w:r w:rsidRPr="00DC00B0">
        <w:rPr>
          <w:rFonts w:ascii="Times New Roman" w:hAnsi="Times New Roman" w:cs="Times New Roman"/>
          <w:sz w:val="24"/>
          <w:szCs w:val="24"/>
        </w:rPr>
        <w:t xml:space="preserve"> </w:t>
      </w:r>
      <w:proofErr w:type="spellStart"/>
      <w:r w:rsidRPr="00DC00B0">
        <w:rPr>
          <w:rFonts w:ascii="Times New Roman" w:hAnsi="Times New Roman" w:cs="Times New Roman"/>
          <w:sz w:val="24"/>
          <w:szCs w:val="24"/>
        </w:rPr>
        <w:t>Education</w:t>
      </w:r>
      <w:proofErr w:type="spellEnd"/>
      <w:r w:rsidRPr="00DC00B0">
        <w:rPr>
          <w:rFonts w:ascii="Times New Roman" w:hAnsi="Times New Roman" w:cs="Times New Roman"/>
          <w:sz w:val="24"/>
          <w:szCs w:val="24"/>
        </w:rPr>
        <w:t xml:space="preserve">), VEDEK (Veteriner Hekimliği Eğitim Kurumları ve Programları Değerlendirme ve Akreditasyon Derneği) ve Veteriner Fakülteleri Dekanlar Konseyinin tavsiye kararları doğrultusunda 2019 yılında yenilenmiştir. Veteriner Fakültesi bir yandan eğitim ve akademik yetkinliğini arttırmaya çalışırken, diğer yandan bölge kalkınması ve akabinde ülke kalkınmasına katkı sunmayı kendisine hedef edinmiştir. Harran Üniversitesi Veteriner Fakültesi’nin hızlı gelişiminde kuşkusuz üniversitenin bulunduğu ilin Güneydoğu Anadolu Projesi (GAP) sınırları dahilinde olmasının önemli bir etkisi vardır. Fakültemizin Bölüm ve Ana Bilim Dalları ile ilgili bilgiler fakültemiz web sayfasında yer almaktadır. Harran Üniversitesi Veteriner Fakültesi, 2024 sonu itibarıyla toplam 59 öğretim elemanı ve 7 idari personeli ile lisans programında toplam </w:t>
      </w:r>
      <w:r>
        <w:rPr>
          <w:rFonts w:ascii="Times New Roman" w:hAnsi="Times New Roman" w:cs="Times New Roman"/>
          <w:sz w:val="24"/>
          <w:szCs w:val="24"/>
        </w:rPr>
        <w:t>535</w:t>
      </w:r>
      <w:r w:rsidRPr="00DC00B0">
        <w:rPr>
          <w:rFonts w:ascii="Times New Roman" w:hAnsi="Times New Roman" w:cs="Times New Roman"/>
          <w:sz w:val="24"/>
          <w:szCs w:val="24"/>
        </w:rPr>
        <w:t xml:space="preserve"> öğrenci yetiştirmektedir. 2024 yılında toplam 119 yeni kayıt alınmıştır. Diğer yandan Harran Üniversitesi Veteriner Fakültesinde öğrenim gören yabancı uyruklu öğrenci sayısı 2024 yılı sonu itibariyle 6 olmuştur.</w:t>
      </w:r>
    </w:p>
    <w:p w14:paraId="38DB94BF" w14:textId="77777777" w:rsidR="00DC00B0" w:rsidRPr="00DC00B0" w:rsidRDefault="00DC00B0" w:rsidP="001F6A13">
      <w:pPr>
        <w:spacing w:before="0" w:line="240" w:lineRule="auto"/>
        <w:jc w:val="both"/>
        <w:rPr>
          <w:rFonts w:ascii="Times New Roman" w:hAnsi="Times New Roman" w:cs="Times New Roman"/>
          <w:b/>
          <w:bCs/>
          <w:sz w:val="24"/>
          <w:szCs w:val="24"/>
        </w:rPr>
      </w:pPr>
      <w:r w:rsidRPr="00DC00B0">
        <w:rPr>
          <w:rFonts w:ascii="Times New Roman" w:hAnsi="Times New Roman" w:cs="Times New Roman"/>
          <w:b/>
          <w:bCs/>
          <w:sz w:val="24"/>
          <w:szCs w:val="24"/>
        </w:rPr>
        <w:t>Araştırma Faaliyetinin Yürütüldüğü Birimler</w:t>
      </w:r>
    </w:p>
    <w:p w14:paraId="249087AF" w14:textId="5AE640AC" w:rsidR="00DC00B0" w:rsidRPr="00DC00B0" w:rsidRDefault="00DC00B0" w:rsidP="00DC00B0">
      <w:pPr>
        <w:spacing w:before="0" w:after="0" w:line="240" w:lineRule="auto"/>
        <w:jc w:val="both"/>
        <w:rPr>
          <w:rFonts w:ascii="Times New Roman" w:hAnsi="Times New Roman" w:cs="Times New Roman"/>
          <w:sz w:val="24"/>
          <w:szCs w:val="24"/>
        </w:rPr>
      </w:pPr>
      <w:r w:rsidRPr="00DC00B0">
        <w:rPr>
          <w:rFonts w:ascii="Times New Roman" w:hAnsi="Times New Roman" w:cs="Times New Roman"/>
          <w:sz w:val="24"/>
          <w:szCs w:val="24"/>
        </w:rPr>
        <w:t>Harran Üniversitesi Veteriner Fakültesinin temel araştırma stratejisi; ülke ve bölge hayvancılığına katkıda bulunacak, hayvan sağlığı ve hayvancılık alanlarında alt yapıya destek sağlayacak eğitim, öğretim, proje ve çalışmalara öncelik vermektir. Fakülte bünyesinde biri hayvan hastanesinde olmak üzere 14 adet Uygulama ve Araştırma laboratuvarı bulunmaktadır.</w:t>
      </w:r>
    </w:p>
    <w:p w14:paraId="1484D7B2" w14:textId="119F2705" w:rsidR="00421A03" w:rsidRPr="00C575BC" w:rsidRDefault="00421A03" w:rsidP="00C575BC">
      <w:pPr>
        <w:pStyle w:val="Balk2"/>
        <w:numPr>
          <w:ilvl w:val="0"/>
          <w:numId w:val="7"/>
        </w:numPr>
        <w:rPr>
          <w:rFonts w:ascii="Times New Roman" w:hAnsi="Times New Roman" w:cs="Times New Roman"/>
          <w:b/>
          <w:bCs/>
          <w:sz w:val="24"/>
          <w:szCs w:val="24"/>
        </w:rPr>
      </w:pPr>
      <w:bookmarkStart w:id="7" w:name="_Toc189559797"/>
      <w:r w:rsidRPr="00C575BC">
        <w:rPr>
          <w:rFonts w:ascii="Times New Roman" w:hAnsi="Times New Roman" w:cs="Times New Roman"/>
          <w:b/>
          <w:bCs/>
          <w:color w:val="auto"/>
          <w:sz w:val="24"/>
          <w:szCs w:val="24"/>
        </w:rPr>
        <w:t>Misyonu, Vizyonu, Değerleri ve Hedefleri</w:t>
      </w:r>
      <w:bookmarkEnd w:id="7"/>
    </w:p>
    <w:p w14:paraId="2C0C4BB8" w14:textId="77777777" w:rsidR="007C7616" w:rsidRPr="001F6A13" w:rsidRDefault="007C7616" w:rsidP="007C7616">
      <w:pPr>
        <w:spacing w:before="0" w:after="0" w:line="240" w:lineRule="auto"/>
        <w:jc w:val="both"/>
        <w:rPr>
          <w:rFonts w:ascii="Times New Roman" w:hAnsi="Times New Roman" w:cs="Times New Roman"/>
          <w:sz w:val="24"/>
          <w:szCs w:val="24"/>
        </w:rPr>
      </w:pPr>
      <w:r w:rsidRPr="001F6A13">
        <w:rPr>
          <w:rFonts w:ascii="Times New Roman" w:hAnsi="Times New Roman" w:cs="Times New Roman"/>
          <w:sz w:val="24"/>
          <w:szCs w:val="24"/>
        </w:rPr>
        <w:t xml:space="preserve">Güncel ve gelişmekte olan teknolojileri kavrayan, araştırma temeline dayalı bilgi ve beceri ile donanmış, etik ilke ve tutuma sahip ve yaşam boyu öğrenmeyi ilke edinmiş nitelikli veteriner hekimler yetiştirmek Harran Üniversitesi Veteriner Fakültesinin başlıca misyonunu oluşturmaktadır. </w:t>
      </w:r>
    </w:p>
    <w:p w14:paraId="4EFA122E" w14:textId="0D7B0ABF" w:rsidR="000009AF" w:rsidRPr="00D62181" w:rsidRDefault="007C7616" w:rsidP="00D62181">
      <w:pPr>
        <w:spacing w:before="0" w:after="0" w:line="240" w:lineRule="auto"/>
        <w:jc w:val="both"/>
        <w:rPr>
          <w:rFonts w:ascii="Times New Roman" w:hAnsi="Times New Roman" w:cs="Times New Roman"/>
          <w:sz w:val="24"/>
          <w:szCs w:val="24"/>
        </w:rPr>
      </w:pPr>
      <w:r w:rsidRPr="001F6A13">
        <w:rPr>
          <w:rFonts w:ascii="Times New Roman" w:hAnsi="Times New Roman" w:cs="Times New Roman"/>
          <w:sz w:val="24"/>
          <w:szCs w:val="24"/>
        </w:rPr>
        <w:t>Harran Üniversitesi Veteriner Fakültesi'nin vizyonu; Veteriner Hekimlik alanlarındaki tüm sorunları öngörebilen ve çözebilen nitelikli mezunlar yetiştiren, araştıran, bilgi üreten, ulusal ve uluslararası düzeyde örnek gösterilen ve mensubu olmaktan onur duyulan bir fakülte olmaktır.</w:t>
      </w:r>
      <w:r w:rsidR="000009AF">
        <w:rPr>
          <w:rFonts w:ascii="Times New Roman" w:hAnsi="Times New Roman" w:cs="Times New Roman"/>
          <w:sz w:val="22"/>
          <w:szCs w:val="22"/>
        </w:rPr>
        <w:t xml:space="preserve"> </w:t>
      </w:r>
    </w:p>
    <w:p w14:paraId="758F5111" w14:textId="77777777" w:rsidR="00FD57ED" w:rsidRDefault="00FD57ED" w:rsidP="00827425">
      <w:pPr>
        <w:rPr>
          <w:rFonts w:ascii="Times New Roman" w:hAnsi="Times New Roman" w:cs="Times New Roman"/>
          <w:sz w:val="22"/>
          <w:szCs w:val="22"/>
        </w:rPr>
      </w:pPr>
    </w:p>
    <w:p w14:paraId="797F26E8" w14:textId="59751FD3" w:rsidR="0060631B" w:rsidRPr="000875A1" w:rsidRDefault="0060631B" w:rsidP="00502117">
      <w:pPr>
        <w:pStyle w:val="Balk1"/>
        <w:numPr>
          <w:ilvl w:val="0"/>
          <w:numId w:val="8"/>
        </w:numPr>
        <w:rPr>
          <w:rFonts w:ascii="Times New Roman" w:hAnsi="Times New Roman" w:cs="Times New Roman"/>
          <w:b/>
          <w:bCs/>
          <w:color w:val="auto"/>
          <w:sz w:val="24"/>
          <w:szCs w:val="24"/>
        </w:rPr>
      </w:pPr>
      <w:bookmarkStart w:id="8" w:name="_Toc189559798"/>
      <w:r w:rsidRPr="000875A1">
        <w:rPr>
          <w:rFonts w:ascii="Times New Roman" w:hAnsi="Times New Roman" w:cs="Times New Roman"/>
          <w:b/>
          <w:bCs/>
          <w:color w:val="auto"/>
          <w:sz w:val="24"/>
          <w:szCs w:val="24"/>
        </w:rPr>
        <w:t>LİDERLİK, YÖNETİŞİM VE KALİTE</w:t>
      </w:r>
      <w:bookmarkEnd w:id="8"/>
    </w:p>
    <w:p w14:paraId="1291CC97" w14:textId="49981A57" w:rsidR="0060631B" w:rsidRPr="00502117" w:rsidRDefault="00502117" w:rsidP="00502117">
      <w:pPr>
        <w:pStyle w:val="Balk2"/>
      </w:pPr>
      <w:bookmarkStart w:id="9" w:name="_Toc189559799"/>
      <w:r>
        <w:rPr>
          <w:rStyle w:val="Balk2Char"/>
          <w:rFonts w:ascii="Times New Roman" w:hAnsi="Times New Roman" w:cs="Times New Roman"/>
          <w:b/>
          <w:bCs/>
          <w:color w:val="auto"/>
          <w:sz w:val="24"/>
          <w:szCs w:val="24"/>
        </w:rPr>
        <w:t xml:space="preserve">A.1. </w:t>
      </w:r>
      <w:r w:rsidR="0060631B" w:rsidRPr="00502117">
        <w:rPr>
          <w:rStyle w:val="Balk2Char"/>
          <w:rFonts w:ascii="Times New Roman" w:hAnsi="Times New Roman" w:cs="Times New Roman"/>
          <w:b/>
          <w:bCs/>
          <w:color w:val="auto"/>
          <w:sz w:val="24"/>
          <w:szCs w:val="24"/>
        </w:rPr>
        <w:t>Liderlik ve Kalite</w:t>
      </w:r>
      <w:bookmarkEnd w:id="9"/>
    </w:p>
    <w:p w14:paraId="0056318F" w14:textId="5DC4C51F" w:rsidR="00D62181" w:rsidRPr="00D62181" w:rsidRDefault="00662367" w:rsidP="00421A03">
      <w:pPr>
        <w:rPr>
          <w:rFonts w:ascii="Times New Roman" w:hAnsi="Times New Roman" w:cs="Times New Roman"/>
          <w:sz w:val="24"/>
          <w:szCs w:val="24"/>
        </w:rPr>
      </w:pPr>
      <w:r w:rsidRPr="00662367">
        <w:rPr>
          <w:rFonts w:ascii="Times New Roman" w:hAnsi="Times New Roman" w:cs="Times New Roman"/>
          <w:sz w:val="24"/>
          <w:szCs w:val="24"/>
        </w:rPr>
        <w:t>Birimimizde yönetim, kalite çalışmalarını başından beri sahiplenmektedir. Çalışmaların çoğuna yönetim kesintisiz olarak katılmakta ve bu işleyişin devamlılığı için çalışmalar devam etmektedir. Kalite çalışmaları kapsamında birim faaliyetleri, üst yönetim ile altı aylık periyotlar halinde paylaşılmakta ve sisteme işlenmektedir.</w:t>
      </w:r>
    </w:p>
    <w:tbl>
      <w:tblPr>
        <w:tblStyle w:val="TabloKlavuzu"/>
        <w:tblW w:w="9640" w:type="dxa"/>
        <w:tblInd w:w="-147" w:type="dxa"/>
        <w:tblLook w:val="04A0" w:firstRow="1" w:lastRow="0" w:firstColumn="1" w:lastColumn="0" w:noHBand="0" w:noVBand="1"/>
      </w:tblPr>
      <w:tblGrid>
        <w:gridCol w:w="4332"/>
        <w:gridCol w:w="2898"/>
        <w:gridCol w:w="2410"/>
      </w:tblGrid>
      <w:tr w:rsidR="00C767CC" w14:paraId="4C34A162" w14:textId="77777777" w:rsidTr="0044413F">
        <w:trPr>
          <w:trHeight w:val="343"/>
        </w:trPr>
        <w:tc>
          <w:tcPr>
            <w:tcW w:w="7230" w:type="dxa"/>
            <w:gridSpan w:val="2"/>
            <w:vMerge w:val="restart"/>
            <w:shd w:val="clear" w:color="auto" w:fill="FFCADE"/>
            <w:vAlign w:val="center"/>
          </w:tcPr>
          <w:p w14:paraId="7E697AEC" w14:textId="4BD52705" w:rsidR="00C767CC" w:rsidRPr="0044413F" w:rsidRDefault="00C767CC" w:rsidP="0044413F">
            <w:pPr>
              <w:spacing w:before="0" w:after="0" w:line="360" w:lineRule="auto"/>
              <w:rPr>
                <w:rFonts w:ascii="Times New Roman" w:hAnsi="Times New Roman" w:cs="Times New Roman"/>
                <w:b/>
                <w:bCs/>
                <w:sz w:val="24"/>
                <w:szCs w:val="24"/>
                <w:u w:val="single"/>
              </w:rPr>
            </w:pPr>
            <w:bookmarkStart w:id="10" w:name="_Hlk187531210"/>
            <w:bookmarkStart w:id="11" w:name="_Hlk187530985"/>
            <w:r w:rsidRPr="0044413F">
              <w:rPr>
                <w:rFonts w:ascii="Times New Roman" w:hAnsi="Times New Roman" w:cs="Times New Roman"/>
                <w:b/>
                <w:bCs/>
                <w:sz w:val="24"/>
                <w:szCs w:val="24"/>
                <w:u w:val="single"/>
              </w:rPr>
              <w:t>A.1.1. Yönetişim modeli ve idari yapı</w:t>
            </w:r>
          </w:p>
        </w:tc>
        <w:tc>
          <w:tcPr>
            <w:tcW w:w="2410" w:type="dxa"/>
            <w:shd w:val="clear" w:color="auto" w:fill="FFCADE"/>
            <w:vAlign w:val="center"/>
          </w:tcPr>
          <w:p w14:paraId="2F9D9A49" w14:textId="77777777" w:rsidR="00C767CC" w:rsidRPr="0044413F" w:rsidRDefault="00C767CC" w:rsidP="0044413F">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bookmarkEnd w:id="10"/>
      <w:tr w:rsidR="00C767CC" w14:paraId="72E00066" w14:textId="77777777" w:rsidTr="0044413F">
        <w:trPr>
          <w:trHeight w:val="276"/>
        </w:trPr>
        <w:tc>
          <w:tcPr>
            <w:tcW w:w="7230" w:type="dxa"/>
            <w:gridSpan w:val="2"/>
            <w:vMerge/>
            <w:shd w:val="clear" w:color="auto" w:fill="FFCADE"/>
            <w:vAlign w:val="center"/>
          </w:tcPr>
          <w:p w14:paraId="1A2015A7" w14:textId="2A2BFFCD" w:rsidR="00C767CC" w:rsidRPr="0044413F" w:rsidRDefault="00C767CC" w:rsidP="0044413F">
            <w:pPr>
              <w:spacing w:before="0" w:after="0" w:line="360" w:lineRule="auto"/>
              <w:jc w:val="center"/>
              <w:rPr>
                <w:rFonts w:ascii="Times New Roman" w:hAnsi="Times New Roman" w:cs="Times New Roman"/>
                <w:b/>
                <w:bCs/>
                <w:sz w:val="24"/>
                <w:szCs w:val="24"/>
              </w:rPr>
            </w:pPr>
          </w:p>
        </w:tc>
        <w:tc>
          <w:tcPr>
            <w:tcW w:w="2410" w:type="dxa"/>
            <w:shd w:val="clear" w:color="auto" w:fill="FFCADE"/>
            <w:vAlign w:val="center"/>
          </w:tcPr>
          <w:p w14:paraId="5BEB7478" w14:textId="08986EC1" w:rsidR="00C767CC" w:rsidRPr="003301ED" w:rsidRDefault="001C23F4" w:rsidP="0044413F">
            <w:pPr>
              <w:spacing w:before="0" w:after="0" w:line="360" w:lineRule="auto"/>
              <w:jc w:val="center"/>
              <w:rPr>
                <w:rFonts w:ascii="Times New Roman" w:hAnsi="Times New Roman" w:cs="Times New Roman"/>
                <w:sz w:val="24"/>
                <w:szCs w:val="24"/>
              </w:rPr>
            </w:pPr>
            <w:r w:rsidRPr="003301ED">
              <w:rPr>
                <w:rFonts w:ascii="Times New Roman" w:hAnsi="Times New Roman" w:cs="Times New Roman"/>
                <w:sz w:val="24"/>
                <w:szCs w:val="24"/>
              </w:rPr>
              <w:t>3</w:t>
            </w:r>
          </w:p>
        </w:tc>
      </w:tr>
      <w:bookmarkEnd w:id="11"/>
      <w:tr w:rsidR="0060631B" w14:paraId="3AC80345" w14:textId="77777777" w:rsidTr="0044413F">
        <w:trPr>
          <w:trHeight w:val="1272"/>
        </w:trPr>
        <w:tc>
          <w:tcPr>
            <w:tcW w:w="9640" w:type="dxa"/>
            <w:gridSpan w:val="3"/>
            <w:vAlign w:val="center"/>
          </w:tcPr>
          <w:p w14:paraId="2D7F0CE5" w14:textId="61297127" w:rsidR="00B04E5B" w:rsidRPr="00D82AEB" w:rsidRDefault="002C5313"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Birimimizin</w:t>
            </w:r>
            <w:r w:rsidR="0060631B" w:rsidRPr="00D82AEB">
              <w:rPr>
                <w:rFonts w:ascii="Times New Roman" w:hAnsi="Times New Roman" w:cs="Times New Roman"/>
                <w:sz w:val="22"/>
                <w:szCs w:val="22"/>
              </w:rPr>
              <w:t xml:space="preserve"> akademik kadrosunda </w:t>
            </w:r>
            <w:r w:rsidR="007C7616">
              <w:rPr>
                <w:rFonts w:ascii="Times New Roman" w:hAnsi="Times New Roman" w:cs="Times New Roman"/>
                <w:sz w:val="22"/>
                <w:szCs w:val="22"/>
              </w:rPr>
              <w:t>25</w:t>
            </w:r>
            <w:r w:rsidR="0060631B" w:rsidRPr="00D82AEB">
              <w:rPr>
                <w:rFonts w:ascii="Times New Roman" w:hAnsi="Times New Roman" w:cs="Times New Roman"/>
                <w:sz w:val="22"/>
                <w:szCs w:val="22"/>
              </w:rPr>
              <w:t xml:space="preserve"> profesör,</w:t>
            </w:r>
            <w:r w:rsidR="007C7616">
              <w:rPr>
                <w:rFonts w:ascii="Times New Roman" w:hAnsi="Times New Roman" w:cs="Times New Roman"/>
                <w:sz w:val="22"/>
                <w:szCs w:val="22"/>
              </w:rPr>
              <w:t xml:space="preserve"> 10 doçent,</w:t>
            </w:r>
            <w:r w:rsidR="0060631B" w:rsidRPr="00D82AEB">
              <w:rPr>
                <w:rFonts w:ascii="Times New Roman" w:hAnsi="Times New Roman" w:cs="Times New Roman"/>
                <w:sz w:val="22"/>
                <w:szCs w:val="22"/>
              </w:rPr>
              <w:t xml:space="preserve"> </w:t>
            </w:r>
            <w:r w:rsidR="007C7616">
              <w:rPr>
                <w:rFonts w:ascii="Times New Roman" w:hAnsi="Times New Roman" w:cs="Times New Roman"/>
                <w:sz w:val="22"/>
                <w:szCs w:val="22"/>
              </w:rPr>
              <w:t>18</w:t>
            </w:r>
            <w:r w:rsidR="0060631B" w:rsidRPr="00D82AEB">
              <w:rPr>
                <w:rFonts w:ascii="Times New Roman" w:hAnsi="Times New Roman" w:cs="Times New Roman"/>
                <w:sz w:val="22"/>
                <w:szCs w:val="22"/>
              </w:rPr>
              <w:t xml:space="preserve"> doktor öğretim üyesi, 2 </w:t>
            </w:r>
            <w:r w:rsidR="007C7616">
              <w:rPr>
                <w:rFonts w:ascii="Times New Roman" w:hAnsi="Times New Roman" w:cs="Times New Roman"/>
                <w:sz w:val="22"/>
                <w:szCs w:val="22"/>
              </w:rPr>
              <w:t>doktor araştırma görevlisi</w:t>
            </w:r>
            <w:r w:rsidR="0060631B" w:rsidRPr="00D82AEB">
              <w:rPr>
                <w:rFonts w:ascii="Times New Roman" w:hAnsi="Times New Roman" w:cs="Times New Roman"/>
                <w:sz w:val="22"/>
                <w:szCs w:val="22"/>
              </w:rPr>
              <w:t xml:space="preserve"> ve </w:t>
            </w:r>
            <w:r w:rsidR="007C7616">
              <w:rPr>
                <w:rFonts w:ascii="Times New Roman" w:hAnsi="Times New Roman" w:cs="Times New Roman"/>
                <w:sz w:val="22"/>
                <w:szCs w:val="22"/>
              </w:rPr>
              <w:t>4</w:t>
            </w:r>
            <w:r w:rsidR="0060631B" w:rsidRPr="00D82AEB">
              <w:rPr>
                <w:rFonts w:ascii="Times New Roman" w:hAnsi="Times New Roman" w:cs="Times New Roman"/>
                <w:sz w:val="22"/>
                <w:szCs w:val="22"/>
              </w:rPr>
              <w:t xml:space="preserve"> araştırma görevlisi bulunmaktadır</w:t>
            </w:r>
            <w:r w:rsidR="00B04E5B" w:rsidRPr="00D82AEB">
              <w:rPr>
                <w:rFonts w:ascii="Times New Roman" w:hAnsi="Times New Roman" w:cs="Times New Roman"/>
                <w:sz w:val="22"/>
                <w:szCs w:val="22"/>
              </w:rPr>
              <w:t>.</w:t>
            </w:r>
            <w:r w:rsidR="00315600" w:rsidRPr="00D82AEB">
              <w:rPr>
                <w:rFonts w:ascii="Times New Roman" w:hAnsi="Times New Roman" w:cs="Times New Roman"/>
                <w:sz w:val="22"/>
                <w:szCs w:val="22"/>
              </w:rPr>
              <w:t xml:space="preserve"> </w:t>
            </w:r>
            <w:r w:rsidR="0060631B" w:rsidRPr="00D82AEB">
              <w:rPr>
                <w:rFonts w:ascii="Times New Roman" w:hAnsi="Times New Roman" w:cs="Times New Roman"/>
                <w:sz w:val="22"/>
                <w:szCs w:val="22"/>
              </w:rPr>
              <w:t xml:space="preserve">Bu kadroların görevleri ve sorumlulukları detaylı iş tanımlarıyla açıklanmıştır. İdari kadroda ise </w:t>
            </w:r>
            <w:r w:rsidR="007C7616">
              <w:rPr>
                <w:rFonts w:ascii="Times New Roman" w:hAnsi="Times New Roman" w:cs="Times New Roman"/>
                <w:sz w:val="22"/>
                <w:szCs w:val="22"/>
              </w:rPr>
              <w:t xml:space="preserve">7 </w:t>
            </w:r>
            <w:r w:rsidR="0060631B" w:rsidRPr="00D82AEB">
              <w:rPr>
                <w:rFonts w:ascii="Times New Roman" w:hAnsi="Times New Roman" w:cs="Times New Roman"/>
                <w:sz w:val="22"/>
                <w:szCs w:val="22"/>
              </w:rPr>
              <w:t xml:space="preserve">memur ve </w:t>
            </w:r>
            <w:r w:rsidR="007C7616">
              <w:rPr>
                <w:rFonts w:ascii="Times New Roman" w:hAnsi="Times New Roman" w:cs="Times New Roman"/>
                <w:sz w:val="22"/>
                <w:szCs w:val="22"/>
              </w:rPr>
              <w:t>4</w:t>
            </w:r>
            <w:r w:rsidR="0060631B" w:rsidRPr="00D82AEB">
              <w:rPr>
                <w:rFonts w:ascii="Times New Roman" w:hAnsi="Times New Roman" w:cs="Times New Roman"/>
                <w:sz w:val="22"/>
                <w:szCs w:val="22"/>
              </w:rPr>
              <w:t xml:space="preserve"> destek personeli görev yapmaktadır</w:t>
            </w:r>
            <w:r w:rsidR="00B04E5B" w:rsidRPr="00D82AEB">
              <w:rPr>
                <w:rFonts w:ascii="Times New Roman" w:hAnsi="Times New Roman" w:cs="Times New Roman"/>
                <w:b/>
                <w:bCs/>
                <w:sz w:val="24"/>
                <w:szCs w:val="24"/>
              </w:rPr>
              <w:t>[1_OD2].</w:t>
            </w:r>
            <w:r w:rsidR="00B04E5B" w:rsidRPr="00D82AEB">
              <w:rPr>
                <w:rFonts w:ascii="Times New Roman" w:hAnsi="Times New Roman" w:cs="Times New Roman"/>
                <w:sz w:val="22"/>
                <w:szCs w:val="22"/>
              </w:rPr>
              <w:t xml:space="preserve"> </w:t>
            </w:r>
          </w:p>
          <w:p w14:paraId="546A3B3B" w14:textId="51397392" w:rsidR="00B04E5B" w:rsidRPr="00D82AEB" w:rsidRDefault="00B04E5B" w:rsidP="00810145">
            <w:pPr>
              <w:spacing w:before="0" w:line="240" w:lineRule="auto"/>
              <w:rPr>
                <w:rFonts w:ascii="Times New Roman" w:hAnsi="Times New Roman" w:cs="Times New Roman"/>
                <w:b/>
                <w:bCs/>
                <w:sz w:val="24"/>
                <w:szCs w:val="24"/>
              </w:rPr>
            </w:pPr>
            <w:r w:rsidRPr="00D82AEB">
              <w:rPr>
                <w:rFonts w:ascii="Times New Roman" w:hAnsi="Times New Roman" w:cs="Times New Roman"/>
                <w:sz w:val="22"/>
                <w:szCs w:val="22"/>
              </w:rPr>
              <w:t xml:space="preserve">Personel görevleri, belirlenen iş tanımlarına uygun şekilde yapılmıştır. Örneğin, eğitim komisyonunda öğretim üyeleri yer alırken, idari süreçleri destekleyen koordinatörlük görevleri idari personel tarafından yürütülmektedir </w:t>
            </w:r>
            <w:r w:rsidRPr="00D82AEB">
              <w:rPr>
                <w:rFonts w:ascii="Times New Roman" w:hAnsi="Times New Roman" w:cs="Times New Roman"/>
                <w:b/>
                <w:bCs/>
                <w:sz w:val="24"/>
                <w:szCs w:val="24"/>
              </w:rPr>
              <w:t>[2_OD2].</w:t>
            </w:r>
          </w:p>
          <w:p w14:paraId="181632A7" w14:textId="76C28D9C" w:rsidR="00315600" w:rsidRPr="00D82AEB" w:rsidRDefault="00315600" w:rsidP="00810145">
            <w:pPr>
              <w:spacing w:before="0" w:line="240" w:lineRule="auto"/>
              <w:rPr>
                <w:rFonts w:ascii="Times New Roman" w:hAnsi="Times New Roman" w:cs="Times New Roman"/>
                <w:b/>
                <w:bCs/>
                <w:sz w:val="24"/>
                <w:szCs w:val="24"/>
              </w:rPr>
            </w:pPr>
            <w:r w:rsidRPr="00D82AEB">
              <w:rPr>
                <w:rFonts w:ascii="Times New Roman" w:hAnsi="Times New Roman" w:cs="Times New Roman"/>
                <w:sz w:val="22"/>
                <w:szCs w:val="22"/>
              </w:rPr>
              <w:t>Birimimizdeki iş akış süreçleri detaylı olarak tanımlanmış ve çalışanlara bildirilmiştir.</w:t>
            </w:r>
            <w:r w:rsidRPr="00D82AEB">
              <w:rPr>
                <w:rFonts w:ascii="Times New Roman" w:hAnsi="Times New Roman" w:cs="Times New Roman"/>
                <w:b/>
                <w:bCs/>
                <w:sz w:val="24"/>
                <w:szCs w:val="24"/>
              </w:rPr>
              <w:t xml:space="preserve"> [3_OD2]</w:t>
            </w:r>
          </w:p>
          <w:p w14:paraId="591ED66C" w14:textId="77777777" w:rsidR="00B04E5B" w:rsidRPr="00D82AEB" w:rsidRDefault="00B04E5B"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Görev dağılımı ve sorumluluklar, toplantı tutanakları ve karar defterlerinde kayıt altına alınmıştır.</w:t>
            </w:r>
          </w:p>
          <w:p w14:paraId="536E2EB1" w14:textId="0F14D3D1" w:rsidR="00B04E5B" w:rsidRPr="00D82AEB" w:rsidRDefault="00B04E5B"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 xml:space="preserve">Örneğin, yönetim kurulunda alınan kararlara ilişkin tutanaklar mevcuttur </w:t>
            </w:r>
            <w:r w:rsidRPr="00D82AEB">
              <w:rPr>
                <w:rFonts w:ascii="Times New Roman" w:hAnsi="Times New Roman" w:cs="Times New Roman"/>
                <w:b/>
                <w:bCs/>
                <w:sz w:val="24"/>
                <w:szCs w:val="24"/>
              </w:rPr>
              <w:t>[4_OD3]</w:t>
            </w:r>
            <w:r w:rsidRPr="00D82AEB">
              <w:rPr>
                <w:rFonts w:ascii="Times New Roman" w:hAnsi="Times New Roman" w:cs="Times New Roman"/>
                <w:sz w:val="22"/>
                <w:szCs w:val="22"/>
              </w:rPr>
              <w:t>.</w:t>
            </w:r>
          </w:p>
          <w:p w14:paraId="5340835C" w14:textId="66AA6A37" w:rsidR="00B04E5B" w:rsidRPr="00D82AEB" w:rsidRDefault="00B04E5B"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 xml:space="preserve">Birim içinde görev alan komisyonlar için düzenli toplantı takvimleri oluşturulmuş ve toplantı raporları hazırlanmıştır. Örneğin, </w:t>
            </w:r>
            <w:r w:rsidR="00810145">
              <w:rPr>
                <w:rFonts w:ascii="Times New Roman" w:hAnsi="Times New Roman" w:cs="Times New Roman"/>
                <w:sz w:val="22"/>
                <w:szCs w:val="22"/>
              </w:rPr>
              <w:t>Eğitim Öğretim</w:t>
            </w:r>
            <w:r w:rsidRPr="00D82AEB">
              <w:rPr>
                <w:rFonts w:ascii="Times New Roman" w:hAnsi="Times New Roman" w:cs="Times New Roman"/>
                <w:sz w:val="22"/>
                <w:szCs w:val="22"/>
              </w:rPr>
              <w:t xml:space="preserve"> Komisyonu </w:t>
            </w:r>
            <w:r w:rsidR="00810145">
              <w:rPr>
                <w:rFonts w:ascii="Times New Roman" w:hAnsi="Times New Roman" w:cs="Times New Roman"/>
                <w:sz w:val="22"/>
                <w:szCs w:val="22"/>
              </w:rPr>
              <w:t>15 günlük</w:t>
            </w:r>
            <w:r w:rsidRPr="00D82AEB">
              <w:rPr>
                <w:rFonts w:ascii="Times New Roman" w:hAnsi="Times New Roman" w:cs="Times New Roman"/>
                <w:sz w:val="22"/>
                <w:szCs w:val="22"/>
              </w:rPr>
              <w:t xml:space="preserve"> toplantılar yapmış ve raporları sunmuştur </w:t>
            </w:r>
            <w:r w:rsidRPr="00D82AEB">
              <w:rPr>
                <w:rFonts w:ascii="Times New Roman" w:hAnsi="Times New Roman" w:cs="Times New Roman"/>
                <w:b/>
                <w:bCs/>
                <w:sz w:val="24"/>
                <w:szCs w:val="24"/>
              </w:rPr>
              <w:t>[5_OD3]</w:t>
            </w:r>
            <w:r w:rsidRPr="00D82AEB">
              <w:rPr>
                <w:rFonts w:ascii="Times New Roman" w:hAnsi="Times New Roman" w:cs="Times New Roman"/>
                <w:sz w:val="22"/>
                <w:szCs w:val="22"/>
              </w:rPr>
              <w:t>.</w:t>
            </w:r>
          </w:p>
          <w:p w14:paraId="01014FD9" w14:textId="77777777" w:rsidR="00B04E5B" w:rsidRPr="00D82AEB" w:rsidRDefault="00B04E5B"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Personel oryantasyon programı hazırlanmış ve uygulamaya konulmuştur.</w:t>
            </w:r>
          </w:p>
          <w:p w14:paraId="0014AC76" w14:textId="0B2667CF" w:rsidR="00B04E5B" w:rsidRPr="00D82AEB" w:rsidRDefault="00B04E5B" w:rsidP="00810145">
            <w:pPr>
              <w:spacing w:before="0" w:line="240" w:lineRule="auto"/>
              <w:rPr>
                <w:rFonts w:ascii="Times New Roman" w:hAnsi="Times New Roman" w:cs="Times New Roman"/>
                <w:sz w:val="22"/>
                <w:szCs w:val="22"/>
              </w:rPr>
            </w:pPr>
            <w:r w:rsidRPr="00D82AEB">
              <w:rPr>
                <w:rFonts w:ascii="Times New Roman" w:hAnsi="Times New Roman" w:cs="Times New Roman"/>
                <w:sz w:val="22"/>
                <w:szCs w:val="22"/>
              </w:rPr>
              <w:t xml:space="preserve">Yeni göreve başlayan personel için organizasyon yapısını ve görev tanımlarını içeren bir eğitim verilmiştir </w:t>
            </w:r>
            <w:r w:rsidRPr="00D82AEB">
              <w:rPr>
                <w:rFonts w:ascii="Times New Roman" w:hAnsi="Times New Roman" w:cs="Times New Roman"/>
                <w:b/>
                <w:bCs/>
                <w:sz w:val="24"/>
                <w:szCs w:val="24"/>
              </w:rPr>
              <w:t>[6_OD2]</w:t>
            </w:r>
            <w:r w:rsidRPr="00D82AEB">
              <w:rPr>
                <w:rFonts w:ascii="Times New Roman" w:hAnsi="Times New Roman" w:cs="Times New Roman"/>
                <w:sz w:val="22"/>
                <w:szCs w:val="22"/>
              </w:rPr>
              <w:t>.</w:t>
            </w:r>
          </w:p>
          <w:p w14:paraId="0E8B7853" w14:textId="3EFED796" w:rsidR="00315600" w:rsidRPr="00D82AEB" w:rsidRDefault="00B04E5B" w:rsidP="00D82AEB">
            <w:pPr>
              <w:pStyle w:val="ListeParagraf"/>
              <w:spacing w:before="0" w:after="0" w:line="240" w:lineRule="auto"/>
              <w:rPr>
                <w:rFonts w:ascii="Times New Roman" w:hAnsi="Times New Roman" w:cs="Times New Roman"/>
                <w:sz w:val="22"/>
                <w:szCs w:val="22"/>
              </w:rPr>
            </w:pPr>
            <w:r w:rsidRPr="00933F8B">
              <w:rPr>
                <w:rFonts w:ascii="Times New Roman" w:hAnsi="Times New Roman" w:cs="Times New Roman"/>
                <w:b/>
                <w:bCs/>
                <w:sz w:val="22"/>
                <w:szCs w:val="22"/>
              </w:rPr>
              <w:t>Olgunluk düzeyi</w:t>
            </w:r>
            <w:r w:rsidRPr="00B04E5B">
              <w:rPr>
                <w:rFonts w:ascii="Times New Roman" w:hAnsi="Times New Roman" w:cs="Times New Roman"/>
                <w:sz w:val="22"/>
                <w:szCs w:val="22"/>
              </w:rPr>
              <w:t xml:space="preserve">: </w:t>
            </w:r>
            <w:r>
              <w:rPr>
                <w:rFonts w:ascii="Times New Roman" w:hAnsi="Times New Roman" w:cs="Times New Roman"/>
                <w:sz w:val="22"/>
                <w:szCs w:val="22"/>
              </w:rPr>
              <w:t>Yönetişim modeli ve idari yapı</w:t>
            </w:r>
            <w:r w:rsidR="00933F8B">
              <w:rPr>
                <w:rFonts w:ascii="Times New Roman" w:hAnsi="Times New Roman" w:cs="Times New Roman"/>
                <w:sz w:val="22"/>
                <w:szCs w:val="22"/>
              </w:rPr>
              <w:t xml:space="preserve">lanması </w:t>
            </w:r>
            <w:r w:rsidR="00933F8B" w:rsidRPr="00933F8B">
              <w:rPr>
                <w:rFonts w:ascii="Times New Roman" w:hAnsi="Times New Roman" w:cs="Times New Roman"/>
                <w:sz w:val="22"/>
                <w:szCs w:val="22"/>
              </w:rPr>
              <w:t>birim ve alanların genelini kapsayacak şekilde faaliyet göstermektedir.</w:t>
            </w:r>
            <w:r w:rsidR="00AB2F89">
              <w:rPr>
                <w:rFonts w:ascii="Times New Roman" w:hAnsi="Times New Roman" w:cs="Times New Roman"/>
                <w:sz w:val="22"/>
                <w:szCs w:val="22"/>
              </w:rPr>
              <w:t xml:space="preserve"> </w:t>
            </w:r>
          </w:p>
          <w:p w14:paraId="2F5F81DB" w14:textId="22247484" w:rsidR="00344E61" w:rsidRPr="00315600"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4B575B2" w14:textId="4D064536" w:rsidR="0060631B" w:rsidRPr="00315600" w:rsidRDefault="00933F8B" w:rsidP="0044413F">
            <w:pPr>
              <w:pStyle w:val="ListeParagraf"/>
              <w:spacing w:before="0" w:after="0" w:line="240" w:lineRule="auto"/>
              <w:rPr>
                <w:rFonts w:ascii="Times New Roman" w:hAnsi="Times New Roman" w:cs="Times New Roman"/>
                <w:sz w:val="22"/>
                <w:szCs w:val="22"/>
              </w:rPr>
            </w:pPr>
            <w:r w:rsidRPr="00315600">
              <w:rPr>
                <w:rFonts w:ascii="Times New Roman" w:hAnsi="Times New Roman" w:cs="Times New Roman"/>
                <w:b/>
                <w:bCs/>
                <w:sz w:val="22"/>
                <w:szCs w:val="22"/>
              </w:rPr>
              <w:t>[1]</w:t>
            </w:r>
            <w:r w:rsidR="0060631B" w:rsidRPr="00315600">
              <w:rPr>
                <w:rFonts w:ascii="Times New Roman" w:hAnsi="Times New Roman" w:cs="Times New Roman"/>
                <w:b/>
                <w:bCs/>
                <w:sz w:val="22"/>
                <w:szCs w:val="22"/>
              </w:rPr>
              <w:t>(</w:t>
            </w:r>
            <w:proofErr w:type="gramStart"/>
            <w:r w:rsidR="0060631B" w:rsidRPr="00315600">
              <w:rPr>
                <w:rFonts w:ascii="Times New Roman" w:hAnsi="Times New Roman" w:cs="Times New Roman"/>
                <w:b/>
                <w:bCs/>
                <w:sz w:val="22"/>
                <w:szCs w:val="22"/>
              </w:rPr>
              <w:t>2)A.</w:t>
            </w:r>
            <w:proofErr w:type="gramEnd"/>
            <w:r w:rsidR="0060631B" w:rsidRPr="00315600">
              <w:rPr>
                <w:rFonts w:ascii="Times New Roman" w:hAnsi="Times New Roman" w:cs="Times New Roman"/>
                <w:b/>
                <w:bCs/>
                <w:sz w:val="22"/>
                <w:szCs w:val="22"/>
              </w:rPr>
              <w:t>1.1.</w:t>
            </w:r>
            <w:hyperlink r:id="rId10" w:history="1">
              <w:r w:rsidR="00F9051F" w:rsidRPr="00FE7AFF">
                <w:rPr>
                  <w:rStyle w:val="Kpr"/>
                  <w:rFonts w:ascii="Times New Roman" w:hAnsi="Times New Roman" w:cs="Times New Roman"/>
                  <w:b/>
                  <w:bCs/>
                  <w:sz w:val="22"/>
                  <w:szCs w:val="22"/>
                </w:rPr>
                <w:t>Birim</w:t>
              </w:r>
              <w:r w:rsidR="0060631B" w:rsidRPr="00FE7AFF">
                <w:rPr>
                  <w:rStyle w:val="Kpr"/>
                  <w:rFonts w:ascii="Times New Roman" w:hAnsi="Times New Roman" w:cs="Times New Roman"/>
                  <w:b/>
                  <w:bCs/>
                  <w:sz w:val="22"/>
                  <w:szCs w:val="22"/>
                </w:rPr>
                <w:t>_Organizasyon_Şeması</w:t>
              </w:r>
            </w:hyperlink>
          </w:p>
          <w:p w14:paraId="2AE5CCD3" w14:textId="4FD1DEF2" w:rsidR="00B04E5B" w:rsidRPr="00315600" w:rsidRDefault="00933F8B" w:rsidP="00933F8B">
            <w:pPr>
              <w:pStyle w:val="ListeParagraf"/>
              <w:spacing w:before="0" w:after="0" w:line="240" w:lineRule="auto"/>
              <w:rPr>
                <w:rFonts w:ascii="Times New Roman" w:hAnsi="Times New Roman" w:cs="Times New Roman"/>
                <w:sz w:val="22"/>
                <w:szCs w:val="22"/>
              </w:rPr>
            </w:pPr>
            <w:r w:rsidRPr="00315600">
              <w:rPr>
                <w:rFonts w:ascii="Times New Roman" w:hAnsi="Times New Roman" w:cs="Times New Roman"/>
                <w:b/>
                <w:bCs/>
                <w:sz w:val="22"/>
                <w:szCs w:val="22"/>
              </w:rPr>
              <w:t>[2]</w:t>
            </w:r>
            <w:r w:rsidR="00B04E5B" w:rsidRPr="00315600">
              <w:rPr>
                <w:rFonts w:ascii="Times New Roman" w:hAnsi="Times New Roman" w:cs="Times New Roman"/>
                <w:b/>
                <w:bCs/>
                <w:sz w:val="22"/>
                <w:szCs w:val="22"/>
              </w:rPr>
              <w:t>(</w:t>
            </w:r>
            <w:proofErr w:type="gramStart"/>
            <w:r w:rsidR="00B04E5B" w:rsidRPr="00315600">
              <w:rPr>
                <w:rFonts w:ascii="Times New Roman" w:hAnsi="Times New Roman" w:cs="Times New Roman"/>
                <w:b/>
                <w:bCs/>
                <w:sz w:val="22"/>
                <w:szCs w:val="22"/>
              </w:rPr>
              <w:t>2)A.</w:t>
            </w:r>
            <w:proofErr w:type="gramEnd"/>
            <w:r w:rsidR="00B04E5B" w:rsidRPr="00315600">
              <w:rPr>
                <w:rFonts w:ascii="Times New Roman" w:hAnsi="Times New Roman" w:cs="Times New Roman"/>
                <w:b/>
                <w:bCs/>
                <w:sz w:val="22"/>
                <w:szCs w:val="22"/>
              </w:rPr>
              <w:t>1.1.</w:t>
            </w:r>
            <w:hyperlink r:id="rId11" w:history="1">
              <w:r w:rsidR="00B04E5B" w:rsidRPr="00FE7AFF">
                <w:rPr>
                  <w:rStyle w:val="Kpr"/>
                  <w:rFonts w:ascii="Times New Roman" w:hAnsi="Times New Roman" w:cs="Times New Roman"/>
                  <w:b/>
                  <w:bCs/>
                  <w:sz w:val="22"/>
                  <w:szCs w:val="22"/>
                </w:rPr>
                <w:t>Birim_Komisyon_ve_Koordinatörlük_Üye_Listesi</w:t>
              </w:r>
            </w:hyperlink>
          </w:p>
          <w:p w14:paraId="7753087A" w14:textId="52405B09" w:rsidR="00B04E5B" w:rsidRPr="00810145" w:rsidRDefault="00933F8B" w:rsidP="00B04E5B">
            <w:pPr>
              <w:pStyle w:val="ListeParagraf"/>
              <w:spacing w:before="0" w:after="0" w:line="240" w:lineRule="auto"/>
              <w:rPr>
                <w:rFonts w:ascii="Times New Roman" w:hAnsi="Times New Roman" w:cs="Times New Roman"/>
                <w:b/>
                <w:bCs/>
                <w:sz w:val="22"/>
                <w:szCs w:val="22"/>
              </w:rPr>
            </w:pPr>
            <w:r w:rsidRPr="00315600">
              <w:rPr>
                <w:rFonts w:ascii="Times New Roman" w:hAnsi="Times New Roman" w:cs="Times New Roman"/>
                <w:b/>
                <w:bCs/>
                <w:sz w:val="22"/>
                <w:szCs w:val="22"/>
              </w:rPr>
              <w:t>[3]</w:t>
            </w:r>
            <w:r w:rsidR="00B04E5B" w:rsidRPr="00315600">
              <w:rPr>
                <w:rFonts w:ascii="Times New Roman" w:hAnsi="Times New Roman" w:cs="Times New Roman"/>
                <w:b/>
                <w:bCs/>
                <w:sz w:val="22"/>
                <w:szCs w:val="22"/>
              </w:rPr>
              <w:t>(</w:t>
            </w:r>
            <w:proofErr w:type="gramStart"/>
            <w:r w:rsidR="00B04E5B" w:rsidRPr="00315600">
              <w:rPr>
                <w:rFonts w:ascii="Times New Roman" w:hAnsi="Times New Roman" w:cs="Times New Roman"/>
                <w:b/>
                <w:bCs/>
                <w:sz w:val="22"/>
                <w:szCs w:val="22"/>
              </w:rPr>
              <w:t>2)A.</w:t>
            </w:r>
            <w:proofErr w:type="gramEnd"/>
            <w:r w:rsidR="00B04E5B" w:rsidRPr="00315600">
              <w:rPr>
                <w:rFonts w:ascii="Times New Roman" w:hAnsi="Times New Roman" w:cs="Times New Roman"/>
                <w:b/>
                <w:bCs/>
                <w:sz w:val="22"/>
                <w:szCs w:val="22"/>
              </w:rPr>
              <w:t>1.1.</w:t>
            </w:r>
            <w:hyperlink r:id="rId12" w:history="1">
              <w:r w:rsidR="00B04E5B" w:rsidRPr="00810145">
                <w:rPr>
                  <w:rStyle w:val="Kpr"/>
                  <w:rFonts w:ascii="Times New Roman" w:hAnsi="Times New Roman" w:cs="Times New Roman"/>
                  <w:b/>
                  <w:bCs/>
                  <w:sz w:val="22"/>
                  <w:szCs w:val="22"/>
                </w:rPr>
                <w:t>İş_Akış_Şemaları</w:t>
              </w:r>
            </w:hyperlink>
          </w:p>
          <w:p w14:paraId="5B5CDE1C" w14:textId="0A364F1B" w:rsidR="00B04E5B" w:rsidRPr="00810145" w:rsidRDefault="00933F8B" w:rsidP="00933F8B">
            <w:pPr>
              <w:pStyle w:val="ListeParagraf"/>
              <w:spacing w:before="0" w:after="0" w:line="240" w:lineRule="auto"/>
              <w:rPr>
                <w:rFonts w:ascii="Times New Roman" w:hAnsi="Times New Roman" w:cs="Times New Roman"/>
                <w:b/>
                <w:bCs/>
                <w:sz w:val="22"/>
                <w:szCs w:val="22"/>
              </w:rPr>
            </w:pPr>
            <w:r w:rsidRPr="00810145">
              <w:rPr>
                <w:rFonts w:ascii="Times New Roman" w:hAnsi="Times New Roman" w:cs="Times New Roman"/>
                <w:b/>
                <w:bCs/>
                <w:sz w:val="22"/>
                <w:szCs w:val="22"/>
              </w:rPr>
              <w:t>[4]</w:t>
            </w:r>
            <w:r w:rsidR="00B04E5B" w:rsidRPr="00810145">
              <w:rPr>
                <w:rFonts w:ascii="Times New Roman" w:hAnsi="Times New Roman" w:cs="Times New Roman"/>
                <w:b/>
                <w:bCs/>
                <w:sz w:val="22"/>
                <w:szCs w:val="22"/>
              </w:rPr>
              <w:t>(</w:t>
            </w:r>
            <w:proofErr w:type="gramStart"/>
            <w:r w:rsidR="00B04E5B" w:rsidRPr="00810145">
              <w:rPr>
                <w:rFonts w:ascii="Times New Roman" w:hAnsi="Times New Roman" w:cs="Times New Roman"/>
                <w:b/>
                <w:bCs/>
                <w:sz w:val="22"/>
                <w:szCs w:val="22"/>
              </w:rPr>
              <w:t>3)A.</w:t>
            </w:r>
            <w:proofErr w:type="gramEnd"/>
            <w:r w:rsidR="00B04E5B" w:rsidRPr="00810145">
              <w:rPr>
                <w:rFonts w:ascii="Times New Roman" w:hAnsi="Times New Roman" w:cs="Times New Roman"/>
                <w:b/>
                <w:bCs/>
                <w:sz w:val="22"/>
                <w:szCs w:val="22"/>
              </w:rPr>
              <w:t>1.1.</w:t>
            </w:r>
            <w:hyperlink r:id="rId13" w:history="1">
              <w:r w:rsidR="00B04E5B" w:rsidRPr="00810145">
                <w:rPr>
                  <w:rStyle w:val="Kpr"/>
                  <w:rFonts w:ascii="Times New Roman" w:hAnsi="Times New Roman" w:cs="Times New Roman"/>
                  <w:b/>
                  <w:bCs/>
                  <w:sz w:val="22"/>
                  <w:szCs w:val="22"/>
                </w:rPr>
                <w:t>Yönetim_Kurulu_Tutanakları</w:t>
              </w:r>
            </w:hyperlink>
          </w:p>
          <w:p w14:paraId="6912C983" w14:textId="0E4650EA" w:rsidR="00B04E5B" w:rsidRPr="00751A58" w:rsidRDefault="00933F8B" w:rsidP="00933F8B">
            <w:pPr>
              <w:pStyle w:val="ListeParagraf"/>
              <w:spacing w:before="0" w:after="0" w:line="240" w:lineRule="auto"/>
              <w:rPr>
                <w:rStyle w:val="Kpr"/>
                <w:rFonts w:ascii="Times New Roman" w:hAnsi="Times New Roman" w:cs="Times New Roman"/>
                <w:b/>
                <w:bCs/>
                <w:sz w:val="22"/>
                <w:szCs w:val="22"/>
              </w:rPr>
            </w:pPr>
            <w:r w:rsidRPr="00810145">
              <w:rPr>
                <w:rFonts w:ascii="Times New Roman" w:hAnsi="Times New Roman" w:cs="Times New Roman"/>
                <w:b/>
                <w:bCs/>
                <w:sz w:val="22"/>
                <w:szCs w:val="22"/>
              </w:rPr>
              <w:t>[5]</w:t>
            </w:r>
            <w:r w:rsidR="00B04E5B" w:rsidRPr="00810145">
              <w:rPr>
                <w:rFonts w:ascii="Times New Roman" w:hAnsi="Times New Roman" w:cs="Times New Roman"/>
                <w:b/>
                <w:bCs/>
                <w:sz w:val="22"/>
                <w:szCs w:val="22"/>
              </w:rPr>
              <w:t>(</w:t>
            </w:r>
            <w:proofErr w:type="gramStart"/>
            <w:r w:rsidR="00B04E5B" w:rsidRPr="00810145">
              <w:rPr>
                <w:rFonts w:ascii="Times New Roman" w:hAnsi="Times New Roman" w:cs="Times New Roman"/>
                <w:b/>
                <w:bCs/>
                <w:sz w:val="22"/>
                <w:szCs w:val="22"/>
              </w:rPr>
              <w:t>3)A.</w:t>
            </w:r>
            <w:proofErr w:type="gramEnd"/>
            <w:r w:rsidR="00B04E5B" w:rsidRPr="00810145">
              <w:rPr>
                <w:rFonts w:ascii="Times New Roman" w:hAnsi="Times New Roman" w:cs="Times New Roman"/>
                <w:b/>
                <w:bCs/>
                <w:sz w:val="22"/>
                <w:szCs w:val="22"/>
              </w:rPr>
              <w:t xml:space="preserve">1.1. </w:t>
            </w:r>
            <w:r w:rsidR="00751A58">
              <w:rPr>
                <w:rFonts w:ascii="Times New Roman" w:hAnsi="Times New Roman" w:cs="Times New Roman"/>
                <w:b/>
                <w:bCs/>
                <w:sz w:val="22"/>
                <w:szCs w:val="22"/>
              </w:rPr>
              <w:fldChar w:fldCharType="begin"/>
            </w:r>
            <w:r w:rsidR="00751A58">
              <w:rPr>
                <w:rFonts w:ascii="Times New Roman" w:hAnsi="Times New Roman" w:cs="Times New Roman"/>
                <w:b/>
                <w:bCs/>
                <w:sz w:val="22"/>
                <w:szCs w:val="22"/>
              </w:rPr>
              <w:instrText>HYPERLINK "C:\\Users\\Acer\\Downloads\\Eğitim 15_merged.pdf"</w:instrText>
            </w:r>
            <w:r w:rsidR="00751A58">
              <w:rPr>
                <w:rFonts w:ascii="Times New Roman" w:hAnsi="Times New Roman" w:cs="Times New Roman"/>
                <w:b/>
                <w:bCs/>
                <w:sz w:val="22"/>
                <w:szCs w:val="22"/>
              </w:rPr>
            </w:r>
            <w:r w:rsidR="00751A58">
              <w:rPr>
                <w:rFonts w:ascii="Times New Roman" w:hAnsi="Times New Roman" w:cs="Times New Roman"/>
                <w:b/>
                <w:bCs/>
                <w:sz w:val="22"/>
                <w:szCs w:val="22"/>
              </w:rPr>
              <w:fldChar w:fldCharType="separate"/>
            </w:r>
            <w:r w:rsidR="007457B1" w:rsidRPr="00751A58">
              <w:rPr>
                <w:rStyle w:val="Kpr"/>
                <w:rFonts w:ascii="Times New Roman" w:hAnsi="Times New Roman" w:cs="Times New Roman"/>
                <w:b/>
                <w:bCs/>
                <w:sz w:val="22"/>
                <w:szCs w:val="22"/>
              </w:rPr>
              <w:t>Eğitim-</w:t>
            </w:r>
            <w:proofErr w:type="spellStart"/>
            <w:r w:rsidR="007457B1" w:rsidRPr="00751A58">
              <w:rPr>
                <w:rStyle w:val="Kpr"/>
                <w:rFonts w:ascii="Times New Roman" w:hAnsi="Times New Roman" w:cs="Times New Roman"/>
                <w:b/>
                <w:bCs/>
                <w:sz w:val="22"/>
                <w:szCs w:val="22"/>
              </w:rPr>
              <w:t>Öğretim</w:t>
            </w:r>
            <w:r w:rsidR="00B04E5B" w:rsidRPr="00751A58">
              <w:rPr>
                <w:rStyle w:val="Kpr"/>
                <w:rFonts w:ascii="Times New Roman" w:hAnsi="Times New Roman" w:cs="Times New Roman"/>
                <w:b/>
                <w:bCs/>
                <w:sz w:val="22"/>
                <w:szCs w:val="22"/>
              </w:rPr>
              <w:t>_Komisyonu_Toplantı_Raporları</w:t>
            </w:r>
            <w:proofErr w:type="spellEnd"/>
          </w:p>
          <w:p w14:paraId="2A9F4287" w14:textId="6ABB9ACE" w:rsidR="00F125D3" w:rsidRPr="00315600" w:rsidRDefault="00751A58" w:rsidP="00D82AEB">
            <w:pPr>
              <w:pStyle w:val="ListeParagraf"/>
              <w:spacing w:before="0" w:after="0" w:line="240" w:lineRule="auto"/>
              <w:rPr>
                <w:rFonts w:ascii="Times New Roman" w:hAnsi="Times New Roman" w:cs="Times New Roman"/>
                <w:sz w:val="22"/>
                <w:szCs w:val="22"/>
              </w:rPr>
            </w:pPr>
            <w:r>
              <w:rPr>
                <w:rFonts w:ascii="Times New Roman" w:hAnsi="Times New Roman" w:cs="Times New Roman"/>
                <w:b/>
                <w:bCs/>
                <w:sz w:val="22"/>
                <w:szCs w:val="22"/>
              </w:rPr>
              <w:fldChar w:fldCharType="end"/>
            </w:r>
            <w:r w:rsidR="00933F8B" w:rsidRPr="00810145">
              <w:rPr>
                <w:rFonts w:ascii="Times New Roman" w:hAnsi="Times New Roman" w:cs="Times New Roman"/>
                <w:b/>
                <w:bCs/>
                <w:sz w:val="22"/>
                <w:szCs w:val="22"/>
              </w:rPr>
              <w:t>[6]</w:t>
            </w:r>
            <w:r w:rsidR="00B04E5B" w:rsidRPr="00810145">
              <w:rPr>
                <w:rFonts w:ascii="Times New Roman" w:hAnsi="Times New Roman" w:cs="Times New Roman"/>
                <w:b/>
                <w:bCs/>
                <w:sz w:val="22"/>
                <w:szCs w:val="22"/>
              </w:rPr>
              <w:t>(</w:t>
            </w:r>
            <w:proofErr w:type="gramStart"/>
            <w:r w:rsidR="00B04E5B" w:rsidRPr="00810145">
              <w:rPr>
                <w:rFonts w:ascii="Times New Roman" w:hAnsi="Times New Roman" w:cs="Times New Roman"/>
                <w:b/>
                <w:bCs/>
                <w:sz w:val="22"/>
                <w:szCs w:val="22"/>
              </w:rPr>
              <w:t>2)A.</w:t>
            </w:r>
            <w:proofErr w:type="gramEnd"/>
            <w:r w:rsidR="00B04E5B" w:rsidRPr="00810145">
              <w:rPr>
                <w:rFonts w:ascii="Times New Roman" w:hAnsi="Times New Roman" w:cs="Times New Roman"/>
                <w:b/>
                <w:bCs/>
                <w:sz w:val="22"/>
                <w:szCs w:val="22"/>
              </w:rPr>
              <w:t>1.1.</w:t>
            </w:r>
            <w:hyperlink r:id="rId14" w:history="1">
              <w:r w:rsidR="00B04E5B" w:rsidRPr="00810145">
                <w:rPr>
                  <w:rStyle w:val="Kpr"/>
                  <w:rFonts w:ascii="Times New Roman" w:hAnsi="Times New Roman" w:cs="Times New Roman"/>
                  <w:b/>
                  <w:bCs/>
                  <w:sz w:val="22"/>
                  <w:szCs w:val="22"/>
                </w:rPr>
                <w:t>Oryantasyon_Programı_Dokümanları</w:t>
              </w:r>
            </w:hyperlink>
          </w:p>
        </w:tc>
      </w:tr>
      <w:tr w:rsidR="00344E61" w14:paraId="6C73517C" w14:textId="180486A2" w:rsidTr="0044413F">
        <w:trPr>
          <w:trHeight w:val="673"/>
        </w:trPr>
        <w:tc>
          <w:tcPr>
            <w:tcW w:w="4332" w:type="dxa"/>
            <w:vAlign w:val="center"/>
          </w:tcPr>
          <w:p w14:paraId="40D5FDB8" w14:textId="21A54024" w:rsidR="00344E61" w:rsidRPr="009518B0" w:rsidRDefault="00344E61" w:rsidP="0044413F">
            <w:pPr>
              <w:spacing w:before="0" w:after="0" w:line="240" w:lineRule="auto"/>
              <w:rPr>
                <w:rFonts w:ascii="Times New Roman" w:hAnsi="Times New Roman" w:cs="Times New Roman"/>
                <w:sz w:val="22"/>
                <w:szCs w:val="22"/>
              </w:rPr>
            </w:pPr>
          </w:p>
        </w:tc>
        <w:tc>
          <w:tcPr>
            <w:tcW w:w="5308" w:type="dxa"/>
            <w:gridSpan w:val="2"/>
            <w:vAlign w:val="center"/>
          </w:tcPr>
          <w:p w14:paraId="00ADC03C" w14:textId="646CC567" w:rsidR="00C646BF" w:rsidRPr="009518B0" w:rsidRDefault="00344E61" w:rsidP="0044413F">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C646BF">
              <w:rPr>
                <w:rFonts w:ascii="Times New Roman" w:hAnsi="Times New Roman" w:cs="Times New Roman"/>
                <w:b/>
                <w:bCs/>
                <w:sz w:val="22"/>
                <w:szCs w:val="22"/>
              </w:rPr>
              <w:t xml:space="preserve"> </w:t>
            </w:r>
            <w:r w:rsidR="00C646BF" w:rsidRPr="00C646BF">
              <w:rPr>
                <w:rFonts w:ascii="Times New Roman" w:hAnsi="Times New Roman" w:cs="Times New Roman"/>
                <w:sz w:val="22"/>
                <w:szCs w:val="22"/>
              </w:rPr>
              <w:t>Stratejik Plandaki</w:t>
            </w:r>
            <w:r w:rsidRPr="00C646BF">
              <w:rPr>
                <w:rFonts w:ascii="Times New Roman" w:hAnsi="Times New Roman" w:cs="Times New Roman"/>
                <w:sz w:val="22"/>
                <w:szCs w:val="22"/>
              </w:rPr>
              <w:t xml:space="preserve"> </w:t>
            </w:r>
            <w:r w:rsidR="00C646BF">
              <w:rPr>
                <w:rFonts w:ascii="Times New Roman" w:hAnsi="Times New Roman" w:cs="Times New Roman"/>
                <w:sz w:val="22"/>
                <w:szCs w:val="22"/>
              </w:rPr>
              <w:t>P.G.1.5.1, P.G.1.5.2, P.G.1.5.3, P.G.1.5.4, P.G.3.5.1, P.G.3.5.2, P.G.3.5.3, P.G.5.2.3, P.G.5.2.4, P.G.5.3.1, P.G.5.3.2 ve P.G.5.3.5 değerleri ile ilişki kurulabilir.</w:t>
            </w:r>
          </w:p>
        </w:tc>
      </w:tr>
    </w:tbl>
    <w:p w14:paraId="305BA93C" w14:textId="77777777" w:rsidR="001C23F4" w:rsidRDefault="001C23F4"/>
    <w:p w14:paraId="6CF04E2D" w14:textId="77777777" w:rsidR="004D6E55" w:rsidRDefault="004D6E55"/>
    <w:p w14:paraId="03C816C5" w14:textId="77777777" w:rsidR="004D6E55" w:rsidRDefault="004D6E55"/>
    <w:tbl>
      <w:tblPr>
        <w:tblStyle w:val="TabloKlavuzu"/>
        <w:tblW w:w="9640" w:type="dxa"/>
        <w:tblInd w:w="-147" w:type="dxa"/>
        <w:tblLook w:val="04A0" w:firstRow="1" w:lastRow="0" w:firstColumn="1" w:lastColumn="0" w:noHBand="0" w:noVBand="1"/>
      </w:tblPr>
      <w:tblGrid>
        <w:gridCol w:w="7230"/>
        <w:gridCol w:w="2410"/>
      </w:tblGrid>
      <w:tr w:rsidR="005F5ACB" w:rsidRPr="00AF06BB" w14:paraId="5AB235B1" w14:textId="77777777" w:rsidTr="0044413F">
        <w:trPr>
          <w:trHeight w:val="343"/>
        </w:trPr>
        <w:tc>
          <w:tcPr>
            <w:tcW w:w="7230" w:type="dxa"/>
            <w:vMerge w:val="restart"/>
            <w:shd w:val="clear" w:color="auto" w:fill="FFCADE"/>
            <w:vAlign w:val="center"/>
          </w:tcPr>
          <w:p w14:paraId="023C7231" w14:textId="6BB9B541" w:rsidR="005F5ACB" w:rsidRPr="0044413F" w:rsidRDefault="005F5ACB" w:rsidP="0044413F">
            <w:pPr>
              <w:spacing w:before="0" w:after="0" w:line="360" w:lineRule="auto"/>
              <w:rPr>
                <w:rFonts w:ascii="Times New Roman" w:hAnsi="Times New Roman" w:cs="Times New Roman"/>
                <w:b/>
                <w:bCs/>
                <w:sz w:val="24"/>
                <w:szCs w:val="24"/>
                <w:u w:val="single"/>
              </w:rPr>
            </w:pPr>
            <w:r w:rsidRPr="0044413F">
              <w:rPr>
                <w:rFonts w:ascii="Times New Roman" w:hAnsi="Times New Roman" w:cs="Times New Roman"/>
                <w:b/>
                <w:bCs/>
                <w:sz w:val="24"/>
                <w:szCs w:val="24"/>
                <w:u w:val="single"/>
              </w:rPr>
              <w:t>A.1.2. Liderlik</w:t>
            </w:r>
          </w:p>
        </w:tc>
        <w:tc>
          <w:tcPr>
            <w:tcW w:w="2410" w:type="dxa"/>
            <w:shd w:val="clear" w:color="auto" w:fill="FFCADE"/>
            <w:vAlign w:val="center"/>
          </w:tcPr>
          <w:p w14:paraId="63F575B9" w14:textId="77777777" w:rsidR="005F5ACB" w:rsidRPr="0044413F" w:rsidRDefault="005F5ACB" w:rsidP="0044413F">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F5ACB" w:rsidRPr="00AF06BB" w14:paraId="587EA750" w14:textId="77777777" w:rsidTr="0044413F">
        <w:trPr>
          <w:trHeight w:val="276"/>
        </w:trPr>
        <w:tc>
          <w:tcPr>
            <w:tcW w:w="7230" w:type="dxa"/>
            <w:vMerge/>
            <w:shd w:val="clear" w:color="auto" w:fill="auto"/>
            <w:vAlign w:val="center"/>
          </w:tcPr>
          <w:p w14:paraId="01C29EF9" w14:textId="77777777" w:rsidR="005F5ACB" w:rsidRPr="0044413F" w:rsidRDefault="005F5ACB" w:rsidP="0044413F">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22595781" w14:textId="449BC600" w:rsidR="005F5ACB" w:rsidRPr="0044413F" w:rsidRDefault="00126AA3" w:rsidP="0044413F">
            <w:pPr>
              <w:spacing w:before="0"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5F5ACB" w:rsidRPr="00AF06BB" w14:paraId="07B4B691" w14:textId="77777777" w:rsidTr="0044413F">
        <w:trPr>
          <w:trHeight w:val="276"/>
        </w:trPr>
        <w:tc>
          <w:tcPr>
            <w:tcW w:w="9640" w:type="dxa"/>
            <w:gridSpan w:val="2"/>
            <w:shd w:val="clear" w:color="auto" w:fill="auto"/>
            <w:vAlign w:val="center"/>
          </w:tcPr>
          <w:p w14:paraId="20BDB7D7" w14:textId="77777777" w:rsidR="00B26909" w:rsidRDefault="00C80B80" w:rsidP="0003562C">
            <w:pPr>
              <w:spacing w:before="0" w:after="0" w:line="240" w:lineRule="auto"/>
              <w:jc w:val="both"/>
              <w:rPr>
                <w:rFonts w:ascii="Times New Roman" w:hAnsi="Times New Roman" w:cs="Times New Roman"/>
                <w:sz w:val="22"/>
                <w:szCs w:val="22"/>
              </w:rPr>
            </w:pPr>
            <w:bookmarkStart w:id="12" w:name="_Hlk187532012"/>
            <w:r w:rsidRPr="00C80B80">
              <w:rPr>
                <w:rFonts w:ascii="Times New Roman" w:hAnsi="Times New Roman" w:cs="Times New Roman"/>
                <w:sz w:val="22"/>
                <w:szCs w:val="22"/>
              </w:rPr>
              <w:t>Harran Üniversitesi Veteriner Fakültesi yönetimi deneyimli bir kadrodan oluşmaktadır</w:t>
            </w:r>
            <w:r w:rsidR="00B26909">
              <w:rPr>
                <w:rFonts w:ascii="Times New Roman" w:hAnsi="Times New Roman" w:cs="Times New Roman"/>
                <w:sz w:val="22"/>
                <w:szCs w:val="22"/>
              </w:rPr>
              <w:t xml:space="preserve"> </w:t>
            </w:r>
            <w:r w:rsidR="00B26909" w:rsidRPr="00D82AEB">
              <w:rPr>
                <w:rFonts w:ascii="Times New Roman" w:hAnsi="Times New Roman" w:cs="Times New Roman"/>
                <w:b/>
                <w:bCs/>
                <w:sz w:val="24"/>
                <w:szCs w:val="24"/>
              </w:rPr>
              <w:t>[1_OD2].</w:t>
            </w:r>
            <w:r w:rsidRPr="00C80B80">
              <w:rPr>
                <w:rFonts w:ascii="Times New Roman" w:hAnsi="Times New Roman" w:cs="Times New Roman"/>
                <w:sz w:val="22"/>
                <w:szCs w:val="22"/>
              </w:rPr>
              <w:t xml:space="preserve"> </w:t>
            </w:r>
          </w:p>
          <w:p w14:paraId="23C98867" w14:textId="50D679D2" w:rsidR="00C80B80" w:rsidRDefault="00C80B80" w:rsidP="0003562C">
            <w:pPr>
              <w:spacing w:before="0" w:after="0" w:line="240" w:lineRule="auto"/>
              <w:jc w:val="both"/>
              <w:rPr>
                <w:rFonts w:ascii="Times New Roman" w:hAnsi="Times New Roman" w:cs="Times New Roman"/>
                <w:sz w:val="22"/>
                <w:szCs w:val="22"/>
              </w:rPr>
            </w:pPr>
            <w:r w:rsidRPr="00C80B80">
              <w:rPr>
                <w:rFonts w:ascii="Times New Roman" w:hAnsi="Times New Roman" w:cs="Times New Roman"/>
                <w:sz w:val="22"/>
                <w:szCs w:val="22"/>
              </w:rPr>
              <w:t>Kalite yönetimine inanan, konuya motive ve konuyla ilgili liderlik misyonunu üstlenmiş akademik ve idari yöneticilerle çalışmalara devam edilmektedir. Fakültemizce 2021 yılı itibariyle veri girişlerine başlanmış ve sistemde eksik bilgi girişi olmaması için gerekli planlamalar yapılmıştır. 2022 yılından itibaren birimimizin hedef koyma ve hedeflerini gerçekleştirme oranları altı ayda bir üst yönetime sunulmaktadır. Yapılan izleme ve sunumlar neticesinde hedeflerini tutturan Fakültemiz takdir edilerek hedeflerini yükseltme bağlamında teşvik edilmiştir</w:t>
            </w:r>
            <w:r w:rsidR="003A7A2F">
              <w:rPr>
                <w:rFonts w:ascii="Times New Roman" w:hAnsi="Times New Roman" w:cs="Times New Roman"/>
                <w:sz w:val="22"/>
                <w:szCs w:val="22"/>
              </w:rPr>
              <w:t>.</w:t>
            </w:r>
          </w:p>
          <w:p w14:paraId="41ABD295" w14:textId="77777777" w:rsidR="00315600" w:rsidRPr="005F5ACB" w:rsidRDefault="00315600" w:rsidP="0003562C">
            <w:pPr>
              <w:spacing w:before="0" w:after="0" w:line="240" w:lineRule="auto"/>
              <w:jc w:val="both"/>
              <w:rPr>
                <w:rFonts w:ascii="Times New Roman" w:hAnsi="Times New Roman" w:cs="Times New Roman"/>
                <w:sz w:val="22"/>
                <w:szCs w:val="22"/>
              </w:rPr>
            </w:pPr>
          </w:p>
          <w:p w14:paraId="7BB6C5C3" w14:textId="518D6EB3" w:rsidR="00315600" w:rsidRPr="00B26909"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B26909">
              <w:rPr>
                <w:rFonts w:ascii="Times New Roman" w:hAnsi="Times New Roman" w:cs="Times New Roman"/>
                <w:b/>
                <w:bCs/>
                <w:sz w:val="22"/>
                <w:szCs w:val="22"/>
              </w:rPr>
              <w:t xml:space="preserve"> </w:t>
            </w:r>
            <w:r w:rsidR="00B26909" w:rsidRPr="00B26909">
              <w:rPr>
                <w:rFonts w:ascii="Times New Roman" w:hAnsi="Times New Roman" w:cs="Times New Roman"/>
                <w:sz w:val="22"/>
                <w:szCs w:val="22"/>
              </w:rPr>
              <w:t>Liderlik uygulamaları ve bu uygulamaların kalite güvencesi sistemi ve kültürünün gelişimine katkısı izlenmekte ve gerekli iyileştirmeler gerçekleştirilmektedir.</w:t>
            </w:r>
          </w:p>
          <w:p w14:paraId="04B8B626" w14:textId="115818A9" w:rsidR="005F5ACB" w:rsidRPr="005F5ACB" w:rsidRDefault="005F5ACB" w:rsidP="0037221E">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bookmarkEnd w:id="12"/>
          <w:p w14:paraId="28A61D09" w14:textId="04B95D9F" w:rsidR="005F5ACB" w:rsidRPr="00670275" w:rsidRDefault="00B26909" w:rsidP="00670275">
            <w:pPr>
              <w:pStyle w:val="ListeParagraf"/>
              <w:numPr>
                <w:ilvl w:val="0"/>
                <w:numId w:val="1"/>
              </w:numPr>
              <w:spacing w:before="0" w:after="0" w:line="240" w:lineRule="auto"/>
              <w:rPr>
                <w:rFonts w:ascii="Times New Roman" w:hAnsi="Times New Roman" w:cs="Times New Roman"/>
                <w:b/>
                <w:bCs/>
                <w:sz w:val="22"/>
                <w:szCs w:val="22"/>
              </w:rPr>
            </w:pPr>
            <w:r w:rsidRPr="00B26909">
              <w:rPr>
                <w:rFonts w:ascii="Times New Roman" w:hAnsi="Times New Roman" w:cs="Times New Roman"/>
                <w:b/>
                <w:bCs/>
                <w:sz w:val="22"/>
                <w:szCs w:val="22"/>
              </w:rPr>
              <w:t>[1](</w:t>
            </w:r>
            <w:proofErr w:type="gramStart"/>
            <w:r w:rsidRPr="00B26909">
              <w:rPr>
                <w:rFonts w:ascii="Times New Roman" w:hAnsi="Times New Roman" w:cs="Times New Roman"/>
                <w:b/>
                <w:bCs/>
                <w:sz w:val="22"/>
                <w:szCs w:val="22"/>
              </w:rPr>
              <w:t>2)A.</w:t>
            </w:r>
            <w:proofErr w:type="gramEnd"/>
            <w:r w:rsidRPr="00B26909">
              <w:rPr>
                <w:rFonts w:ascii="Times New Roman" w:hAnsi="Times New Roman" w:cs="Times New Roman"/>
                <w:b/>
                <w:bCs/>
                <w:sz w:val="22"/>
                <w:szCs w:val="22"/>
              </w:rPr>
              <w:t>1.</w:t>
            </w:r>
            <w:r>
              <w:rPr>
                <w:rFonts w:ascii="Times New Roman" w:hAnsi="Times New Roman" w:cs="Times New Roman"/>
                <w:b/>
                <w:bCs/>
                <w:sz w:val="22"/>
                <w:szCs w:val="22"/>
              </w:rPr>
              <w:t>2</w:t>
            </w:r>
            <w:r w:rsidRPr="00B26909">
              <w:rPr>
                <w:rFonts w:ascii="Times New Roman" w:hAnsi="Times New Roman" w:cs="Times New Roman"/>
                <w:b/>
                <w:bCs/>
                <w:sz w:val="22"/>
                <w:szCs w:val="22"/>
              </w:rPr>
              <w:t>.</w:t>
            </w:r>
            <w:hyperlink r:id="rId15" w:history="1">
              <w:r w:rsidRPr="0069314F">
                <w:rPr>
                  <w:rStyle w:val="Kpr"/>
                  <w:rFonts w:ascii="Times New Roman" w:hAnsi="Times New Roman" w:cs="Times New Roman"/>
                  <w:b/>
                  <w:bCs/>
                  <w:sz w:val="22"/>
                  <w:szCs w:val="22"/>
                </w:rPr>
                <w:t>Birim_Personel_Listesi</w:t>
              </w:r>
            </w:hyperlink>
          </w:p>
        </w:tc>
      </w:tr>
    </w:tbl>
    <w:p w14:paraId="7E10A071" w14:textId="77777777" w:rsidR="00245CC7" w:rsidRDefault="00245CC7"/>
    <w:tbl>
      <w:tblPr>
        <w:tblStyle w:val="TabloKlavuzu"/>
        <w:tblW w:w="9640" w:type="dxa"/>
        <w:tblInd w:w="-147" w:type="dxa"/>
        <w:tblLook w:val="04A0" w:firstRow="1" w:lastRow="0" w:firstColumn="1" w:lastColumn="0" w:noHBand="0" w:noVBand="1"/>
      </w:tblPr>
      <w:tblGrid>
        <w:gridCol w:w="4332"/>
        <w:gridCol w:w="2898"/>
        <w:gridCol w:w="2410"/>
      </w:tblGrid>
      <w:tr w:rsidR="005F5ACB" w:rsidRPr="00AF06BB" w14:paraId="41F90ECC" w14:textId="77777777" w:rsidTr="0044413F">
        <w:trPr>
          <w:trHeight w:val="343"/>
        </w:trPr>
        <w:tc>
          <w:tcPr>
            <w:tcW w:w="7230" w:type="dxa"/>
            <w:gridSpan w:val="2"/>
            <w:vMerge w:val="restart"/>
            <w:shd w:val="clear" w:color="auto" w:fill="FFCADE"/>
            <w:vAlign w:val="center"/>
          </w:tcPr>
          <w:p w14:paraId="1AC67347" w14:textId="316C0682" w:rsidR="005F5ACB" w:rsidRPr="0044413F" w:rsidRDefault="005F5ACB" w:rsidP="0044413F">
            <w:pPr>
              <w:spacing w:before="0" w:after="0" w:line="360" w:lineRule="auto"/>
              <w:rPr>
                <w:rFonts w:ascii="Times New Roman" w:hAnsi="Times New Roman" w:cs="Times New Roman"/>
                <w:b/>
                <w:bCs/>
                <w:sz w:val="24"/>
                <w:szCs w:val="24"/>
                <w:u w:val="single"/>
              </w:rPr>
            </w:pPr>
            <w:r w:rsidRPr="0044413F">
              <w:rPr>
                <w:rFonts w:ascii="Times New Roman" w:hAnsi="Times New Roman" w:cs="Times New Roman"/>
                <w:b/>
                <w:bCs/>
                <w:sz w:val="24"/>
                <w:szCs w:val="24"/>
              </w:rPr>
              <w:t xml:space="preserve">A.1.3. </w:t>
            </w:r>
            <w:r w:rsidR="005950FA" w:rsidRPr="005950FA">
              <w:rPr>
                <w:rFonts w:ascii="Times New Roman" w:hAnsi="Times New Roman" w:cs="Times New Roman"/>
                <w:b/>
                <w:bCs/>
                <w:sz w:val="24"/>
                <w:szCs w:val="24"/>
              </w:rPr>
              <w:t>Birimsel</w:t>
            </w:r>
            <w:r w:rsidRPr="005950FA">
              <w:rPr>
                <w:rFonts w:ascii="Times New Roman" w:hAnsi="Times New Roman" w:cs="Times New Roman"/>
                <w:b/>
                <w:sz w:val="24"/>
                <w:szCs w:val="24"/>
              </w:rPr>
              <w:t xml:space="preserve"> dönüşüm kapasitesi</w:t>
            </w:r>
          </w:p>
        </w:tc>
        <w:tc>
          <w:tcPr>
            <w:tcW w:w="2410" w:type="dxa"/>
            <w:shd w:val="clear" w:color="auto" w:fill="FFCADE"/>
            <w:vAlign w:val="center"/>
          </w:tcPr>
          <w:p w14:paraId="4A4130C7" w14:textId="77777777" w:rsidR="005F5ACB" w:rsidRPr="0044413F" w:rsidRDefault="005F5ACB" w:rsidP="0044413F">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F5ACB" w:rsidRPr="00AF06BB" w14:paraId="3AFB942C" w14:textId="77777777" w:rsidTr="0044413F">
        <w:trPr>
          <w:trHeight w:val="276"/>
        </w:trPr>
        <w:tc>
          <w:tcPr>
            <w:tcW w:w="7230" w:type="dxa"/>
            <w:gridSpan w:val="2"/>
            <w:vMerge/>
            <w:shd w:val="clear" w:color="auto" w:fill="auto"/>
            <w:vAlign w:val="center"/>
          </w:tcPr>
          <w:p w14:paraId="0AB96D0C" w14:textId="77777777" w:rsidR="005F5ACB" w:rsidRPr="0044413F" w:rsidRDefault="005F5ACB" w:rsidP="0044413F">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06991D09" w14:textId="2FCF1138" w:rsidR="005F5ACB" w:rsidRPr="0044413F" w:rsidRDefault="00195FF3" w:rsidP="0044413F">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F5ACB" w14:paraId="2AC3EC85" w14:textId="77777777" w:rsidTr="0044413F">
        <w:trPr>
          <w:trHeight w:val="673"/>
        </w:trPr>
        <w:tc>
          <w:tcPr>
            <w:tcW w:w="9640" w:type="dxa"/>
            <w:gridSpan w:val="3"/>
            <w:vAlign w:val="center"/>
          </w:tcPr>
          <w:p w14:paraId="7DB012DD" w14:textId="09217BA0" w:rsidR="00712011" w:rsidRPr="009518B0" w:rsidRDefault="00712011" w:rsidP="0003562C">
            <w:pPr>
              <w:spacing w:before="0" w:after="0" w:line="240" w:lineRule="auto"/>
              <w:jc w:val="both"/>
              <w:rPr>
                <w:rFonts w:ascii="Times New Roman" w:hAnsi="Times New Roman" w:cs="Times New Roman"/>
                <w:sz w:val="22"/>
                <w:szCs w:val="22"/>
              </w:rPr>
            </w:pPr>
            <w:r w:rsidRPr="00712011">
              <w:rPr>
                <w:rFonts w:ascii="Times New Roman" w:hAnsi="Times New Roman" w:cs="Times New Roman"/>
                <w:sz w:val="22"/>
                <w:szCs w:val="22"/>
              </w:rPr>
              <w:t>Elektronik Belge Yönetim Sistemi’nin etkin kullanımı ile yazışma süreçleri hızlanarak bütünüyle takipli ve kayıtlı hale gelmiştir</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1D2149">
              <w:rPr>
                <w:rFonts w:ascii="Times New Roman" w:hAnsi="Times New Roman" w:cs="Times New Roman"/>
                <w:b/>
                <w:bCs/>
                <w:sz w:val="24"/>
                <w:szCs w:val="24"/>
              </w:rPr>
              <w:t>3</w:t>
            </w:r>
            <w:r w:rsidRPr="00D82AEB">
              <w:rPr>
                <w:rFonts w:ascii="Times New Roman" w:hAnsi="Times New Roman" w:cs="Times New Roman"/>
                <w:b/>
                <w:bCs/>
                <w:sz w:val="24"/>
                <w:szCs w:val="24"/>
              </w:rPr>
              <w:t>].</w:t>
            </w:r>
            <w:r w:rsidRPr="00C80B80">
              <w:rPr>
                <w:rFonts w:ascii="Times New Roman" w:hAnsi="Times New Roman" w:cs="Times New Roman"/>
                <w:sz w:val="22"/>
                <w:szCs w:val="22"/>
              </w:rPr>
              <w:t xml:space="preserve"> </w:t>
            </w:r>
            <w:r w:rsidRPr="00712011">
              <w:rPr>
                <w:rFonts w:ascii="Times New Roman" w:hAnsi="Times New Roman" w:cs="Times New Roman"/>
                <w:sz w:val="22"/>
                <w:szCs w:val="22"/>
              </w:rPr>
              <w:t xml:space="preserve"> Personel Bilgi Sistemi üzerinden ise personelin tüm özlük işlemleri, devam takibinin izlenmesi, personel hareketliliği gibi işlemler yapılabilmektedir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2</w:t>
            </w:r>
            <w:r w:rsidRPr="00D82AEB">
              <w:rPr>
                <w:rFonts w:ascii="Times New Roman" w:hAnsi="Times New Roman" w:cs="Times New Roman"/>
                <w:b/>
                <w:bCs/>
                <w:sz w:val="24"/>
                <w:szCs w:val="24"/>
              </w:rPr>
              <w:t>_OD</w:t>
            </w:r>
            <w:r w:rsidR="001D2149">
              <w:rPr>
                <w:rFonts w:ascii="Times New Roman" w:hAnsi="Times New Roman" w:cs="Times New Roman"/>
                <w:b/>
                <w:bCs/>
                <w:sz w:val="24"/>
                <w:szCs w:val="24"/>
              </w:rPr>
              <w:t>3</w:t>
            </w:r>
            <w:r w:rsidRPr="00D82AEB">
              <w:rPr>
                <w:rFonts w:ascii="Times New Roman" w:hAnsi="Times New Roman" w:cs="Times New Roman"/>
                <w:b/>
                <w:bCs/>
                <w:sz w:val="24"/>
                <w:szCs w:val="24"/>
              </w:rPr>
              <w:t>].</w:t>
            </w:r>
            <w:r w:rsidRPr="00C80B80">
              <w:rPr>
                <w:rFonts w:ascii="Times New Roman" w:hAnsi="Times New Roman" w:cs="Times New Roman"/>
                <w:sz w:val="22"/>
                <w:szCs w:val="22"/>
              </w:rPr>
              <w:t xml:space="preserve"> </w:t>
            </w:r>
            <w:r w:rsidRPr="00712011">
              <w:rPr>
                <w:rFonts w:ascii="Times New Roman" w:hAnsi="Times New Roman" w:cs="Times New Roman"/>
                <w:sz w:val="22"/>
                <w:szCs w:val="22"/>
              </w:rPr>
              <w:t xml:space="preserve"> Bu uygulamalarla birlikte; </w:t>
            </w:r>
            <w:r>
              <w:rPr>
                <w:rFonts w:ascii="Times New Roman" w:hAnsi="Times New Roman" w:cs="Times New Roman"/>
                <w:sz w:val="22"/>
                <w:szCs w:val="22"/>
              </w:rPr>
              <w:t xml:space="preserve">HÜPTAM </w:t>
            </w:r>
            <w:proofErr w:type="spellStart"/>
            <w:r>
              <w:rPr>
                <w:rFonts w:ascii="Times New Roman" w:hAnsi="Times New Roman" w:cs="Times New Roman"/>
                <w:sz w:val="22"/>
                <w:szCs w:val="22"/>
              </w:rPr>
              <w:t>labsis</w:t>
            </w:r>
            <w:proofErr w:type="spellEnd"/>
            <w:r>
              <w:rPr>
                <w:rFonts w:ascii="Times New Roman" w:hAnsi="Times New Roman" w:cs="Times New Roman"/>
                <w:sz w:val="22"/>
                <w:szCs w:val="22"/>
              </w:rPr>
              <w:t xml:space="preserve"> sistemi </w:t>
            </w:r>
            <w:r w:rsidRPr="00D82AEB">
              <w:rPr>
                <w:rFonts w:ascii="Times New Roman" w:hAnsi="Times New Roman" w:cs="Times New Roman"/>
                <w:b/>
                <w:bCs/>
                <w:sz w:val="24"/>
                <w:szCs w:val="24"/>
              </w:rPr>
              <w:t>[</w:t>
            </w:r>
            <w:r>
              <w:rPr>
                <w:rFonts w:ascii="Times New Roman" w:hAnsi="Times New Roman" w:cs="Times New Roman"/>
                <w:b/>
                <w:bCs/>
                <w:sz w:val="24"/>
                <w:szCs w:val="24"/>
              </w:rPr>
              <w:t>3</w:t>
            </w:r>
            <w:r w:rsidRPr="00D82AEB">
              <w:rPr>
                <w:rFonts w:ascii="Times New Roman" w:hAnsi="Times New Roman" w:cs="Times New Roman"/>
                <w:b/>
                <w:bCs/>
                <w:sz w:val="24"/>
                <w:szCs w:val="24"/>
              </w:rPr>
              <w:t>_OD</w:t>
            </w:r>
            <w:r w:rsidR="001D2149">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sidRPr="00712011">
              <w:rPr>
                <w:rFonts w:ascii="Times New Roman" w:hAnsi="Times New Roman" w:cs="Times New Roman"/>
                <w:sz w:val="22"/>
                <w:szCs w:val="22"/>
              </w:rPr>
              <w:t>HÜBAP sistemi</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4</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sidRPr="00712011">
              <w:rPr>
                <w:rFonts w:ascii="Times New Roman" w:hAnsi="Times New Roman" w:cs="Times New Roman"/>
                <w:sz w:val="22"/>
                <w:szCs w:val="22"/>
              </w:rPr>
              <w:t>, Yemekhane Rezervasyon Sistemi</w:t>
            </w:r>
            <w:r w:rsidRPr="00D82AEB">
              <w:rPr>
                <w:rFonts w:ascii="Times New Roman" w:hAnsi="Times New Roman" w:cs="Times New Roman"/>
                <w:b/>
                <w:bCs/>
                <w:sz w:val="24"/>
                <w:szCs w:val="24"/>
              </w:rPr>
              <w:t>[</w:t>
            </w:r>
            <w:r>
              <w:rPr>
                <w:rFonts w:ascii="Times New Roman" w:hAnsi="Times New Roman" w:cs="Times New Roman"/>
                <w:b/>
                <w:bCs/>
                <w:sz w:val="24"/>
                <w:szCs w:val="24"/>
              </w:rPr>
              <w:t>5</w:t>
            </w:r>
            <w:r w:rsidRPr="00D82AEB">
              <w:rPr>
                <w:rFonts w:ascii="Times New Roman" w:hAnsi="Times New Roman" w:cs="Times New Roman"/>
                <w:b/>
                <w:bCs/>
                <w:sz w:val="24"/>
                <w:szCs w:val="24"/>
              </w:rPr>
              <w:t>_OD2]</w:t>
            </w:r>
            <w:r w:rsidRPr="00712011">
              <w:rPr>
                <w:rFonts w:ascii="Times New Roman" w:hAnsi="Times New Roman" w:cs="Times New Roman"/>
                <w:sz w:val="22"/>
                <w:szCs w:val="22"/>
              </w:rPr>
              <w:t>, Öğrenci Anketleri gibi uygulamalar da otomasyon sistemi üzerinden yürütülmektedir. Öğrencilere ilişkin bilgi ve veri girişlerinin de “Öğrenci Bilgi Sistemi”</w:t>
            </w:r>
            <w:r w:rsidRPr="00D82AEB">
              <w:rPr>
                <w:rFonts w:ascii="Times New Roman" w:hAnsi="Times New Roman" w:cs="Times New Roman"/>
                <w:b/>
                <w:bCs/>
                <w:sz w:val="24"/>
                <w:szCs w:val="24"/>
              </w:rPr>
              <w:t xml:space="preserve"> [</w:t>
            </w:r>
            <w:r>
              <w:rPr>
                <w:rFonts w:ascii="Times New Roman" w:hAnsi="Times New Roman" w:cs="Times New Roman"/>
                <w:b/>
                <w:bCs/>
                <w:sz w:val="24"/>
                <w:szCs w:val="24"/>
              </w:rPr>
              <w:t>6</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sidRPr="00C80B80">
              <w:rPr>
                <w:rFonts w:ascii="Times New Roman" w:hAnsi="Times New Roman" w:cs="Times New Roman"/>
                <w:sz w:val="22"/>
                <w:szCs w:val="22"/>
              </w:rPr>
              <w:t xml:space="preserve"> </w:t>
            </w:r>
            <w:r w:rsidRPr="00712011">
              <w:rPr>
                <w:rFonts w:ascii="Times New Roman" w:hAnsi="Times New Roman" w:cs="Times New Roman"/>
                <w:sz w:val="22"/>
                <w:szCs w:val="22"/>
              </w:rPr>
              <w:t xml:space="preserve">  “Akademik Bilgi Sistemi” </w:t>
            </w:r>
            <w:r>
              <w:rPr>
                <w:rFonts w:ascii="Times New Roman" w:hAnsi="Times New Roman" w:cs="Times New Roman"/>
                <w:sz w:val="22"/>
                <w:szCs w:val="22"/>
              </w:rPr>
              <w:t>[</w:t>
            </w:r>
            <w:r w:rsidRPr="00D85238">
              <w:rPr>
                <w:rFonts w:ascii="Times New Roman" w:hAnsi="Times New Roman" w:cs="Times New Roman"/>
                <w:b/>
                <w:bCs/>
                <w:sz w:val="24"/>
                <w:szCs w:val="24"/>
              </w:rPr>
              <w:t>7</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v</w:t>
            </w:r>
            <w:r w:rsidRPr="00712011">
              <w:rPr>
                <w:rFonts w:ascii="Times New Roman" w:hAnsi="Times New Roman" w:cs="Times New Roman"/>
                <w:sz w:val="22"/>
                <w:szCs w:val="22"/>
              </w:rPr>
              <w:t xml:space="preserve">e “Mezun Portalı” </w:t>
            </w:r>
            <w:r w:rsidRPr="00D82AEB">
              <w:rPr>
                <w:rFonts w:ascii="Times New Roman" w:hAnsi="Times New Roman" w:cs="Times New Roman"/>
                <w:b/>
                <w:bCs/>
                <w:sz w:val="24"/>
                <w:szCs w:val="24"/>
              </w:rPr>
              <w:t>[</w:t>
            </w:r>
            <w:r>
              <w:rPr>
                <w:rFonts w:ascii="Times New Roman" w:hAnsi="Times New Roman" w:cs="Times New Roman"/>
                <w:b/>
                <w:bCs/>
                <w:sz w:val="24"/>
                <w:szCs w:val="24"/>
              </w:rPr>
              <w:t>8</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sidRPr="00712011">
              <w:rPr>
                <w:rFonts w:ascii="Times New Roman" w:hAnsi="Times New Roman" w:cs="Times New Roman"/>
                <w:sz w:val="22"/>
                <w:szCs w:val="22"/>
              </w:rPr>
              <w:t>aracılığıyla yerine getirilmesi, bilgiye erişimi daha kolay ve hızlı hale getirmiştir. Tüm bunlarla birlikte önemli bir kısmı Bilgi İşlem Dairesi Başkanlığı tarafından tasarlanan ve uygulamaya alınan Harran Portal ile dijital anlamda dönüşüm yolunda önemli adımlar atılmıştır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9</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sidRPr="00712011">
              <w:rPr>
                <w:rFonts w:ascii="Times New Roman" w:hAnsi="Times New Roman" w:cs="Times New Roman"/>
                <w:sz w:val="22"/>
                <w:szCs w:val="22"/>
              </w:rPr>
              <w:t xml:space="preserve"> 2021 yılında çalışmalarına başlanan online yatay geçiş başvuru sistemi 2022 yılında aktifleştirilmiştir.</w:t>
            </w:r>
          </w:p>
          <w:p w14:paraId="55AD7EAF" w14:textId="77777777" w:rsidR="00315600" w:rsidRDefault="00315600" w:rsidP="00315600">
            <w:pPr>
              <w:pStyle w:val="ListeParagraf"/>
              <w:spacing w:before="0" w:after="0"/>
              <w:rPr>
                <w:rFonts w:ascii="Times New Roman" w:hAnsi="Times New Roman" w:cs="Times New Roman"/>
                <w:b/>
                <w:bCs/>
                <w:sz w:val="22"/>
                <w:szCs w:val="22"/>
              </w:rPr>
            </w:pPr>
          </w:p>
          <w:p w14:paraId="363E8C3F" w14:textId="26B28239" w:rsidR="00315600" w:rsidRPr="00315600" w:rsidRDefault="00315600" w:rsidP="00315600">
            <w:pPr>
              <w:pStyle w:val="ListeParagraf"/>
              <w:spacing w:before="0" w:after="0"/>
              <w:rPr>
                <w:rFonts w:ascii="Times New Roman" w:hAnsi="Times New Roman" w:cs="Times New Roman"/>
                <w:b/>
                <w:bCs/>
                <w:sz w:val="22"/>
                <w:szCs w:val="22"/>
              </w:rPr>
            </w:pPr>
            <w:r w:rsidRPr="00315600">
              <w:rPr>
                <w:rFonts w:ascii="Times New Roman" w:hAnsi="Times New Roman" w:cs="Times New Roman"/>
                <w:b/>
                <w:bCs/>
                <w:sz w:val="22"/>
                <w:szCs w:val="22"/>
              </w:rPr>
              <w:t>Olgunluk düzeyi:</w:t>
            </w:r>
            <w:r w:rsidR="002F679F">
              <w:t xml:space="preserve"> </w:t>
            </w:r>
            <w:r w:rsidR="002F679F" w:rsidRPr="002F679F">
              <w:rPr>
                <w:rFonts w:ascii="Times New Roman" w:hAnsi="Times New Roman" w:cs="Times New Roman"/>
                <w:sz w:val="22"/>
                <w:szCs w:val="22"/>
              </w:rPr>
              <w:t>Birimde değişim yönetimi yaklaşımı kurumun geneline yayılmış ve bütüncül olarak yürütülmektedir.</w:t>
            </w:r>
          </w:p>
          <w:p w14:paraId="189726A7"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24F7781" w14:textId="3CD903AC"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[1](</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r>
              <w:t xml:space="preserve"> </w:t>
            </w:r>
            <w:hyperlink r:id="rId16" w:history="1">
              <w:r w:rsidRPr="00712011">
                <w:rPr>
                  <w:rStyle w:val="Kpr"/>
                  <w:rFonts w:ascii="Times New Roman" w:hAnsi="Times New Roman" w:cs="Times New Roman"/>
                  <w:b/>
                  <w:bCs/>
                  <w:sz w:val="22"/>
                  <w:szCs w:val="22"/>
                </w:rPr>
                <w:t>Elektronik Belge Yönetim Sistemi</w:t>
              </w:r>
            </w:hyperlink>
          </w:p>
          <w:p w14:paraId="5DA84F67" w14:textId="6BA47D8B"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[2](</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17" w:anchor="izinhakedilenfocus" w:history="1">
              <w:r w:rsidRPr="00712011">
                <w:rPr>
                  <w:rStyle w:val="Kpr"/>
                  <w:rFonts w:ascii="Times New Roman" w:hAnsi="Times New Roman" w:cs="Times New Roman"/>
                  <w:b/>
                  <w:bCs/>
                  <w:sz w:val="22"/>
                  <w:szCs w:val="22"/>
                </w:rPr>
                <w:t>Personel Bilgi Sistemi</w:t>
              </w:r>
            </w:hyperlink>
          </w:p>
          <w:p w14:paraId="584E491B" w14:textId="2E9044DE"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3</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r w:rsidRPr="00712011">
              <w:rPr>
                <w:rStyle w:val="Kpr"/>
                <w:rFonts w:ascii="Times New Roman" w:hAnsi="Times New Roman" w:cs="Times New Roman"/>
                <w:b/>
                <w:bCs/>
                <w:sz w:val="22"/>
                <w:szCs w:val="22"/>
              </w:rPr>
              <w:t xml:space="preserve"> </w:t>
            </w:r>
            <w:hyperlink r:id="rId18" w:history="1">
              <w:r w:rsidRPr="00712011">
                <w:rPr>
                  <w:rStyle w:val="Kpr"/>
                  <w:rFonts w:ascii="Times New Roman" w:hAnsi="Times New Roman" w:cs="Times New Roman"/>
                  <w:b/>
                  <w:bCs/>
                  <w:sz w:val="22"/>
                  <w:szCs w:val="22"/>
                </w:rPr>
                <w:t>HÜBTAM</w:t>
              </w:r>
            </w:hyperlink>
            <w:r w:rsidRPr="00712011">
              <w:rPr>
                <w:rStyle w:val="Kpr"/>
                <w:rFonts w:ascii="Times New Roman" w:hAnsi="Times New Roman" w:cs="Times New Roman"/>
                <w:b/>
                <w:bCs/>
                <w:sz w:val="22"/>
                <w:szCs w:val="22"/>
              </w:rPr>
              <w:t xml:space="preserve"> LABSİS</w:t>
            </w:r>
            <w:r>
              <w:rPr>
                <w:rFonts w:ascii="Times New Roman" w:hAnsi="Times New Roman" w:cs="Times New Roman"/>
                <w:b/>
                <w:bCs/>
                <w:sz w:val="22"/>
                <w:szCs w:val="22"/>
              </w:rPr>
              <w:t xml:space="preserve"> </w:t>
            </w:r>
          </w:p>
          <w:p w14:paraId="4E578805" w14:textId="20693B9C"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4</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19" w:history="1">
              <w:r w:rsidRPr="00712011">
                <w:rPr>
                  <w:rStyle w:val="Kpr"/>
                  <w:rFonts w:ascii="Times New Roman" w:hAnsi="Times New Roman" w:cs="Times New Roman"/>
                  <w:b/>
                  <w:bCs/>
                  <w:sz w:val="22"/>
                  <w:szCs w:val="22"/>
                </w:rPr>
                <w:t>HÜBAP</w:t>
              </w:r>
            </w:hyperlink>
            <w:hyperlink r:id="rId20" w:history="1"/>
          </w:p>
          <w:p w14:paraId="48E41434" w14:textId="5523BCAC"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5</w:t>
            </w:r>
            <w:r w:rsidRPr="00712011">
              <w:rPr>
                <w:rFonts w:ascii="Times New Roman" w:hAnsi="Times New Roman" w:cs="Times New Roman"/>
                <w:b/>
                <w:bCs/>
                <w:sz w:val="22"/>
                <w:szCs w:val="22"/>
              </w:rPr>
              <w:t>](</w:t>
            </w:r>
            <w:proofErr w:type="gramStart"/>
            <w:r w:rsidRPr="00712011">
              <w:rPr>
                <w:rFonts w:ascii="Times New Roman" w:hAnsi="Times New Roman" w:cs="Times New Roman"/>
                <w:b/>
                <w:bCs/>
                <w:sz w:val="22"/>
                <w:szCs w:val="22"/>
              </w:rPr>
              <w:t>2)A.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21" w:history="1">
              <w:r w:rsidR="008711DB" w:rsidRPr="008711DB">
                <w:rPr>
                  <w:rStyle w:val="Kpr"/>
                  <w:rFonts w:ascii="Times New Roman" w:hAnsi="Times New Roman" w:cs="Times New Roman"/>
                  <w:b/>
                  <w:bCs/>
                  <w:sz w:val="22"/>
                  <w:szCs w:val="22"/>
                </w:rPr>
                <w:t xml:space="preserve">Yemekhane </w:t>
              </w:r>
              <w:proofErr w:type="spellStart"/>
              <w:r w:rsidR="008711DB" w:rsidRPr="008711DB">
                <w:rPr>
                  <w:rStyle w:val="Kpr"/>
                  <w:rFonts w:ascii="Times New Roman" w:hAnsi="Times New Roman" w:cs="Times New Roman"/>
                  <w:b/>
                  <w:bCs/>
                  <w:sz w:val="22"/>
                  <w:szCs w:val="22"/>
                </w:rPr>
                <w:t>Rezarvasyon</w:t>
              </w:r>
              <w:proofErr w:type="spellEnd"/>
              <w:r w:rsidR="008711DB" w:rsidRPr="008711DB">
                <w:rPr>
                  <w:rStyle w:val="Kpr"/>
                  <w:rFonts w:ascii="Times New Roman" w:hAnsi="Times New Roman" w:cs="Times New Roman"/>
                  <w:b/>
                  <w:bCs/>
                  <w:sz w:val="22"/>
                  <w:szCs w:val="22"/>
                </w:rPr>
                <w:t xml:space="preserve"> Sistemi</w:t>
              </w:r>
            </w:hyperlink>
          </w:p>
          <w:p w14:paraId="70E7FC0F" w14:textId="7EA3E8D0"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6</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22" w:history="1">
              <w:r w:rsidR="008711DB" w:rsidRPr="008711DB">
                <w:rPr>
                  <w:rStyle w:val="Kpr"/>
                  <w:rFonts w:ascii="Times New Roman" w:hAnsi="Times New Roman" w:cs="Times New Roman"/>
                  <w:b/>
                  <w:bCs/>
                  <w:sz w:val="22"/>
                  <w:szCs w:val="22"/>
                </w:rPr>
                <w:t>Öğrenci Bilgi Sistemi</w:t>
              </w:r>
            </w:hyperlink>
          </w:p>
          <w:p w14:paraId="2268BE25" w14:textId="100FD7AB" w:rsidR="00712011" w:rsidRPr="00712011"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7</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23" w:history="1">
              <w:r w:rsidR="008711DB" w:rsidRPr="008711DB">
                <w:rPr>
                  <w:rStyle w:val="Kpr"/>
                  <w:rFonts w:ascii="Times New Roman" w:hAnsi="Times New Roman" w:cs="Times New Roman"/>
                  <w:b/>
                  <w:bCs/>
                  <w:sz w:val="22"/>
                  <w:szCs w:val="22"/>
                </w:rPr>
                <w:t>Akademik Bilgi Sistemi</w:t>
              </w:r>
            </w:hyperlink>
          </w:p>
          <w:p w14:paraId="64B19D0E" w14:textId="2F961F94" w:rsidR="0037221E" w:rsidRDefault="00712011">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8</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24" w:history="1">
              <w:r w:rsidR="008711DB" w:rsidRPr="008711DB">
                <w:rPr>
                  <w:rStyle w:val="Kpr"/>
                  <w:rFonts w:ascii="Times New Roman" w:hAnsi="Times New Roman" w:cs="Times New Roman"/>
                  <w:b/>
                  <w:bCs/>
                  <w:sz w:val="22"/>
                  <w:szCs w:val="22"/>
                </w:rPr>
                <w:t>Mezun Portalı</w:t>
              </w:r>
            </w:hyperlink>
          </w:p>
          <w:p w14:paraId="31DA9CF3" w14:textId="5991263D" w:rsidR="00EE5545" w:rsidRPr="00670275" w:rsidRDefault="00712011" w:rsidP="00670275">
            <w:pPr>
              <w:pStyle w:val="ListeParagraf"/>
              <w:numPr>
                <w:ilvl w:val="0"/>
                <w:numId w:val="2"/>
              </w:numPr>
              <w:spacing w:before="0" w:after="0" w:line="240" w:lineRule="auto"/>
              <w:rPr>
                <w:rFonts w:ascii="Times New Roman" w:hAnsi="Times New Roman" w:cs="Times New Roman"/>
                <w:b/>
                <w:bCs/>
                <w:sz w:val="22"/>
                <w:szCs w:val="22"/>
              </w:rPr>
            </w:pPr>
            <w:r w:rsidRPr="00712011">
              <w:rPr>
                <w:rFonts w:ascii="Times New Roman" w:hAnsi="Times New Roman" w:cs="Times New Roman"/>
                <w:b/>
                <w:bCs/>
                <w:sz w:val="22"/>
                <w:szCs w:val="22"/>
              </w:rPr>
              <w:t>[</w:t>
            </w:r>
            <w:r>
              <w:rPr>
                <w:rFonts w:ascii="Times New Roman" w:hAnsi="Times New Roman" w:cs="Times New Roman"/>
                <w:b/>
                <w:bCs/>
                <w:sz w:val="22"/>
                <w:szCs w:val="22"/>
              </w:rPr>
              <w:t>9</w:t>
            </w:r>
            <w:r w:rsidRPr="00712011">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712011">
              <w:rPr>
                <w:rFonts w:ascii="Times New Roman" w:hAnsi="Times New Roman" w:cs="Times New Roman"/>
                <w:b/>
                <w:bCs/>
                <w:sz w:val="22"/>
                <w:szCs w:val="22"/>
              </w:rPr>
              <w:t>)A.</w:t>
            </w:r>
            <w:proofErr w:type="gramEnd"/>
            <w:r w:rsidRPr="00712011">
              <w:rPr>
                <w:rFonts w:ascii="Times New Roman" w:hAnsi="Times New Roman" w:cs="Times New Roman"/>
                <w:b/>
                <w:bCs/>
                <w:sz w:val="22"/>
                <w:szCs w:val="22"/>
              </w:rPr>
              <w:t>1.</w:t>
            </w:r>
            <w:r w:rsidR="002F679F">
              <w:rPr>
                <w:rFonts w:ascii="Times New Roman" w:hAnsi="Times New Roman" w:cs="Times New Roman"/>
                <w:b/>
                <w:bCs/>
                <w:sz w:val="22"/>
                <w:szCs w:val="22"/>
              </w:rPr>
              <w:t>3</w:t>
            </w:r>
            <w:r w:rsidRPr="00712011">
              <w:rPr>
                <w:rFonts w:ascii="Times New Roman" w:hAnsi="Times New Roman" w:cs="Times New Roman"/>
                <w:b/>
                <w:bCs/>
                <w:sz w:val="22"/>
                <w:szCs w:val="22"/>
              </w:rPr>
              <w:t>.</w:t>
            </w:r>
            <w:hyperlink r:id="rId25" w:history="1">
              <w:r w:rsidR="008711DB" w:rsidRPr="008711DB">
                <w:rPr>
                  <w:rStyle w:val="Kpr"/>
                  <w:rFonts w:ascii="Times New Roman" w:hAnsi="Times New Roman" w:cs="Times New Roman"/>
                  <w:b/>
                  <w:bCs/>
                  <w:sz w:val="22"/>
                  <w:szCs w:val="22"/>
                </w:rPr>
                <w:t>Harran Portal</w:t>
              </w:r>
            </w:hyperlink>
          </w:p>
        </w:tc>
      </w:tr>
      <w:tr w:rsidR="00EE5545" w14:paraId="445A2D21" w14:textId="77777777" w:rsidTr="0044413F">
        <w:trPr>
          <w:trHeight w:val="673"/>
        </w:trPr>
        <w:tc>
          <w:tcPr>
            <w:tcW w:w="4332" w:type="dxa"/>
            <w:vAlign w:val="center"/>
          </w:tcPr>
          <w:p w14:paraId="61D2F773" w14:textId="4E9C6AE7" w:rsidR="00EE5545" w:rsidRPr="009518B0" w:rsidRDefault="00EE5545" w:rsidP="0044413F">
            <w:pPr>
              <w:spacing w:before="0" w:after="0" w:line="240" w:lineRule="auto"/>
              <w:rPr>
                <w:rFonts w:ascii="Times New Roman" w:hAnsi="Times New Roman" w:cs="Times New Roman"/>
                <w:sz w:val="22"/>
                <w:szCs w:val="22"/>
              </w:rPr>
            </w:pPr>
          </w:p>
        </w:tc>
        <w:tc>
          <w:tcPr>
            <w:tcW w:w="5308" w:type="dxa"/>
            <w:gridSpan w:val="2"/>
            <w:vAlign w:val="center"/>
          </w:tcPr>
          <w:p w14:paraId="756BD1BD" w14:textId="481EAD7F" w:rsidR="00EE5545" w:rsidRPr="009518B0" w:rsidRDefault="00EE5545" w:rsidP="0044413F">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F940F0" w:rsidRPr="00C646BF">
              <w:rPr>
                <w:rFonts w:ascii="Times New Roman" w:hAnsi="Times New Roman" w:cs="Times New Roman"/>
                <w:sz w:val="22"/>
                <w:szCs w:val="22"/>
              </w:rPr>
              <w:t>Stratejik Plandaki</w:t>
            </w:r>
            <w:r w:rsidR="00F940F0">
              <w:rPr>
                <w:rFonts w:ascii="Times New Roman" w:hAnsi="Times New Roman" w:cs="Times New Roman"/>
                <w:sz w:val="22"/>
                <w:szCs w:val="22"/>
              </w:rPr>
              <w:t xml:space="preserve"> </w:t>
            </w:r>
            <w:r w:rsidR="00F940F0" w:rsidRPr="00F940F0">
              <w:rPr>
                <w:rFonts w:ascii="Times New Roman" w:hAnsi="Times New Roman" w:cs="Times New Roman"/>
                <w:sz w:val="22"/>
                <w:szCs w:val="22"/>
              </w:rPr>
              <w:t xml:space="preserve">P.G.2.4.1 </w:t>
            </w:r>
            <w:r w:rsidR="00F940F0">
              <w:rPr>
                <w:rFonts w:ascii="Times New Roman" w:hAnsi="Times New Roman" w:cs="Times New Roman"/>
                <w:sz w:val="22"/>
                <w:szCs w:val="22"/>
              </w:rPr>
              <w:t>ile ilişki kurulabilir.</w:t>
            </w:r>
          </w:p>
        </w:tc>
      </w:tr>
    </w:tbl>
    <w:p w14:paraId="5EE7FCF8" w14:textId="77777777" w:rsidR="00245CC7" w:rsidRDefault="00245CC7"/>
    <w:tbl>
      <w:tblPr>
        <w:tblStyle w:val="TabloKlavuzu"/>
        <w:tblW w:w="9640" w:type="dxa"/>
        <w:tblInd w:w="-147" w:type="dxa"/>
        <w:tblLook w:val="04A0" w:firstRow="1" w:lastRow="0" w:firstColumn="1" w:lastColumn="0" w:noHBand="0" w:noVBand="1"/>
      </w:tblPr>
      <w:tblGrid>
        <w:gridCol w:w="4332"/>
        <w:gridCol w:w="2898"/>
        <w:gridCol w:w="2410"/>
      </w:tblGrid>
      <w:tr w:rsidR="0044413F" w:rsidRPr="0044413F" w14:paraId="5DAE4659" w14:textId="77777777" w:rsidTr="00EC3074">
        <w:trPr>
          <w:trHeight w:val="343"/>
        </w:trPr>
        <w:tc>
          <w:tcPr>
            <w:tcW w:w="7230" w:type="dxa"/>
            <w:gridSpan w:val="2"/>
            <w:vMerge w:val="restart"/>
            <w:shd w:val="clear" w:color="auto" w:fill="FFCADE"/>
            <w:vAlign w:val="center"/>
          </w:tcPr>
          <w:p w14:paraId="4FC944E1" w14:textId="57D31F6B" w:rsidR="0044413F" w:rsidRPr="0044413F" w:rsidRDefault="0044413F" w:rsidP="00EC3074">
            <w:pPr>
              <w:spacing w:before="0" w:after="0" w:line="360" w:lineRule="auto"/>
              <w:rPr>
                <w:rFonts w:ascii="Times New Roman" w:hAnsi="Times New Roman" w:cs="Times New Roman"/>
                <w:b/>
                <w:bCs/>
                <w:sz w:val="24"/>
                <w:szCs w:val="24"/>
                <w:u w:val="single"/>
              </w:rPr>
            </w:pPr>
            <w:r w:rsidRPr="0044413F">
              <w:rPr>
                <w:rFonts w:ascii="Times New Roman" w:hAnsi="Times New Roman" w:cs="Times New Roman"/>
                <w:b/>
                <w:bCs/>
                <w:sz w:val="24"/>
                <w:szCs w:val="24"/>
              </w:rPr>
              <w:lastRenderedPageBreak/>
              <w:t>A.1.4. İç Kalite Güvencesi Mekanizmaları</w:t>
            </w:r>
          </w:p>
        </w:tc>
        <w:tc>
          <w:tcPr>
            <w:tcW w:w="2410" w:type="dxa"/>
            <w:shd w:val="clear" w:color="auto" w:fill="FFCADE"/>
            <w:vAlign w:val="center"/>
          </w:tcPr>
          <w:p w14:paraId="77644B6B" w14:textId="77777777" w:rsidR="0044413F" w:rsidRPr="0044413F" w:rsidRDefault="0044413F"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44413F" w:rsidRPr="0044413F" w14:paraId="52B1474F" w14:textId="77777777" w:rsidTr="00EC3074">
        <w:trPr>
          <w:trHeight w:val="276"/>
        </w:trPr>
        <w:tc>
          <w:tcPr>
            <w:tcW w:w="7230" w:type="dxa"/>
            <w:gridSpan w:val="2"/>
            <w:vMerge/>
            <w:shd w:val="clear" w:color="auto" w:fill="auto"/>
            <w:vAlign w:val="center"/>
          </w:tcPr>
          <w:p w14:paraId="01CDB58E" w14:textId="77777777" w:rsidR="0044413F" w:rsidRPr="0044413F" w:rsidRDefault="0044413F"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4BBAA74E" w14:textId="2027BECA" w:rsidR="0044413F" w:rsidRPr="0044413F" w:rsidRDefault="00195FF3"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4413F" w:rsidRPr="009518B0" w14:paraId="12E1F9A9" w14:textId="77777777" w:rsidTr="00EC3074">
        <w:trPr>
          <w:trHeight w:val="673"/>
        </w:trPr>
        <w:tc>
          <w:tcPr>
            <w:tcW w:w="9640" w:type="dxa"/>
            <w:gridSpan w:val="3"/>
            <w:vAlign w:val="center"/>
          </w:tcPr>
          <w:p w14:paraId="1A3CCB49" w14:textId="028D7EC2" w:rsidR="008711DB" w:rsidRPr="00AE59F0" w:rsidRDefault="008711DB" w:rsidP="0003562C">
            <w:pPr>
              <w:spacing w:before="0" w:after="0"/>
              <w:jc w:val="both"/>
              <w:rPr>
                <w:rFonts w:ascii="Times New Roman" w:hAnsi="Times New Roman" w:cs="Times New Roman"/>
                <w:sz w:val="22"/>
                <w:szCs w:val="22"/>
              </w:rPr>
            </w:pPr>
            <w:r w:rsidRPr="008711DB">
              <w:rPr>
                <w:rFonts w:ascii="Times New Roman" w:hAnsi="Times New Roman" w:cs="Times New Roman"/>
                <w:sz w:val="22"/>
                <w:szCs w:val="22"/>
              </w:rPr>
              <w:t>Birimimiz iç kalite güvence mekanizmalarını geliştirmek için çalışmalarına hız vererek devam etmiştir. Kalite çalışmalarını ileri seviyeye taşıyabilmek için 2019 yılında üniversitemiz bünyesinde "Kurumsal Kalite Yönetim Sistemi (KYS)</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sidRPr="008711DB">
              <w:rPr>
                <w:rFonts w:ascii="Times New Roman" w:hAnsi="Times New Roman" w:cs="Times New Roman"/>
                <w:sz w:val="22"/>
                <w:szCs w:val="22"/>
              </w:rPr>
              <w:t>ve KYBS</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2</w:t>
            </w:r>
            <w:r w:rsidRPr="00D82AEB">
              <w:rPr>
                <w:rFonts w:ascii="Times New Roman" w:hAnsi="Times New Roman" w:cs="Times New Roman"/>
                <w:b/>
                <w:bCs/>
                <w:sz w:val="24"/>
                <w:szCs w:val="24"/>
              </w:rPr>
              <w:t>_OD</w:t>
            </w:r>
            <w:r w:rsidR="00D85238">
              <w:rPr>
                <w:rFonts w:ascii="Times New Roman" w:hAnsi="Times New Roman" w:cs="Times New Roman"/>
                <w:b/>
                <w:bCs/>
                <w:sz w:val="24"/>
                <w:szCs w:val="24"/>
              </w:rPr>
              <w:t>3</w:t>
            </w:r>
            <w:r w:rsidRPr="00D82AEB">
              <w:rPr>
                <w:rFonts w:ascii="Times New Roman" w:hAnsi="Times New Roman" w:cs="Times New Roman"/>
                <w:b/>
                <w:bCs/>
                <w:sz w:val="24"/>
                <w:szCs w:val="24"/>
              </w:rPr>
              <w:t>]</w:t>
            </w:r>
            <w:r w:rsidRPr="008711DB">
              <w:rPr>
                <w:rFonts w:ascii="Times New Roman" w:hAnsi="Times New Roman" w:cs="Times New Roman"/>
                <w:sz w:val="22"/>
                <w:szCs w:val="22"/>
              </w:rPr>
              <w:t>" yazılımları satın alınarak devreye sokulmuştur. 2020 yılında verilen eğitimlere birimimizden temsilciler katılarak KYS ve KYBS sistemlerinin kullanımını aktif hale getirmişlerdir. KYS ile iç ve dış paydaşların öneri, şikâyet, talep vb. istek ve geri bildirimleri daha sistemli ve daha hızlı değerlendirilmektedir. Kurumsal Yönetim Bilgi Sistemi ise verilerle yönetimi daha olanaklı ve daha kolay hale getirmektedir. Harran Üniversitesi Veteriner Fakültesi'nin kalite yolculuğunda yeni bir başlangıç ise VEDEK akreditasyon sürecidir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3</w:t>
            </w:r>
            <w:r w:rsidRPr="00D82AEB">
              <w:rPr>
                <w:rFonts w:ascii="Times New Roman" w:hAnsi="Times New Roman" w:cs="Times New Roman"/>
                <w:b/>
                <w:bCs/>
                <w:sz w:val="24"/>
                <w:szCs w:val="24"/>
              </w:rPr>
              <w:t>_OD</w:t>
            </w:r>
            <w:r w:rsidR="00195FF3">
              <w:rPr>
                <w:rFonts w:ascii="Times New Roman" w:hAnsi="Times New Roman" w:cs="Times New Roman"/>
                <w:b/>
                <w:bCs/>
                <w:sz w:val="24"/>
                <w:szCs w:val="24"/>
              </w:rPr>
              <w:t>3</w:t>
            </w:r>
            <w:r w:rsidRPr="00D82AEB">
              <w:rPr>
                <w:rFonts w:ascii="Times New Roman" w:hAnsi="Times New Roman" w:cs="Times New Roman"/>
                <w:b/>
                <w:bCs/>
                <w:sz w:val="24"/>
                <w:szCs w:val="24"/>
              </w:rPr>
              <w:t>].</w:t>
            </w:r>
            <w:r w:rsidRPr="008711DB">
              <w:rPr>
                <w:rFonts w:ascii="Times New Roman" w:hAnsi="Times New Roman" w:cs="Times New Roman"/>
                <w:sz w:val="22"/>
                <w:szCs w:val="22"/>
              </w:rPr>
              <w:t xml:space="preserve"> Fakültemiz 2021 yılında VEDEK üyeliğine başvurusu yapmış, aynı yıl VEDEK tarafından üyeliğimiz kabul edilmiştir. Üniversitemiz akreditasyon hedefleri doğrultusunda Fakülte Akreditasyon Koordinatörü atanmış olup, VEDEK akreditasyon kriterlerine uyum ve şartları sağlama bağlamında çalışmalar devam etmektedir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4</w:t>
            </w:r>
            <w:r w:rsidRPr="00D82AEB">
              <w:rPr>
                <w:rFonts w:ascii="Times New Roman" w:hAnsi="Times New Roman" w:cs="Times New Roman"/>
                <w:b/>
                <w:bCs/>
                <w:sz w:val="24"/>
                <w:szCs w:val="24"/>
              </w:rPr>
              <w:t>_OD</w:t>
            </w:r>
            <w:r w:rsidR="00195FF3">
              <w:rPr>
                <w:rFonts w:ascii="Times New Roman" w:hAnsi="Times New Roman" w:cs="Times New Roman"/>
                <w:b/>
                <w:bCs/>
                <w:sz w:val="24"/>
                <w:szCs w:val="24"/>
              </w:rPr>
              <w:t>3</w:t>
            </w:r>
            <w:r w:rsidRPr="00D82AEB">
              <w:rPr>
                <w:rFonts w:ascii="Times New Roman" w:hAnsi="Times New Roman" w:cs="Times New Roman"/>
                <w:b/>
                <w:bCs/>
                <w:sz w:val="24"/>
                <w:szCs w:val="24"/>
              </w:rPr>
              <w:t>].</w:t>
            </w:r>
          </w:p>
          <w:p w14:paraId="22AC25B1" w14:textId="77777777" w:rsidR="00315600" w:rsidRDefault="00315600" w:rsidP="00AE59F0">
            <w:pPr>
              <w:pStyle w:val="ListeParagraf"/>
              <w:spacing w:before="0" w:after="0"/>
              <w:rPr>
                <w:rFonts w:ascii="Times New Roman" w:hAnsi="Times New Roman" w:cs="Times New Roman"/>
                <w:b/>
                <w:bCs/>
                <w:sz w:val="22"/>
                <w:szCs w:val="22"/>
              </w:rPr>
            </w:pPr>
          </w:p>
          <w:p w14:paraId="412EAE39" w14:textId="262A759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2F679F">
              <w:t xml:space="preserve"> </w:t>
            </w:r>
            <w:r w:rsidR="002F679F" w:rsidRPr="002F679F">
              <w:rPr>
                <w:rFonts w:ascii="Times New Roman" w:hAnsi="Times New Roman" w:cs="Times New Roman"/>
                <w:sz w:val="22"/>
                <w:szCs w:val="22"/>
              </w:rPr>
              <w:t>İç kalite güvencesi sistemi kurumun geneline yayılmış, şeffaf ve bütüncül olarak yürütülmektedir.</w:t>
            </w:r>
          </w:p>
          <w:p w14:paraId="36DEA004"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710DC8ED" w14:textId="1C07E43E" w:rsidR="002F679F" w:rsidRPr="002F679F" w:rsidRDefault="002F679F">
            <w:pPr>
              <w:pStyle w:val="ListeParagraf"/>
              <w:numPr>
                <w:ilvl w:val="0"/>
                <w:numId w:val="2"/>
              </w:numPr>
              <w:spacing w:before="0" w:after="0"/>
              <w:rPr>
                <w:rFonts w:ascii="Times New Roman" w:hAnsi="Times New Roman" w:cs="Times New Roman"/>
                <w:b/>
                <w:bCs/>
                <w:sz w:val="22"/>
                <w:szCs w:val="22"/>
              </w:rPr>
            </w:pPr>
            <w:r w:rsidRPr="002F679F">
              <w:rPr>
                <w:rFonts w:ascii="Times New Roman" w:hAnsi="Times New Roman" w:cs="Times New Roman"/>
                <w:b/>
                <w:bCs/>
                <w:sz w:val="22"/>
                <w:szCs w:val="22"/>
              </w:rPr>
              <w:t>[1](</w:t>
            </w:r>
            <w:proofErr w:type="gramStart"/>
            <w:r w:rsidR="007107D8">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4</w:t>
            </w:r>
            <w:r w:rsidRPr="002F679F">
              <w:rPr>
                <w:rFonts w:ascii="Times New Roman" w:hAnsi="Times New Roman" w:cs="Times New Roman"/>
                <w:b/>
                <w:bCs/>
                <w:sz w:val="22"/>
                <w:szCs w:val="22"/>
              </w:rPr>
              <w:t xml:space="preserve">. </w:t>
            </w:r>
            <w:hyperlink r:id="rId26" w:history="1">
              <w:r w:rsidRPr="002F679F">
                <w:rPr>
                  <w:rStyle w:val="Kpr"/>
                  <w:rFonts w:ascii="Times New Roman" w:hAnsi="Times New Roman" w:cs="Times New Roman"/>
                  <w:b/>
                  <w:bCs/>
                  <w:sz w:val="22"/>
                  <w:szCs w:val="22"/>
                </w:rPr>
                <w:t>Kurumsal Kalite Yönetim Sistemi</w:t>
              </w:r>
            </w:hyperlink>
          </w:p>
          <w:p w14:paraId="38E23332" w14:textId="2C126452" w:rsidR="002F679F" w:rsidRPr="002F679F" w:rsidRDefault="002F679F">
            <w:pPr>
              <w:pStyle w:val="ListeParagraf"/>
              <w:numPr>
                <w:ilvl w:val="0"/>
                <w:numId w:val="2"/>
              </w:numPr>
              <w:spacing w:before="0" w:after="0"/>
              <w:rPr>
                <w:rFonts w:ascii="Times New Roman" w:hAnsi="Times New Roman" w:cs="Times New Roman"/>
                <w:b/>
                <w:bCs/>
                <w:sz w:val="22"/>
                <w:szCs w:val="22"/>
              </w:rPr>
            </w:pPr>
            <w:r w:rsidRPr="002F679F">
              <w:rPr>
                <w:rFonts w:ascii="Times New Roman" w:hAnsi="Times New Roman" w:cs="Times New Roman"/>
                <w:b/>
                <w:bCs/>
                <w:sz w:val="22"/>
                <w:szCs w:val="22"/>
              </w:rPr>
              <w:t>[2](</w:t>
            </w:r>
            <w:proofErr w:type="gramStart"/>
            <w:r w:rsidR="007107D8">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4</w:t>
            </w:r>
            <w:r w:rsidRPr="002F679F">
              <w:rPr>
                <w:rFonts w:ascii="Times New Roman" w:hAnsi="Times New Roman" w:cs="Times New Roman"/>
                <w:b/>
                <w:bCs/>
                <w:sz w:val="22"/>
                <w:szCs w:val="22"/>
              </w:rPr>
              <w:t>.</w:t>
            </w:r>
            <w:hyperlink r:id="rId27" w:history="1">
              <w:r w:rsidRPr="002F679F">
                <w:rPr>
                  <w:rStyle w:val="Kpr"/>
                  <w:rFonts w:ascii="Times New Roman" w:hAnsi="Times New Roman" w:cs="Times New Roman"/>
                  <w:b/>
                  <w:bCs/>
                  <w:sz w:val="22"/>
                  <w:szCs w:val="22"/>
                </w:rPr>
                <w:t>Kalite Yönetim Bilgi Sistemi</w:t>
              </w:r>
            </w:hyperlink>
          </w:p>
          <w:p w14:paraId="58D2CBD2" w14:textId="2691779E" w:rsidR="002F679F" w:rsidRPr="002F679F" w:rsidRDefault="002F679F">
            <w:pPr>
              <w:pStyle w:val="ListeParagraf"/>
              <w:numPr>
                <w:ilvl w:val="0"/>
                <w:numId w:val="2"/>
              </w:numPr>
              <w:spacing w:before="0" w:after="0"/>
              <w:rPr>
                <w:rFonts w:ascii="Times New Roman" w:hAnsi="Times New Roman" w:cs="Times New Roman"/>
                <w:b/>
                <w:bCs/>
                <w:sz w:val="22"/>
                <w:szCs w:val="22"/>
              </w:rPr>
            </w:pPr>
            <w:r w:rsidRPr="002F679F">
              <w:rPr>
                <w:rFonts w:ascii="Times New Roman" w:hAnsi="Times New Roman" w:cs="Times New Roman"/>
                <w:b/>
                <w:bCs/>
                <w:sz w:val="22"/>
                <w:szCs w:val="22"/>
              </w:rPr>
              <w:t>[3](</w:t>
            </w:r>
            <w:proofErr w:type="gramStart"/>
            <w:r w:rsidR="00195FF3">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4</w:t>
            </w:r>
            <w:r w:rsidRPr="002F679F">
              <w:rPr>
                <w:rFonts w:ascii="Times New Roman" w:hAnsi="Times New Roman" w:cs="Times New Roman"/>
                <w:b/>
                <w:bCs/>
                <w:sz w:val="22"/>
                <w:szCs w:val="22"/>
              </w:rPr>
              <w:t xml:space="preserve">. </w:t>
            </w:r>
            <w:hyperlink r:id="rId28" w:history="1">
              <w:r w:rsidRPr="002F679F">
                <w:rPr>
                  <w:rStyle w:val="Kpr"/>
                  <w:rFonts w:ascii="Times New Roman" w:hAnsi="Times New Roman" w:cs="Times New Roman"/>
                  <w:b/>
                  <w:bCs/>
                  <w:sz w:val="22"/>
                  <w:szCs w:val="22"/>
                </w:rPr>
                <w:t>VEDEK</w:t>
              </w:r>
            </w:hyperlink>
            <w:r w:rsidRPr="002F679F">
              <w:rPr>
                <w:rFonts w:ascii="Times New Roman" w:hAnsi="Times New Roman" w:cs="Times New Roman"/>
                <w:b/>
                <w:bCs/>
                <w:sz w:val="22"/>
                <w:szCs w:val="22"/>
              </w:rPr>
              <w:t xml:space="preserve"> </w:t>
            </w:r>
          </w:p>
          <w:p w14:paraId="4A2F47CA" w14:textId="6877668C" w:rsidR="0044413F" w:rsidRPr="00670275" w:rsidRDefault="002F679F" w:rsidP="00670275">
            <w:pPr>
              <w:pStyle w:val="ListeParagraf"/>
              <w:numPr>
                <w:ilvl w:val="0"/>
                <w:numId w:val="2"/>
              </w:numPr>
              <w:spacing w:before="0" w:after="0"/>
              <w:rPr>
                <w:rFonts w:ascii="Times New Roman" w:hAnsi="Times New Roman" w:cs="Times New Roman"/>
                <w:b/>
                <w:bCs/>
                <w:sz w:val="22"/>
                <w:szCs w:val="22"/>
              </w:rPr>
            </w:pPr>
            <w:r w:rsidRPr="002F679F">
              <w:rPr>
                <w:rFonts w:ascii="Times New Roman" w:hAnsi="Times New Roman" w:cs="Times New Roman"/>
                <w:b/>
                <w:bCs/>
                <w:sz w:val="22"/>
                <w:szCs w:val="22"/>
              </w:rPr>
              <w:t>[4](</w:t>
            </w:r>
            <w:proofErr w:type="gramStart"/>
            <w:r w:rsidR="00195FF3">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4</w:t>
            </w:r>
            <w:r w:rsidRPr="002F679F">
              <w:rPr>
                <w:rFonts w:ascii="Times New Roman" w:hAnsi="Times New Roman" w:cs="Times New Roman"/>
                <w:b/>
                <w:bCs/>
                <w:sz w:val="22"/>
                <w:szCs w:val="22"/>
              </w:rPr>
              <w:t xml:space="preserve">. </w:t>
            </w:r>
            <w:hyperlink r:id="rId29" w:history="1">
              <w:r w:rsidRPr="002F679F">
                <w:rPr>
                  <w:rStyle w:val="Kpr"/>
                  <w:rFonts w:ascii="Times New Roman" w:hAnsi="Times New Roman" w:cs="Times New Roman"/>
                  <w:b/>
                  <w:bCs/>
                  <w:sz w:val="22"/>
                  <w:szCs w:val="22"/>
                </w:rPr>
                <w:t>VEDEK Komisyonu</w:t>
              </w:r>
            </w:hyperlink>
          </w:p>
        </w:tc>
      </w:tr>
      <w:tr w:rsidR="0044413F" w:rsidRPr="009518B0" w14:paraId="13F6E07D" w14:textId="77777777" w:rsidTr="00EC3074">
        <w:trPr>
          <w:trHeight w:val="673"/>
        </w:trPr>
        <w:tc>
          <w:tcPr>
            <w:tcW w:w="4332" w:type="dxa"/>
            <w:vAlign w:val="center"/>
          </w:tcPr>
          <w:p w14:paraId="023383BE" w14:textId="35D44FE9" w:rsidR="0044413F" w:rsidRPr="009518B0" w:rsidRDefault="0044413F" w:rsidP="00EC3074">
            <w:pPr>
              <w:spacing w:before="0" w:after="0" w:line="240" w:lineRule="auto"/>
              <w:rPr>
                <w:rFonts w:ascii="Times New Roman" w:hAnsi="Times New Roman" w:cs="Times New Roman"/>
                <w:sz w:val="22"/>
                <w:szCs w:val="22"/>
              </w:rPr>
            </w:pPr>
          </w:p>
        </w:tc>
        <w:tc>
          <w:tcPr>
            <w:tcW w:w="5308" w:type="dxa"/>
            <w:gridSpan w:val="2"/>
            <w:vAlign w:val="center"/>
          </w:tcPr>
          <w:p w14:paraId="0D51BE1C" w14:textId="361EA092" w:rsidR="0044413F" w:rsidRPr="009518B0" w:rsidRDefault="0044413F"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5950FA">
              <w:rPr>
                <w:rFonts w:ascii="Times New Roman" w:hAnsi="Times New Roman" w:cs="Times New Roman"/>
                <w:b/>
                <w:bCs/>
                <w:sz w:val="22"/>
                <w:szCs w:val="22"/>
              </w:rPr>
              <w:t xml:space="preserve"> </w:t>
            </w:r>
            <w:r w:rsidR="005950FA" w:rsidRPr="005950FA">
              <w:rPr>
                <w:rFonts w:ascii="Times New Roman" w:hAnsi="Times New Roman" w:cs="Times New Roman"/>
                <w:sz w:val="22"/>
                <w:szCs w:val="22"/>
              </w:rPr>
              <w:t>Stratejik Planda yer alan P.G.5.3.5</w:t>
            </w:r>
            <w:r w:rsidR="005950FA">
              <w:rPr>
                <w:rFonts w:ascii="Times New Roman" w:hAnsi="Times New Roman" w:cs="Times New Roman"/>
                <w:sz w:val="22"/>
                <w:szCs w:val="22"/>
              </w:rPr>
              <w:t xml:space="preserve"> ile ilişki kurulabilir ve </w:t>
            </w:r>
            <w:r w:rsidR="005950FA" w:rsidRPr="005950FA">
              <w:rPr>
                <w:rFonts w:ascii="Times New Roman" w:hAnsi="Times New Roman" w:cs="Times New Roman"/>
                <w:sz w:val="22"/>
                <w:szCs w:val="22"/>
              </w:rPr>
              <w:t>Birimin stratejik planında ilişkili gösterge değeri varsa kullanılabilir.</w:t>
            </w:r>
          </w:p>
        </w:tc>
      </w:tr>
      <w:tr w:rsidR="0044413F" w:rsidRPr="0044413F" w14:paraId="28660051" w14:textId="77777777" w:rsidTr="00EC3074">
        <w:trPr>
          <w:trHeight w:val="343"/>
        </w:trPr>
        <w:tc>
          <w:tcPr>
            <w:tcW w:w="7230" w:type="dxa"/>
            <w:gridSpan w:val="2"/>
            <w:vMerge w:val="restart"/>
            <w:shd w:val="clear" w:color="auto" w:fill="FFCADE"/>
            <w:vAlign w:val="center"/>
          </w:tcPr>
          <w:p w14:paraId="59090570" w14:textId="69C358E4" w:rsidR="0044413F"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 xml:space="preserve">A.1.5. </w:t>
            </w:r>
            <w:r w:rsidRPr="005950FA">
              <w:rPr>
                <w:rFonts w:ascii="Times New Roman" w:hAnsi="Times New Roman" w:cs="Times New Roman"/>
                <w:b/>
                <w:bCs/>
                <w:sz w:val="24"/>
                <w:szCs w:val="24"/>
              </w:rPr>
              <w:t>Kamuoyunu bilgilendirme ve hesap verebilirlik</w:t>
            </w:r>
          </w:p>
        </w:tc>
        <w:tc>
          <w:tcPr>
            <w:tcW w:w="2410" w:type="dxa"/>
            <w:shd w:val="clear" w:color="auto" w:fill="FFCADE"/>
            <w:vAlign w:val="center"/>
          </w:tcPr>
          <w:p w14:paraId="4A227EC4" w14:textId="77777777" w:rsidR="0044413F" w:rsidRPr="0044413F" w:rsidRDefault="0044413F"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44413F" w:rsidRPr="0044413F" w14:paraId="418E2269" w14:textId="77777777" w:rsidTr="00EC3074">
        <w:trPr>
          <w:trHeight w:val="276"/>
        </w:trPr>
        <w:tc>
          <w:tcPr>
            <w:tcW w:w="7230" w:type="dxa"/>
            <w:gridSpan w:val="2"/>
            <w:vMerge/>
            <w:shd w:val="clear" w:color="auto" w:fill="auto"/>
            <w:vAlign w:val="center"/>
          </w:tcPr>
          <w:p w14:paraId="6C26F878" w14:textId="77777777" w:rsidR="0044413F" w:rsidRPr="0044413F" w:rsidRDefault="0044413F"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2E16F3A7" w14:textId="3FE160CB" w:rsidR="0044413F" w:rsidRPr="0044413F" w:rsidRDefault="00195FF3"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4413F" w:rsidRPr="009518B0" w14:paraId="7AE66B60" w14:textId="77777777" w:rsidTr="00EC3074">
        <w:trPr>
          <w:trHeight w:val="673"/>
        </w:trPr>
        <w:tc>
          <w:tcPr>
            <w:tcW w:w="9640" w:type="dxa"/>
            <w:gridSpan w:val="3"/>
            <w:vAlign w:val="center"/>
          </w:tcPr>
          <w:p w14:paraId="4A94A8B8" w14:textId="13772C68" w:rsidR="00341505" w:rsidRDefault="00341505" w:rsidP="0003562C">
            <w:pPr>
              <w:spacing w:before="0" w:after="0" w:line="240" w:lineRule="auto"/>
              <w:jc w:val="both"/>
              <w:rPr>
                <w:rFonts w:ascii="Times New Roman" w:hAnsi="Times New Roman" w:cs="Times New Roman"/>
                <w:sz w:val="22"/>
                <w:szCs w:val="22"/>
              </w:rPr>
            </w:pPr>
            <w:r w:rsidRPr="00341505">
              <w:rPr>
                <w:rFonts w:ascii="Times New Roman" w:hAnsi="Times New Roman" w:cs="Times New Roman"/>
                <w:sz w:val="22"/>
                <w:szCs w:val="22"/>
              </w:rPr>
              <w:t xml:space="preserve">Kurum, özerklik ile hesap verebilirlik arasında denge kurarak iç ve dış paydaşlarla etkili iletişim sağlamaktadır. Öğrenciler, çalışanlar ve dış paydaşlardan alınan geri bildirimler, süreçlerin iyileştirilmesinde kullanılarak şeffaflık ve etkinlik artırılmaktadır. </w:t>
            </w:r>
          </w:p>
          <w:p w14:paraId="306B1E42" w14:textId="4095099B" w:rsidR="002F679F" w:rsidRPr="00341505" w:rsidRDefault="002F679F" w:rsidP="0003562C">
            <w:pPr>
              <w:spacing w:before="0" w:after="0" w:line="240" w:lineRule="auto"/>
              <w:jc w:val="both"/>
              <w:rPr>
                <w:rFonts w:ascii="Times New Roman" w:hAnsi="Times New Roman" w:cs="Times New Roman"/>
                <w:sz w:val="22"/>
                <w:szCs w:val="22"/>
              </w:rPr>
            </w:pPr>
            <w:r w:rsidRPr="002F679F">
              <w:rPr>
                <w:rFonts w:ascii="Times New Roman" w:hAnsi="Times New Roman" w:cs="Times New Roman"/>
                <w:sz w:val="22"/>
                <w:szCs w:val="22"/>
              </w:rPr>
              <w:t>Harran Üniversitesi Veteriner Fakültesi, web sitesini araştırma ve öğrenci işleri ile ilgili konularda gerekli duyuruları yapmak üzere güncel ve aktif olarak kullanmaktadır. Gerekli bilgilendirmeler, haberler ve duyurular</w:t>
            </w:r>
            <w:r>
              <w:rPr>
                <w:rFonts w:ascii="Times New Roman" w:hAnsi="Times New Roman" w:cs="Times New Roman"/>
                <w:sz w:val="22"/>
                <w:szCs w:val="22"/>
              </w:rPr>
              <w:t xml:space="preserve"> </w:t>
            </w:r>
            <w:r w:rsidRPr="002F679F">
              <w:rPr>
                <w:rFonts w:ascii="Times New Roman" w:hAnsi="Times New Roman" w:cs="Times New Roman"/>
                <w:sz w:val="22"/>
                <w:szCs w:val="22"/>
              </w:rPr>
              <w:t>kamuoyuyla sürekli olarak paylaşılmaktadır</w:t>
            </w:r>
            <w:r w:rsidR="00A9622F">
              <w:rPr>
                <w:rFonts w:ascii="Times New Roman" w:hAnsi="Times New Roman" w:cs="Times New Roman"/>
                <w:sz w:val="22"/>
                <w:szCs w:val="22"/>
              </w:rPr>
              <w:t xml:space="preserve"> </w:t>
            </w:r>
            <w:r w:rsidR="00A9622F" w:rsidRPr="00D82AEB">
              <w:rPr>
                <w:rFonts w:ascii="Times New Roman" w:hAnsi="Times New Roman" w:cs="Times New Roman"/>
                <w:b/>
                <w:bCs/>
                <w:sz w:val="24"/>
                <w:szCs w:val="24"/>
              </w:rPr>
              <w:t>[1_OD</w:t>
            </w:r>
            <w:r w:rsidR="007107D8">
              <w:rPr>
                <w:rFonts w:ascii="Times New Roman" w:hAnsi="Times New Roman" w:cs="Times New Roman"/>
                <w:b/>
                <w:bCs/>
                <w:sz w:val="24"/>
                <w:szCs w:val="24"/>
              </w:rPr>
              <w:t>3</w:t>
            </w:r>
            <w:r w:rsidR="00A9622F" w:rsidRPr="00D82AEB">
              <w:rPr>
                <w:rFonts w:ascii="Times New Roman" w:hAnsi="Times New Roman" w:cs="Times New Roman"/>
                <w:b/>
                <w:bCs/>
                <w:sz w:val="24"/>
                <w:szCs w:val="24"/>
              </w:rPr>
              <w:t>]</w:t>
            </w:r>
            <w:r w:rsidR="00A9622F">
              <w:rPr>
                <w:rFonts w:ascii="Times New Roman" w:hAnsi="Times New Roman" w:cs="Times New Roman"/>
                <w:b/>
                <w:bCs/>
                <w:sz w:val="24"/>
                <w:szCs w:val="24"/>
              </w:rPr>
              <w:t xml:space="preserve">. </w:t>
            </w:r>
            <w:r w:rsidRPr="002F679F">
              <w:rPr>
                <w:rFonts w:ascii="Times New Roman" w:hAnsi="Times New Roman" w:cs="Times New Roman"/>
                <w:sz w:val="22"/>
                <w:szCs w:val="22"/>
              </w:rPr>
              <w:t>Öte yandan Harran Üniversitesi Veteriner Fakültesi sosyal medya hesapları da güncel bilgi ve duyuruları yapmak üzere aktif olarak kullanılmaktadır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sidR="00A9622F">
              <w:rPr>
                <w:rFonts w:ascii="Times New Roman" w:hAnsi="Times New Roman" w:cs="Times New Roman"/>
                <w:b/>
                <w:bCs/>
                <w:sz w:val="24"/>
                <w:szCs w:val="24"/>
              </w:rPr>
              <w:t>2</w:t>
            </w:r>
            <w:r w:rsidRPr="00D82AEB">
              <w:rPr>
                <w:rFonts w:ascii="Times New Roman" w:hAnsi="Times New Roman" w:cs="Times New Roman"/>
                <w:b/>
                <w:bCs/>
                <w:sz w:val="24"/>
                <w:szCs w:val="24"/>
              </w:rPr>
              <w:t>_OD</w:t>
            </w:r>
            <w:r w:rsidR="007107D8">
              <w:rPr>
                <w:rFonts w:ascii="Times New Roman" w:hAnsi="Times New Roman" w:cs="Times New Roman"/>
                <w:b/>
                <w:bCs/>
                <w:sz w:val="24"/>
                <w:szCs w:val="24"/>
              </w:rPr>
              <w:t>3</w:t>
            </w:r>
            <w:r w:rsidR="007107D8"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sidR="007107D8" w:rsidRPr="00D82AEB">
              <w:rPr>
                <w:rFonts w:ascii="Times New Roman" w:hAnsi="Times New Roman" w:cs="Times New Roman"/>
                <w:b/>
                <w:bCs/>
                <w:sz w:val="24"/>
                <w:szCs w:val="24"/>
              </w:rPr>
              <w:t>[</w:t>
            </w:r>
            <w:r w:rsidR="00A9622F">
              <w:rPr>
                <w:rFonts w:ascii="Times New Roman" w:hAnsi="Times New Roman" w:cs="Times New Roman"/>
                <w:b/>
                <w:bCs/>
                <w:sz w:val="24"/>
                <w:szCs w:val="24"/>
              </w:rPr>
              <w:t>3</w:t>
            </w:r>
            <w:r w:rsidRPr="00D82AEB">
              <w:rPr>
                <w:rFonts w:ascii="Times New Roman" w:hAnsi="Times New Roman" w:cs="Times New Roman"/>
                <w:b/>
                <w:bCs/>
                <w:sz w:val="24"/>
                <w:szCs w:val="24"/>
              </w:rPr>
              <w:t>_OD</w:t>
            </w:r>
            <w:r w:rsidR="007107D8">
              <w:rPr>
                <w:rFonts w:ascii="Times New Roman" w:hAnsi="Times New Roman" w:cs="Times New Roman"/>
                <w:b/>
                <w:bCs/>
                <w:sz w:val="24"/>
                <w:szCs w:val="24"/>
              </w:rPr>
              <w:t>3</w:t>
            </w:r>
            <w:r w:rsidRPr="00D82AEB">
              <w:rPr>
                <w:rFonts w:ascii="Times New Roman" w:hAnsi="Times New Roman" w:cs="Times New Roman"/>
                <w:b/>
                <w:bCs/>
                <w:sz w:val="24"/>
                <w:szCs w:val="24"/>
              </w:rPr>
              <w:t>]</w:t>
            </w:r>
            <w:r w:rsidRPr="002F679F">
              <w:rPr>
                <w:rFonts w:ascii="Times New Roman" w:hAnsi="Times New Roman" w:cs="Times New Roman"/>
                <w:sz w:val="22"/>
                <w:szCs w:val="22"/>
              </w:rPr>
              <w:t>.</w:t>
            </w:r>
          </w:p>
          <w:p w14:paraId="3F3D72D1" w14:textId="77777777" w:rsidR="00315600" w:rsidRDefault="00315600" w:rsidP="00341505">
            <w:pPr>
              <w:pStyle w:val="ListeParagraf"/>
              <w:spacing w:before="0" w:after="0"/>
              <w:rPr>
                <w:rFonts w:ascii="Times New Roman" w:hAnsi="Times New Roman" w:cs="Times New Roman"/>
                <w:b/>
                <w:bCs/>
                <w:sz w:val="22"/>
                <w:szCs w:val="22"/>
              </w:rPr>
            </w:pPr>
          </w:p>
          <w:p w14:paraId="336A7F23" w14:textId="036D2302"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2F679F">
              <w:t xml:space="preserve"> </w:t>
            </w:r>
            <w:r w:rsidR="002F679F" w:rsidRPr="002F679F">
              <w:rPr>
                <w:rFonts w:ascii="Times New Roman" w:hAnsi="Times New Roman" w:cs="Times New Roman"/>
                <w:sz w:val="22"/>
                <w:szCs w:val="22"/>
              </w:rPr>
              <w:t>Birim kamuoyunu bilgilendirme ve hesap verebilirlik mekanizmaları izlenmekte ve paydaş görüşleri doğrultusunda iyileştirilmektedir.</w:t>
            </w:r>
          </w:p>
          <w:p w14:paraId="179C38EF"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68DC66F3" w14:textId="4807FEDF" w:rsidR="002F679F" w:rsidRPr="002F679F" w:rsidRDefault="002F679F">
            <w:pPr>
              <w:pStyle w:val="ListeParagraf"/>
              <w:numPr>
                <w:ilvl w:val="0"/>
                <w:numId w:val="2"/>
              </w:numPr>
              <w:spacing w:before="0" w:after="0"/>
              <w:rPr>
                <w:rFonts w:ascii="Times New Roman" w:hAnsi="Times New Roman" w:cs="Times New Roman"/>
                <w:b/>
                <w:bCs/>
                <w:sz w:val="22"/>
                <w:szCs w:val="22"/>
              </w:rPr>
            </w:pPr>
            <w:r w:rsidRPr="002F679F">
              <w:rPr>
                <w:rFonts w:ascii="Times New Roman" w:hAnsi="Times New Roman" w:cs="Times New Roman"/>
                <w:b/>
                <w:bCs/>
                <w:sz w:val="22"/>
                <w:szCs w:val="22"/>
              </w:rPr>
              <w:t>[1](</w:t>
            </w:r>
            <w:proofErr w:type="gramStart"/>
            <w:r w:rsidR="007107D8">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5</w:t>
            </w:r>
            <w:r w:rsidRPr="002F679F">
              <w:rPr>
                <w:rFonts w:ascii="Times New Roman" w:hAnsi="Times New Roman" w:cs="Times New Roman"/>
                <w:b/>
                <w:bCs/>
                <w:sz w:val="22"/>
                <w:szCs w:val="22"/>
              </w:rPr>
              <w:t xml:space="preserve">. </w:t>
            </w:r>
            <w:hyperlink r:id="rId30" w:history="1">
              <w:r w:rsidRPr="002F679F">
                <w:rPr>
                  <w:rStyle w:val="Kpr"/>
                  <w:rFonts w:ascii="Times New Roman" w:hAnsi="Times New Roman" w:cs="Times New Roman"/>
                  <w:b/>
                  <w:bCs/>
                  <w:sz w:val="22"/>
                  <w:szCs w:val="22"/>
                </w:rPr>
                <w:t>Veteriner Fakültesi Haber Duyuru ve Etkinlikler</w:t>
              </w:r>
            </w:hyperlink>
          </w:p>
          <w:p w14:paraId="4E0A1995" w14:textId="4E42B17D" w:rsidR="0044413F" w:rsidRPr="00A9622F" w:rsidRDefault="002F679F">
            <w:pPr>
              <w:pStyle w:val="ListeParagraf"/>
              <w:numPr>
                <w:ilvl w:val="0"/>
                <w:numId w:val="2"/>
              </w:numPr>
              <w:spacing w:before="0" w:after="0"/>
              <w:rPr>
                <w:rFonts w:ascii="Times New Roman" w:hAnsi="Times New Roman" w:cs="Times New Roman"/>
                <w:sz w:val="22"/>
                <w:szCs w:val="22"/>
              </w:rPr>
            </w:pPr>
            <w:r w:rsidRPr="002F679F">
              <w:rPr>
                <w:rFonts w:ascii="Times New Roman" w:hAnsi="Times New Roman" w:cs="Times New Roman"/>
                <w:b/>
                <w:bCs/>
                <w:sz w:val="22"/>
                <w:szCs w:val="22"/>
              </w:rPr>
              <w:t>[2](</w:t>
            </w:r>
            <w:proofErr w:type="gramStart"/>
            <w:r w:rsidR="007107D8">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5</w:t>
            </w:r>
            <w:r w:rsidRPr="002F679F">
              <w:rPr>
                <w:rFonts w:ascii="Times New Roman" w:hAnsi="Times New Roman" w:cs="Times New Roman"/>
                <w:b/>
                <w:bCs/>
                <w:sz w:val="22"/>
                <w:szCs w:val="22"/>
              </w:rPr>
              <w:t>.</w:t>
            </w:r>
            <w:r w:rsidR="00A9622F">
              <w:rPr>
                <w:rFonts w:ascii="Times New Roman" w:hAnsi="Times New Roman" w:cs="Times New Roman"/>
                <w:b/>
                <w:bCs/>
                <w:sz w:val="22"/>
                <w:szCs w:val="22"/>
              </w:rPr>
              <w:t xml:space="preserve"> </w:t>
            </w:r>
            <w:hyperlink r:id="rId31" w:history="1">
              <w:r w:rsidR="00A9622F" w:rsidRPr="00A9622F">
                <w:rPr>
                  <w:rStyle w:val="Kpr"/>
                  <w:rFonts w:ascii="Times New Roman" w:hAnsi="Times New Roman" w:cs="Times New Roman"/>
                  <w:b/>
                  <w:bCs/>
                  <w:sz w:val="22"/>
                  <w:szCs w:val="22"/>
                </w:rPr>
                <w:t>Harran Üniversitesi Veteriner Fakültesi Instagram Resmi Hesabı</w:t>
              </w:r>
            </w:hyperlink>
          </w:p>
          <w:p w14:paraId="04CB00B2" w14:textId="665DE466" w:rsidR="00A9622F" w:rsidRPr="00341505" w:rsidRDefault="00A9622F">
            <w:pPr>
              <w:pStyle w:val="ListeParagraf"/>
              <w:numPr>
                <w:ilvl w:val="0"/>
                <w:numId w:val="2"/>
              </w:numPr>
              <w:spacing w:before="0" w:after="0"/>
              <w:rPr>
                <w:rFonts w:ascii="Times New Roman" w:hAnsi="Times New Roman" w:cs="Times New Roman"/>
                <w:sz w:val="22"/>
                <w:szCs w:val="22"/>
              </w:rPr>
            </w:pPr>
            <w:r w:rsidRPr="002F679F">
              <w:rPr>
                <w:rFonts w:ascii="Times New Roman" w:hAnsi="Times New Roman" w:cs="Times New Roman"/>
                <w:b/>
                <w:bCs/>
                <w:sz w:val="22"/>
                <w:szCs w:val="22"/>
              </w:rPr>
              <w:t>[</w:t>
            </w:r>
            <w:r>
              <w:rPr>
                <w:rFonts w:ascii="Times New Roman" w:hAnsi="Times New Roman" w:cs="Times New Roman"/>
                <w:b/>
                <w:bCs/>
                <w:sz w:val="22"/>
                <w:szCs w:val="22"/>
              </w:rPr>
              <w:t>3</w:t>
            </w:r>
            <w:r w:rsidRPr="002F679F">
              <w:rPr>
                <w:rFonts w:ascii="Times New Roman" w:hAnsi="Times New Roman" w:cs="Times New Roman"/>
                <w:b/>
                <w:bCs/>
                <w:sz w:val="22"/>
                <w:szCs w:val="22"/>
              </w:rPr>
              <w:t>](</w:t>
            </w:r>
            <w:proofErr w:type="gramStart"/>
            <w:r w:rsidR="007107D8">
              <w:rPr>
                <w:rFonts w:ascii="Times New Roman" w:hAnsi="Times New Roman" w:cs="Times New Roman"/>
                <w:b/>
                <w:bCs/>
                <w:sz w:val="22"/>
                <w:szCs w:val="22"/>
              </w:rPr>
              <w:t>3</w:t>
            </w:r>
            <w:r w:rsidRPr="002F679F">
              <w:rPr>
                <w:rFonts w:ascii="Times New Roman" w:hAnsi="Times New Roman" w:cs="Times New Roman"/>
                <w:b/>
                <w:bCs/>
                <w:sz w:val="22"/>
                <w:szCs w:val="22"/>
              </w:rPr>
              <w:t>)A.</w:t>
            </w:r>
            <w:proofErr w:type="gramEnd"/>
            <w:r w:rsidRPr="002F679F">
              <w:rPr>
                <w:rFonts w:ascii="Times New Roman" w:hAnsi="Times New Roman" w:cs="Times New Roman"/>
                <w:b/>
                <w:bCs/>
                <w:sz w:val="22"/>
                <w:szCs w:val="22"/>
              </w:rPr>
              <w:t>1.</w:t>
            </w:r>
            <w:r>
              <w:rPr>
                <w:rFonts w:ascii="Times New Roman" w:hAnsi="Times New Roman" w:cs="Times New Roman"/>
                <w:b/>
                <w:bCs/>
                <w:sz w:val="22"/>
                <w:szCs w:val="22"/>
              </w:rPr>
              <w:t>5</w:t>
            </w:r>
            <w:r w:rsidRPr="002F679F">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32" w:history="1">
              <w:r w:rsidRPr="00A9622F">
                <w:rPr>
                  <w:rStyle w:val="Kpr"/>
                  <w:rFonts w:ascii="Times New Roman" w:hAnsi="Times New Roman" w:cs="Times New Roman"/>
                  <w:b/>
                  <w:bCs/>
                  <w:sz w:val="22"/>
                  <w:szCs w:val="22"/>
                </w:rPr>
                <w:t>Harran Üniversitesi Veteriner Fakültesi X Resmi Hesabı</w:t>
              </w:r>
            </w:hyperlink>
          </w:p>
        </w:tc>
      </w:tr>
    </w:tbl>
    <w:p w14:paraId="2B36B3F0" w14:textId="77777777" w:rsidR="005011B1" w:rsidRDefault="005011B1">
      <w:pPr>
        <w:rPr>
          <w:rFonts w:ascii="Times New Roman" w:hAnsi="Times New Roman" w:cs="Times New Roman"/>
          <w:b/>
          <w:bCs/>
          <w:sz w:val="24"/>
          <w:szCs w:val="24"/>
        </w:rPr>
      </w:pPr>
    </w:p>
    <w:p w14:paraId="23ADE239" w14:textId="12DC5F0A" w:rsidR="005011B1" w:rsidRPr="00502117" w:rsidRDefault="005011B1" w:rsidP="00502117">
      <w:pPr>
        <w:pStyle w:val="Balk2"/>
        <w:rPr>
          <w:rFonts w:ascii="Times New Roman" w:hAnsi="Times New Roman" w:cs="Times New Roman"/>
          <w:b/>
          <w:bCs/>
          <w:color w:val="auto"/>
          <w:sz w:val="24"/>
          <w:szCs w:val="24"/>
        </w:rPr>
      </w:pPr>
      <w:bookmarkStart w:id="13" w:name="_Toc189559800"/>
      <w:r w:rsidRPr="00502117">
        <w:rPr>
          <w:rFonts w:ascii="Times New Roman" w:hAnsi="Times New Roman" w:cs="Times New Roman"/>
          <w:b/>
          <w:bCs/>
          <w:color w:val="auto"/>
          <w:sz w:val="24"/>
          <w:szCs w:val="24"/>
        </w:rPr>
        <w:t>A.2. Misyon ve Stratejik Amaçlar</w:t>
      </w:r>
      <w:bookmarkEnd w:id="13"/>
    </w:p>
    <w:tbl>
      <w:tblPr>
        <w:tblStyle w:val="TabloKlavuzu"/>
        <w:tblW w:w="9640" w:type="dxa"/>
        <w:tblInd w:w="-147" w:type="dxa"/>
        <w:tblLook w:val="04A0" w:firstRow="1" w:lastRow="0" w:firstColumn="1" w:lastColumn="0" w:noHBand="0" w:noVBand="1"/>
      </w:tblPr>
      <w:tblGrid>
        <w:gridCol w:w="7230"/>
        <w:gridCol w:w="2410"/>
      </w:tblGrid>
      <w:tr w:rsidR="005011B1" w:rsidRPr="0044413F" w14:paraId="26468AD1" w14:textId="77777777" w:rsidTr="00EC3074">
        <w:trPr>
          <w:trHeight w:val="343"/>
        </w:trPr>
        <w:tc>
          <w:tcPr>
            <w:tcW w:w="7230" w:type="dxa"/>
            <w:vMerge w:val="restart"/>
            <w:shd w:val="clear" w:color="auto" w:fill="FFCADE"/>
            <w:vAlign w:val="center"/>
          </w:tcPr>
          <w:p w14:paraId="6B92A2A5" w14:textId="75FB8A53"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 xml:space="preserve">A.2.1. Misyon, vizyon ve politikalar  </w:t>
            </w:r>
          </w:p>
        </w:tc>
        <w:tc>
          <w:tcPr>
            <w:tcW w:w="2410" w:type="dxa"/>
            <w:shd w:val="clear" w:color="auto" w:fill="FFCADE"/>
            <w:vAlign w:val="center"/>
          </w:tcPr>
          <w:p w14:paraId="73768E85"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26057546" w14:textId="77777777" w:rsidTr="00EC3074">
        <w:trPr>
          <w:trHeight w:val="276"/>
        </w:trPr>
        <w:tc>
          <w:tcPr>
            <w:tcW w:w="7230" w:type="dxa"/>
            <w:vMerge/>
            <w:shd w:val="clear" w:color="auto" w:fill="auto"/>
            <w:vAlign w:val="center"/>
          </w:tcPr>
          <w:p w14:paraId="7B482932"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1A6168FD" w14:textId="444B3146" w:rsidR="005011B1" w:rsidRPr="0044413F" w:rsidRDefault="00195FF3"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1217EF6E" w14:textId="77777777" w:rsidTr="00EC3074">
        <w:trPr>
          <w:trHeight w:val="673"/>
        </w:trPr>
        <w:tc>
          <w:tcPr>
            <w:tcW w:w="9640" w:type="dxa"/>
            <w:gridSpan w:val="2"/>
            <w:vAlign w:val="center"/>
          </w:tcPr>
          <w:p w14:paraId="1D794A58" w14:textId="36511BDF" w:rsidR="00527FB8" w:rsidRDefault="00527FB8" w:rsidP="0003562C">
            <w:pPr>
              <w:spacing w:before="0" w:after="0"/>
              <w:jc w:val="both"/>
              <w:rPr>
                <w:rFonts w:ascii="Times New Roman" w:hAnsi="Times New Roman" w:cs="Times New Roman"/>
                <w:sz w:val="22"/>
                <w:szCs w:val="22"/>
              </w:rPr>
            </w:pPr>
            <w:r w:rsidRPr="00527FB8">
              <w:rPr>
                <w:rFonts w:ascii="Times New Roman" w:hAnsi="Times New Roman" w:cs="Times New Roman"/>
                <w:sz w:val="22"/>
                <w:szCs w:val="22"/>
              </w:rPr>
              <w:t>Harran Üniversitesi Veteriner Fakültesi'nin misyonu, kurumsal değerlerimizi sahiplenen, yaratıcı ve eleştirel düşünen, etik değerleri önemseyen, doğa ve çevre bilinci gelişmiş, yerele kök salmış- evrensele açık, bilimsel, sosyal ve kültürel formasyonu ve özgüveni ile üstleneceği mesleki ve sosyal sorumlulukları başarıyla yerine getirecek veteriner hekimler yetiştirmektir. Harran Üniversitesi Veteriner Fakültesi'nin vizyonu, eğitim, öğretim ve araştırmada öncü konumuyla geleceği şekillendiren bir fakülte olmaktır</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F54477">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sidRPr="00527FB8">
              <w:rPr>
                <w:rFonts w:ascii="Times New Roman" w:hAnsi="Times New Roman" w:cs="Times New Roman"/>
                <w:sz w:val="22"/>
                <w:szCs w:val="22"/>
              </w:rPr>
              <w:t xml:space="preserve"> Bu kapsamda eğitim ve öğretim deneyimini yenilikçi yaklaşımlarla zenginleştirmek, bilim, araştırma kültürünü güçlendirmek, akademik, bilimsel ve kültürel faaliyetlerimizle daha iyi bir geleceğin şekillenmesine katkıda bulunmak, vizyonumuzun ana ögelerini oluşturmaktadır. </w:t>
            </w:r>
          </w:p>
          <w:p w14:paraId="2D672904" w14:textId="6BA1E920" w:rsidR="00527FB8" w:rsidRPr="00F54477" w:rsidRDefault="00527FB8" w:rsidP="0003562C">
            <w:pPr>
              <w:spacing w:before="0" w:after="0"/>
              <w:jc w:val="both"/>
              <w:rPr>
                <w:rFonts w:ascii="Times New Roman" w:hAnsi="Times New Roman" w:cs="Times New Roman"/>
                <w:sz w:val="22"/>
                <w:szCs w:val="22"/>
              </w:rPr>
            </w:pPr>
            <w:r w:rsidRPr="00527FB8">
              <w:rPr>
                <w:rFonts w:ascii="Times New Roman" w:hAnsi="Times New Roman" w:cs="Times New Roman"/>
                <w:sz w:val="22"/>
                <w:szCs w:val="22"/>
              </w:rPr>
              <w:t>Harran Üniversitesi Veteriner Fakültesi'nin temel değerleri; yirmi dokuz yıllık akademik geleneği ile; eğitimde ve araştırmada mükemmeliyetçi, öğrenci odaklı, farklılıklara saygılı, ayrımcılığa karşı ve fırsat eşitliği konusunda duyarlı, akılcı ve eleştirel düşünceyi özendiren, etik değerlere sahip çıkan, temel hak ve özgürlükleri savunan, kamusal ve sosyal sorumluluğu önemseyen, küresel sorunlara duyarlı ve çözüm geliştirmeyi amaçlayan, doğa ve çevre sorunlarına duyarlı, kurumsal mirasını sahiplenen ve kurum kültürünü sürdürülebilir kılmakta kararlı olmaktır</w:t>
            </w:r>
            <w:r w:rsidR="00B370D2">
              <w:rPr>
                <w:rFonts w:ascii="Times New Roman" w:hAnsi="Times New Roman" w:cs="Times New Roman"/>
                <w:sz w:val="22"/>
                <w:szCs w:val="22"/>
              </w:rPr>
              <w:t xml:space="preserve"> </w:t>
            </w:r>
            <w:r w:rsidR="00B370D2" w:rsidRPr="00D82AEB">
              <w:rPr>
                <w:rFonts w:ascii="Times New Roman" w:hAnsi="Times New Roman" w:cs="Times New Roman"/>
                <w:b/>
                <w:bCs/>
                <w:sz w:val="24"/>
                <w:szCs w:val="24"/>
              </w:rPr>
              <w:t>[</w:t>
            </w:r>
            <w:r w:rsidR="00B370D2">
              <w:rPr>
                <w:rFonts w:ascii="Times New Roman" w:hAnsi="Times New Roman" w:cs="Times New Roman"/>
                <w:b/>
                <w:bCs/>
                <w:sz w:val="24"/>
                <w:szCs w:val="24"/>
              </w:rPr>
              <w:t>2</w:t>
            </w:r>
            <w:r w:rsidR="00B370D2" w:rsidRPr="00D82AEB">
              <w:rPr>
                <w:rFonts w:ascii="Times New Roman" w:hAnsi="Times New Roman" w:cs="Times New Roman"/>
                <w:b/>
                <w:bCs/>
                <w:sz w:val="24"/>
                <w:szCs w:val="24"/>
              </w:rPr>
              <w:t>_OD</w:t>
            </w:r>
            <w:r w:rsidR="00F54477">
              <w:rPr>
                <w:rFonts w:ascii="Times New Roman" w:hAnsi="Times New Roman" w:cs="Times New Roman"/>
                <w:b/>
                <w:bCs/>
                <w:sz w:val="24"/>
                <w:szCs w:val="24"/>
              </w:rPr>
              <w:t>3</w:t>
            </w:r>
            <w:r w:rsidR="00B370D2" w:rsidRPr="00D82AEB">
              <w:rPr>
                <w:rFonts w:ascii="Times New Roman" w:hAnsi="Times New Roman" w:cs="Times New Roman"/>
                <w:b/>
                <w:bCs/>
                <w:sz w:val="24"/>
                <w:szCs w:val="24"/>
              </w:rPr>
              <w:t>]</w:t>
            </w:r>
            <w:r w:rsidR="00B370D2">
              <w:rPr>
                <w:rFonts w:ascii="Times New Roman" w:hAnsi="Times New Roman" w:cs="Times New Roman"/>
                <w:b/>
                <w:bCs/>
                <w:sz w:val="24"/>
                <w:szCs w:val="24"/>
              </w:rPr>
              <w:t>.</w:t>
            </w:r>
            <w:r w:rsidR="00E84D70">
              <w:rPr>
                <w:rFonts w:ascii="Times New Roman" w:hAnsi="Times New Roman" w:cs="Times New Roman"/>
                <w:b/>
                <w:bCs/>
                <w:sz w:val="24"/>
                <w:szCs w:val="24"/>
              </w:rPr>
              <w:t xml:space="preserve"> </w:t>
            </w:r>
            <w:r w:rsidR="00E84D70" w:rsidRPr="00E84D70">
              <w:rPr>
                <w:rFonts w:ascii="Times New Roman" w:hAnsi="Times New Roman" w:cs="Times New Roman"/>
                <w:sz w:val="22"/>
                <w:szCs w:val="22"/>
              </w:rPr>
              <w:t>Harran Ü</w:t>
            </w:r>
            <w:r w:rsidR="00E84D70">
              <w:rPr>
                <w:rFonts w:ascii="Times New Roman" w:hAnsi="Times New Roman" w:cs="Times New Roman"/>
                <w:sz w:val="22"/>
                <w:szCs w:val="22"/>
              </w:rPr>
              <w:t xml:space="preserve">niversitesi Veteriner Fakültesinin </w:t>
            </w:r>
            <w:r w:rsidR="007A42FF">
              <w:rPr>
                <w:rFonts w:ascii="Times New Roman" w:hAnsi="Times New Roman" w:cs="Times New Roman"/>
                <w:sz w:val="22"/>
                <w:szCs w:val="22"/>
              </w:rPr>
              <w:t>kalite politikala</w:t>
            </w:r>
            <w:r w:rsidR="00F54477">
              <w:rPr>
                <w:rFonts w:ascii="Times New Roman" w:hAnsi="Times New Roman" w:cs="Times New Roman"/>
                <w:sz w:val="22"/>
                <w:szCs w:val="22"/>
              </w:rPr>
              <w:t xml:space="preserve">rını </w:t>
            </w:r>
            <w:r w:rsidR="00F54477" w:rsidRPr="00F54477">
              <w:rPr>
                <w:rFonts w:ascii="Times New Roman" w:hAnsi="Times New Roman" w:cs="Times New Roman"/>
                <w:sz w:val="22"/>
                <w:szCs w:val="22"/>
              </w:rPr>
              <w:t>kurumsal düzeyde tüm süreçlerde sürekli iyileşmenin sağlanması, eğitim öğretim sürecinde nitelik artışı ve öğrenci odaklı yaklaşım, paydaşların memnuniyetinin arttırılması, araştırma faaliyetlerinde ar-</w:t>
            </w:r>
            <w:proofErr w:type="spellStart"/>
            <w:r w:rsidR="00F54477" w:rsidRPr="00F54477">
              <w:rPr>
                <w:rFonts w:ascii="Times New Roman" w:hAnsi="Times New Roman" w:cs="Times New Roman"/>
                <w:sz w:val="22"/>
                <w:szCs w:val="22"/>
              </w:rPr>
              <w:t>ge</w:t>
            </w:r>
            <w:proofErr w:type="spellEnd"/>
            <w:r w:rsidR="00F54477" w:rsidRPr="00F54477">
              <w:rPr>
                <w:rFonts w:ascii="Times New Roman" w:hAnsi="Times New Roman" w:cs="Times New Roman"/>
                <w:sz w:val="22"/>
                <w:szCs w:val="22"/>
              </w:rPr>
              <w:t xml:space="preserve"> bakış açılı yaklaşımın benimsenmesi, çalışanların motivasyon ve performanslarının yükseltilmesi, kaynakların etkin ve verimli kullanımının sağlanması, mali saydamlığın sağlanması, yenilikçi bir bakış açısı, uluslararası tanınırlığın ve saygınlığın sağlanması oluşturmaktadır</w:t>
            </w:r>
            <w:r w:rsidR="00F54477">
              <w:rPr>
                <w:rFonts w:ascii="Times New Roman" w:hAnsi="Times New Roman" w:cs="Times New Roman"/>
                <w:sz w:val="22"/>
                <w:szCs w:val="22"/>
              </w:rPr>
              <w:t xml:space="preserve"> </w:t>
            </w:r>
            <w:r w:rsidR="00F54477" w:rsidRPr="00D82AEB">
              <w:rPr>
                <w:rFonts w:ascii="Times New Roman" w:hAnsi="Times New Roman" w:cs="Times New Roman"/>
                <w:b/>
                <w:bCs/>
                <w:sz w:val="24"/>
                <w:szCs w:val="24"/>
              </w:rPr>
              <w:t>[</w:t>
            </w:r>
            <w:r w:rsidR="00F54477">
              <w:rPr>
                <w:rFonts w:ascii="Times New Roman" w:hAnsi="Times New Roman" w:cs="Times New Roman"/>
                <w:b/>
                <w:bCs/>
                <w:sz w:val="24"/>
                <w:szCs w:val="24"/>
              </w:rPr>
              <w:t>3</w:t>
            </w:r>
            <w:r w:rsidR="00F54477" w:rsidRPr="00D82AEB">
              <w:rPr>
                <w:rFonts w:ascii="Times New Roman" w:hAnsi="Times New Roman" w:cs="Times New Roman"/>
                <w:b/>
                <w:bCs/>
                <w:sz w:val="24"/>
                <w:szCs w:val="24"/>
              </w:rPr>
              <w:t>_OD</w:t>
            </w:r>
            <w:r w:rsidR="00F54477">
              <w:rPr>
                <w:rFonts w:ascii="Times New Roman" w:hAnsi="Times New Roman" w:cs="Times New Roman"/>
                <w:b/>
                <w:bCs/>
                <w:sz w:val="24"/>
                <w:szCs w:val="24"/>
              </w:rPr>
              <w:t>3</w:t>
            </w:r>
            <w:r w:rsidR="00F54477" w:rsidRPr="00D82AEB">
              <w:rPr>
                <w:rFonts w:ascii="Times New Roman" w:hAnsi="Times New Roman" w:cs="Times New Roman"/>
                <w:b/>
                <w:bCs/>
                <w:sz w:val="24"/>
                <w:szCs w:val="24"/>
              </w:rPr>
              <w:t>]</w:t>
            </w:r>
            <w:r w:rsidR="00F54477">
              <w:rPr>
                <w:rFonts w:ascii="Times New Roman" w:hAnsi="Times New Roman" w:cs="Times New Roman"/>
                <w:b/>
                <w:bCs/>
                <w:sz w:val="24"/>
                <w:szCs w:val="24"/>
              </w:rPr>
              <w:t xml:space="preserve">. </w:t>
            </w:r>
          </w:p>
          <w:p w14:paraId="6A51B6CB" w14:textId="77777777" w:rsidR="00315600" w:rsidRDefault="00315600" w:rsidP="00F9051F">
            <w:pPr>
              <w:pStyle w:val="ListeParagraf"/>
              <w:spacing w:before="0" w:after="0"/>
              <w:rPr>
                <w:rFonts w:ascii="Times New Roman" w:hAnsi="Times New Roman" w:cs="Times New Roman"/>
                <w:b/>
                <w:bCs/>
                <w:sz w:val="22"/>
                <w:szCs w:val="22"/>
              </w:rPr>
            </w:pPr>
          </w:p>
          <w:p w14:paraId="5BDE87B3" w14:textId="5039FA82"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B370D2">
              <w:rPr>
                <w:rFonts w:ascii="Times New Roman" w:hAnsi="Times New Roman" w:cs="Times New Roman"/>
                <w:b/>
                <w:bCs/>
                <w:sz w:val="22"/>
                <w:szCs w:val="22"/>
              </w:rPr>
              <w:t xml:space="preserve"> </w:t>
            </w:r>
            <w:r w:rsidR="00B370D2" w:rsidRPr="00B370D2">
              <w:rPr>
                <w:rFonts w:ascii="Times New Roman" w:hAnsi="Times New Roman" w:cs="Times New Roman"/>
                <w:sz w:val="22"/>
                <w:szCs w:val="22"/>
              </w:rPr>
              <w:t>Birimin genelinde misyon, vizyon ve politikalarla uyumlu uygulamalar bulunmaktadır.</w:t>
            </w:r>
          </w:p>
          <w:p w14:paraId="0308C4D5"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1537B9EF" w14:textId="227D5452" w:rsidR="00527FB8" w:rsidRPr="00527FB8" w:rsidRDefault="00527FB8">
            <w:pPr>
              <w:pStyle w:val="ListeParagraf"/>
              <w:numPr>
                <w:ilvl w:val="0"/>
                <w:numId w:val="2"/>
              </w:numPr>
              <w:spacing w:before="0" w:after="0"/>
              <w:rPr>
                <w:rFonts w:ascii="Times New Roman" w:hAnsi="Times New Roman" w:cs="Times New Roman"/>
                <w:b/>
                <w:bCs/>
                <w:sz w:val="22"/>
                <w:szCs w:val="22"/>
              </w:rPr>
            </w:pPr>
            <w:r w:rsidRPr="00527FB8">
              <w:rPr>
                <w:rFonts w:ascii="Times New Roman" w:hAnsi="Times New Roman" w:cs="Times New Roman"/>
                <w:b/>
                <w:bCs/>
                <w:sz w:val="22"/>
                <w:szCs w:val="22"/>
              </w:rPr>
              <w:t>[1](</w:t>
            </w:r>
            <w:proofErr w:type="gramStart"/>
            <w:r w:rsidR="00195FF3">
              <w:rPr>
                <w:rFonts w:ascii="Times New Roman" w:hAnsi="Times New Roman" w:cs="Times New Roman"/>
                <w:b/>
                <w:bCs/>
                <w:sz w:val="22"/>
                <w:szCs w:val="22"/>
              </w:rPr>
              <w:t>3</w:t>
            </w:r>
            <w:r w:rsidRPr="00527FB8">
              <w:rPr>
                <w:rFonts w:ascii="Times New Roman" w:hAnsi="Times New Roman" w:cs="Times New Roman"/>
                <w:b/>
                <w:bCs/>
                <w:sz w:val="22"/>
                <w:szCs w:val="22"/>
              </w:rPr>
              <w:t>)A.</w:t>
            </w:r>
            <w:proofErr w:type="gramEnd"/>
            <w:r>
              <w:rPr>
                <w:rFonts w:ascii="Times New Roman" w:hAnsi="Times New Roman" w:cs="Times New Roman"/>
                <w:b/>
                <w:bCs/>
                <w:sz w:val="22"/>
                <w:szCs w:val="22"/>
              </w:rPr>
              <w:t>2</w:t>
            </w:r>
            <w:r w:rsidRPr="00527FB8">
              <w:rPr>
                <w:rFonts w:ascii="Times New Roman" w:hAnsi="Times New Roman" w:cs="Times New Roman"/>
                <w:b/>
                <w:bCs/>
                <w:sz w:val="22"/>
                <w:szCs w:val="22"/>
              </w:rPr>
              <w:t>.</w:t>
            </w:r>
            <w:r>
              <w:rPr>
                <w:rFonts w:ascii="Times New Roman" w:hAnsi="Times New Roman" w:cs="Times New Roman"/>
                <w:b/>
                <w:bCs/>
                <w:sz w:val="22"/>
                <w:szCs w:val="22"/>
              </w:rPr>
              <w:t>1</w:t>
            </w:r>
            <w:r w:rsidRPr="00527FB8">
              <w:rPr>
                <w:rFonts w:ascii="Times New Roman" w:hAnsi="Times New Roman" w:cs="Times New Roman"/>
                <w:b/>
                <w:bCs/>
                <w:sz w:val="22"/>
                <w:szCs w:val="22"/>
              </w:rPr>
              <w:t xml:space="preserve">. </w:t>
            </w:r>
            <w:hyperlink r:id="rId33" w:history="1">
              <w:r w:rsidRPr="00527FB8">
                <w:rPr>
                  <w:rStyle w:val="Kpr"/>
                  <w:rFonts w:ascii="Times New Roman" w:hAnsi="Times New Roman" w:cs="Times New Roman"/>
                  <w:b/>
                  <w:bCs/>
                  <w:sz w:val="22"/>
                  <w:szCs w:val="22"/>
                </w:rPr>
                <w:t>Veteriner Fakültesi Misyon ve Vizyonu</w:t>
              </w:r>
            </w:hyperlink>
          </w:p>
          <w:p w14:paraId="15E4D4F4" w14:textId="7293A34F" w:rsidR="00527FB8" w:rsidRPr="00527FB8" w:rsidRDefault="00527FB8">
            <w:pPr>
              <w:pStyle w:val="ListeParagraf"/>
              <w:numPr>
                <w:ilvl w:val="0"/>
                <w:numId w:val="2"/>
              </w:numPr>
              <w:spacing w:before="0" w:after="0"/>
              <w:rPr>
                <w:rFonts w:ascii="Times New Roman" w:hAnsi="Times New Roman" w:cs="Times New Roman"/>
                <w:b/>
                <w:bCs/>
                <w:sz w:val="22"/>
                <w:szCs w:val="22"/>
              </w:rPr>
            </w:pPr>
            <w:r w:rsidRPr="00527FB8">
              <w:rPr>
                <w:rFonts w:ascii="Times New Roman" w:hAnsi="Times New Roman" w:cs="Times New Roman"/>
                <w:b/>
                <w:bCs/>
                <w:sz w:val="22"/>
                <w:szCs w:val="22"/>
              </w:rPr>
              <w:t>[2](</w:t>
            </w:r>
            <w:proofErr w:type="gramStart"/>
            <w:r w:rsidR="00195FF3">
              <w:rPr>
                <w:rFonts w:ascii="Times New Roman" w:hAnsi="Times New Roman" w:cs="Times New Roman"/>
                <w:b/>
                <w:bCs/>
                <w:sz w:val="22"/>
                <w:szCs w:val="22"/>
              </w:rPr>
              <w:t>3</w:t>
            </w:r>
            <w:r w:rsidRPr="00527FB8">
              <w:rPr>
                <w:rFonts w:ascii="Times New Roman" w:hAnsi="Times New Roman" w:cs="Times New Roman"/>
                <w:b/>
                <w:bCs/>
                <w:sz w:val="22"/>
                <w:szCs w:val="22"/>
              </w:rPr>
              <w:t>)A.</w:t>
            </w:r>
            <w:proofErr w:type="gramEnd"/>
            <w:r>
              <w:rPr>
                <w:rFonts w:ascii="Times New Roman" w:hAnsi="Times New Roman" w:cs="Times New Roman"/>
                <w:b/>
                <w:bCs/>
                <w:sz w:val="22"/>
                <w:szCs w:val="22"/>
              </w:rPr>
              <w:t>2</w:t>
            </w:r>
            <w:r w:rsidRPr="00527FB8">
              <w:rPr>
                <w:rFonts w:ascii="Times New Roman" w:hAnsi="Times New Roman" w:cs="Times New Roman"/>
                <w:b/>
                <w:bCs/>
                <w:sz w:val="22"/>
                <w:szCs w:val="22"/>
              </w:rPr>
              <w:t>.</w:t>
            </w:r>
            <w:r>
              <w:rPr>
                <w:rFonts w:ascii="Times New Roman" w:hAnsi="Times New Roman" w:cs="Times New Roman"/>
                <w:b/>
                <w:bCs/>
                <w:sz w:val="22"/>
                <w:szCs w:val="22"/>
              </w:rPr>
              <w:t>1</w:t>
            </w:r>
            <w:r w:rsidRPr="00527FB8">
              <w:rPr>
                <w:rFonts w:ascii="Times New Roman" w:hAnsi="Times New Roman" w:cs="Times New Roman"/>
                <w:b/>
                <w:bCs/>
                <w:sz w:val="22"/>
                <w:szCs w:val="22"/>
              </w:rPr>
              <w:t xml:space="preserve">. </w:t>
            </w:r>
            <w:hyperlink r:id="rId34" w:history="1">
              <w:r w:rsidR="00B370D2" w:rsidRPr="00B370D2">
                <w:rPr>
                  <w:rStyle w:val="Kpr"/>
                  <w:rFonts w:ascii="Times New Roman" w:hAnsi="Times New Roman" w:cs="Times New Roman"/>
                  <w:b/>
                  <w:bCs/>
                  <w:sz w:val="22"/>
                  <w:szCs w:val="22"/>
                </w:rPr>
                <w:t>Misyon, Vizyon ve Temel Değerler</w:t>
              </w:r>
            </w:hyperlink>
          </w:p>
          <w:p w14:paraId="3A70BD38" w14:textId="22217B6E" w:rsidR="005011B1" w:rsidRPr="009518B0" w:rsidRDefault="00F54477">
            <w:pPr>
              <w:pStyle w:val="ListeParagraf"/>
              <w:numPr>
                <w:ilvl w:val="0"/>
                <w:numId w:val="2"/>
              </w:numPr>
              <w:spacing w:before="0" w:after="0"/>
              <w:rPr>
                <w:rFonts w:ascii="Times New Roman" w:hAnsi="Times New Roman" w:cs="Times New Roman"/>
                <w:b/>
                <w:bCs/>
                <w:sz w:val="22"/>
                <w:szCs w:val="22"/>
              </w:rPr>
            </w:pPr>
            <w:r w:rsidRPr="00527FB8">
              <w:rPr>
                <w:rFonts w:ascii="Times New Roman" w:hAnsi="Times New Roman" w:cs="Times New Roman"/>
                <w:b/>
                <w:bCs/>
                <w:sz w:val="22"/>
                <w:szCs w:val="22"/>
              </w:rPr>
              <w:t>[2](</w:t>
            </w:r>
            <w:proofErr w:type="gramStart"/>
            <w:r>
              <w:rPr>
                <w:rFonts w:ascii="Times New Roman" w:hAnsi="Times New Roman" w:cs="Times New Roman"/>
                <w:b/>
                <w:bCs/>
                <w:sz w:val="22"/>
                <w:szCs w:val="22"/>
              </w:rPr>
              <w:t>3</w:t>
            </w:r>
            <w:r w:rsidRPr="00527FB8">
              <w:rPr>
                <w:rFonts w:ascii="Times New Roman" w:hAnsi="Times New Roman" w:cs="Times New Roman"/>
                <w:b/>
                <w:bCs/>
                <w:sz w:val="22"/>
                <w:szCs w:val="22"/>
              </w:rPr>
              <w:t>)A.</w:t>
            </w:r>
            <w:proofErr w:type="gramEnd"/>
            <w:r>
              <w:rPr>
                <w:rFonts w:ascii="Times New Roman" w:hAnsi="Times New Roman" w:cs="Times New Roman"/>
                <w:b/>
                <w:bCs/>
                <w:sz w:val="22"/>
                <w:szCs w:val="22"/>
              </w:rPr>
              <w:t>2</w:t>
            </w:r>
            <w:r w:rsidRPr="00527FB8">
              <w:rPr>
                <w:rFonts w:ascii="Times New Roman" w:hAnsi="Times New Roman" w:cs="Times New Roman"/>
                <w:b/>
                <w:bCs/>
                <w:sz w:val="22"/>
                <w:szCs w:val="22"/>
              </w:rPr>
              <w:t>.</w:t>
            </w:r>
            <w:r>
              <w:rPr>
                <w:rFonts w:ascii="Times New Roman" w:hAnsi="Times New Roman" w:cs="Times New Roman"/>
                <w:b/>
                <w:bCs/>
                <w:sz w:val="22"/>
                <w:szCs w:val="22"/>
              </w:rPr>
              <w:t>1</w:t>
            </w:r>
            <w:r w:rsidRPr="00527FB8">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35" w:history="1">
              <w:r w:rsidRPr="000D7842">
                <w:rPr>
                  <w:rStyle w:val="Kpr"/>
                  <w:rFonts w:ascii="Times New Roman" w:hAnsi="Times New Roman" w:cs="Times New Roman"/>
                  <w:b/>
                  <w:bCs/>
                  <w:sz w:val="22"/>
                  <w:szCs w:val="22"/>
                </w:rPr>
                <w:t>Veteriner Fakültesi Kalite Politikaları</w:t>
              </w:r>
            </w:hyperlink>
          </w:p>
        </w:tc>
      </w:tr>
    </w:tbl>
    <w:p w14:paraId="7AEBD456" w14:textId="77777777" w:rsidR="00F43DF0" w:rsidRDefault="00F43DF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0F21E99F" w14:textId="77777777" w:rsidTr="00EC3074">
        <w:trPr>
          <w:trHeight w:val="343"/>
        </w:trPr>
        <w:tc>
          <w:tcPr>
            <w:tcW w:w="7230" w:type="dxa"/>
            <w:gridSpan w:val="2"/>
            <w:vMerge w:val="restart"/>
            <w:shd w:val="clear" w:color="auto" w:fill="FFCADE"/>
            <w:vAlign w:val="center"/>
          </w:tcPr>
          <w:p w14:paraId="6968E454" w14:textId="11E1F87F"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A.2.2. Stratejik amaç ve hedefler</w:t>
            </w:r>
          </w:p>
        </w:tc>
        <w:tc>
          <w:tcPr>
            <w:tcW w:w="2410" w:type="dxa"/>
            <w:shd w:val="clear" w:color="auto" w:fill="FFCADE"/>
            <w:vAlign w:val="center"/>
          </w:tcPr>
          <w:p w14:paraId="780C68EB"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51E019D7" w14:textId="77777777" w:rsidTr="00EC3074">
        <w:trPr>
          <w:trHeight w:val="276"/>
        </w:trPr>
        <w:tc>
          <w:tcPr>
            <w:tcW w:w="7230" w:type="dxa"/>
            <w:gridSpan w:val="2"/>
            <w:vMerge/>
            <w:shd w:val="clear" w:color="auto" w:fill="auto"/>
            <w:vAlign w:val="center"/>
          </w:tcPr>
          <w:p w14:paraId="230C421E"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28514C12" w14:textId="24F54CC9" w:rsidR="005011B1" w:rsidRPr="0044413F" w:rsidRDefault="004747CF"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10A69F40" w14:textId="77777777" w:rsidTr="00EC3074">
        <w:trPr>
          <w:trHeight w:val="673"/>
        </w:trPr>
        <w:tc>
          <w:tcPr>
            <w:tcW w:w="9640" w:type="dxa"/>
            <w:gridSpan w:val="3"/>
            <w:vAlign w:val="center"/>
          </w:tcPr>
          <w:p w14:paraId="0DBAF534" w14:textId="77777777" w:rsidR="00F9051F" w:rsidRDefault="00F9051F" w:rsidP="0003562C">
            <w:pPr>
              <w:spacing w:before="0" w:after="0"/>
              <w:jc w:val="both"/>
              <w:rPr>
                <w:rFonts w:ascii="Times New Roman" w:hAnsi="Times New Roman" w:cs="Times New Roman"/>
                <w:sz w:val="22"/>
                <w:szCs w:val="22"/>
              </w:rPr>
            </w:pPr>
            <w:r w:rsidRPr="00F9051F">
              <w:rPr>
                <w:rFonts w:ascii="Times New Roman" w:hAnsi="Times New Roman" w:cs="Times New Roman"/>
                <w:sz w:val="22"/>
                <w:szCs w:val="22"/>
              </w:rPr>
              <w:t>Mevcut stratejik plan hazırlanırken, önceki dönemin planı detaylı bir şekilde değerlendirilmiş ve bu değerlendirme sonuçları yeni plana dahil edilmiştir. Stratejik planın uygulama süreci düzenli olarak takip edilmekte, yıllık değerlendirmeler yapılmakta ve gerektiğinde ilgili kurullarda tartışılarak iyileştirme adımları atılmaktadır.</w:t>
            </w:r>
          </w:p>
          <w:p w14:paraId="1255D686" w14:textId="26A8AEA6" w:rsidR="00CB0D22" w:rsidRDefault="00CB0D22" w:rsidP="0003562C">
            <w:pPr>
              <w:spacing w:before="0" w:after="0"/>
              <w:jc w:val="both"/>
              <w:rPr>
                <w:rFonts w:ascii="Times New Roman" w:hAnsi="Times New Roman" w:cs="Times New Roman"/>
                <w:sz w:val="22"/>
                <w:szCs w:val="22"/>
              </w:rPr>
            </w:pPr>
            <w:r w:rsidRPr="00CB0D22">
              <w:rPr>
                <w:rFonts w:ascii="Times New Roman" w:hAnsi="Times New Roman" w:cs="Times New Roman"/>
                <w:sz w:val="22"/>
                <w:szCs w:val="22"/>
              </w:rPr>
              <w:t>Üniversitemizin temel değerleri doğrultusunda 4 ana amaç belirlenmiş ve bunlar 2024-2028 Stratejik Planında belirtilmiştir</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4747CF">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sidRPr="00527FB8">
              <w:rPr>
                <w:rFonts w:ascii="Times New Roman" w:hAnsi="Times New Roman" w:cs="Times New Roman"/>
                <w:sz w:val="22"/>
                <w:szCs w:val="22"/>
              </w:rPr>
              <w:t xml:space="preserve"> </w:t>
            </w:r>
            <w:r w:rsidRPr="00CB0D22">
              <w:rPr>
                <w:rFonts w:ascii="Times New Roman" w:hAnsi="Times New Roman" w:cs="Times New Roman"/>
                <w:sz w:val="22"/>
                <w:szCs w:val="22"/>
              </w:rPr>
              <w:t xml:space="preserve"> Bunlardan ilki "Eğitim öğretim kalitesini geliştirmek ve sürekliliğini sağlamak", ikincisi "Araştırma ve geliştirme olanaklarını ulusal ve uluslararası ihtiyaçlar doğrultusunda geliştirmek", üçüncüsü "Kalite kültürü temelinde kurumsal kapasiteyi geliştirmek ve sürekliliği sağlamak" ve dördüncüsü ise "Paydaşlarla iş birliği içerisinde bölgesel ve ulusal kalkınmaya öncülük </w:t>
            </w:r>
            <w:proofErr w:type="spellStart"/>
            <w:r w:rsidRPr="00CB0D22">
              <w:rPr>
                <w:rFonts w:ascii="Times New Roman" w:hAnsi="Times New Roman" w:cs="Times New Roman"/>
                <w:sz w:val="22"/>
                <w:szCs w:val="22"/>
              </w:rPr>
              <w:t>etmek"dir</w:t>
            </w:r>
            <w:proofErr w:type="spellEnd"/>
            <w:r w:rsidRPr="00CB0D22">
              <w:rPr>
                <w:rFonts w:ascii="Times New Roman" w:hAnsi="Times New Roman" w:cs="Times New Roman"/>
                <w:sz w:val="22"/>
                <w:szCs w:val="22"/>
              </w:rPr>
              <w:t>. 2024-2028 Stratejik Planda belirtilen hedeflerin yıl yıl gerçekleşme oranları KYBS sisteminden takip edilmektedir.</w:t>
            </w:r>
          </w:p>
          <w:p w14:paraId="31A35F44" w14:textId="77777777" w:rsidR="00315600" w:rsidRPr="00F9051F" w:rsidRDefault="00315600" w:rsidP="0003562C">
            <w:pPr>
              <w:spacing w:before="0" w:after="0"/>
              <w:jc w:val="both"/>
              <w:rPr>
                <w:rFonts w:ascii="Times New Roman" w:hAnsi="Times New Roman" w:cs="Times New Roman"/>
                <w:sz w:val="22"/>
                <w:szCs w:val="22"/>
              </w:rPr>
            </w:pPr>
          </w:p>
          <w:p w14:paraId="638A8D03" w14:textId="64CA5E83"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CB0D22">
              <w:t xml:space="preserve"> </w:t>
            </w:r>
            <w:r w:rsidR="00CB0D22" w:rsidRPr="00CB0D22">
              <w:rPr>
                <w:rFonts w:ascii="Times New Roman" w:hAnsi="Times New Roman" w:cs="Times New Roman"/>
                <w:sz w:val="22"/>
                <w:szCs w:val="22"/>
              </w:rPr>
              <w:t>Birimin uyguladığı stratejik planı izlemekte ve ilgili paydaşlarla birlikte değerlendirerek gelecek planlarına yansıtılmaktadır.</w:t>
            </w:r>
          </w:p>
          <w:p w14:paraId="55509211"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1D4C3C00" w14:textId="40AC4DC7" w:rsidR="005011B1" w:rsidRPr="009518B0" w:rsidRDefault="00CB0D22">
            <w:pPr>
              <w:pStyle w:val="ListeParagraf"/>
              <w:numPr>
                <w:ilvl w:val="0"/>
                <w:numId w:val="2"/>
              </w:numPr>
              <w:spacing w:before="0" w:after="0"/>
              <w:rPr>
                <w:rFonts w:ascii="Times New Roman" w:hAnsi="Times New Roman" w:cs="Times New Roman"/>
                <w:b/>
                <w:bCs/>
                <w:sz w:val="22"/>
                <w:szCs w:val="22"/>
              </w:rPr>
            </w:pPr>
            <w:r w:rsidRPr="00527FB8">
              <w:rPr>
                <w:rFonts w:ascii="Times New Roman" w:hAnsi="Times New Roman" w:cs="Times New Roman"/>
                <w:b/>
                <w:bCs/>
                <w:sz w:val="22"/>
                <w:szCs w:val="22"/>
              </w:rPr>
              <w:lastRenderedPageBreak/>
              <w:t>[1](</w:t>
            </w:r>
            <w:proofErr w:type="gramStart"/>
            <w:r w:rsidR="004747CF">
              <w:rPr>
                <w:rFonts w:ascii="Times New Roman" w:hAnsi="Times New Roman" w:cs="Times New Roman"/>
                <w:b/>
                <w:bCs/>
                <w:sz w:val="22"/>
                <w:szCs w:val="22"/>
              </w:rPr>
              <w:t>3</w:t>
            </w:r>
            <w:r w:rsidRPr="00527FB8">
              <w:rPr>
                <w:rFonts w:ascii="Times New Roman" w:hAnsi="Times New Roman" w:cs="Times New Roman"/>
                <w:b/>
                <w:bCs/>
                <w:sz w:val="22"/>
                <w:szCs w:val="22"/>
              </w:rPr>
              <w:t>)A.</w:t>
            </w:r>
            <w:proofErr w:type="gramEnd"/>
            <w:r>
              <w:rPr>
                <w:rFonts w:ascii="Times New Roman" w:hAnsi="Times New Roman" w:cs="Times New Roman"/>
                <w:b/>
                <w:bCs/>
                <w:sz w:val="22"/>
                <w:szCs w:val="22"/>
              </w:rPr>
              <w:t>2</w:t>
            </w:r>
            <w:r w:rsidRPr="00527FB8">
              <w:rPr>
                <w:rFonts w:ascii="Times New Roman" w:hAnsi="Times New Roman" w:cs="Times New Roman"/>
                <w:b/>
                <w:bCs/>
                <w:sz w:val="22"/>
                <w:szCs w:val="22"/>
              </w:rPr>
              <w:t>.</w:t>
            </w:r>
            <w:r>
              <w:rPr>
                <w:rFonts w:ascii="Times New Roman" w:hAnsi="Times New Roman" w:cs="Times New Roman"/>
                <w:b/>
                <w:bCs/>
                <w:sz w:val="22"/>
                <w:szCs w:val="22"/>
              </w:rPr>
              <w:t xml:space="preserve">2. </w:t>
            </w:r>
            <w:hyperlink r:id="rId36" w:history="1">
              <w:r w:rsidRPr="00CB0D22">
                <w:rPr>
                  <w:rStyle w:val="Kpr"/>
                  <w:rFonts w:ascii="Times New Roman" w:hAnsi="Times New Roman" w:cs="Times New Roman"/>
                  <w:b/>
                  <w:bCs/>
                  <w:sz w:val="22"/>
                  <w:szCs w:val="22"/>
                </w:rPr>
                <w:t>Harran Üniversitesi 2024-2028 Stratejik Planı</w:t>
              </w:r>
            </w:hyperlink>
          </w:p>
        </w:tc>
      </w:tr>
      <w:tr w:rsidR="005011B1" w:rsidRPr="0044413F" w14:paraId="43EDA72D" w14:textId="77777777" w:rsidTr="00EC3074">
        <w:trPr>
          <w:trHeight w:val="343"/>
        </w:trPr>
        <w:tc>
          <w:tcPr>
            <w:tcW w:w="7230" w:type="dxa"/>
            <w:gridSpan w:val="2"/>
            <w:vMerge w:val="restart"/>
            <w:shd w:val="clear" w:color="auto" w:fill="FFCADE"/>
            <w:vAlign w:val="center"/>
          </w:tcPr>
          <w:p w14:paraId="59C3A6A2" w14:textId="27F06D26"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lastRenderedPageBreak/>
              <w:t>A.2.3. Performans yönetimi</w:t>
            </w:r>
          </w:p>
        </w:tc>
        <w:tc>
          <w:tcPr>
            <w:tcW w:w="2410" w:type="dxa"/>
            <w:shd w:val="clear" w:color="auto" w:fill="FFCADE"/>
            <w:vAlign w:val="center"/>
          </w:tcPr>
          <w:p w14:paraId="41DC852B"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20F046E7" w14:textId="77777777" w:rsidTr="00EC3074">
        <w:trPr>
          <w:trHeight w:val="276"/>
        </w:trPr>
        <w:tc>
          <w:tcPr>
            <w:tcW w:w="7230" w:type="dxa"/>
            <w:gridSpan w:val="2"/>
            <w:vMerge/>
            <w:shd w:val="clear" w:color="auto" w:fill="auto"/>
            <w:vAlign w:val="center"/>
          </w:tcPr>
          <w:p w14:paraId="0F333A0C"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3B46A9E3" w14:textId="2D309998" w:rsidR="005011B1" w:rsidRPr="0044413F" w:rsidRDefault="004747CF"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7E8FD5DD" w14:textId="77777777" w:rsidTr="00EC3074">
        <w:trPr>
          <w:trHeight w:val="673"/>
        </w:trPr>
        <w:tc>
          <w:tcPr>
            <w:tcW w:w="9640" w:type="dxa"/>
            <w:gridSpan w:val="3"/>
            <w:vAlign w:val="center"/>
          </w:tcPr>
          <w:p w14:paraId="294E8B90" w14:textId="12BEC3E2" w:rsidR="00CB0D22" w:rsidRDefault="00CB0D22" w:rsidP="00F43DF0">
            <w:pPr>
              <w:spacing w:before="0" w:after="0"/>
              <w:rPr>
                <w:rFonts w:ascii="Times New Roman" w:hAnsi="Times New Roman" w:cs="Times New Roman"/>
                <w:sz w:val="22"/>
                <w:szCs w:val="22"/>
              </w:rPr>
            </w:pPr>
            <w:r w:rsidRPr="00CB0D22">
              <w:rPr>
                <w:rFonts w:ascii="Times New Roman" w:hAnsi="Times New Roman" w:cs="Times New Roman"/>
                <w:sz w:val="22"/>
                <w:szCs w:val="22"/>
              </w:rPr>
              <w:t xml:space="preserve">Harran Üniversitesi Veteriner Fakültesi'nin </w:t>
            </w:r>
            <w:r>
              <w:rPr>
                <w:rFonts w:ascii="Times New Roman" w:hAnsi="Times New Roman" w:cs="Times New Roman"/>
                <w:sz w:val="22"/>
                <w:szCs w:val="22"/>
              </w:rPr>
              <w:t>2024-2028</w:t>
            </w:r>
            <w:r w:rsidRPr="00CB0D22">
              <w:rPr>
                <w:rFonts w:ascii="Times New Roman" w:hAnsi="Times New Roman" w:cs="Times New Roman"/>
                <w:sz w:val="22"/>
                <w:szCs w:val="22"/>
              </w:rPr>
              <w:t xml:space="preserve"> Stratejik Planında birimin hem temel performans göstergeleri hem de hedef başlıklarına bağlı alt performans göstergeleri listelenmiştir. Öte yandan yıllık olarak performans programları da hazırlanmaktadır</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4747CF">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sidRPr="00CB0D22">
              <w:rPr>
                <w:rFonts w:ascii="Times New Roman" w:hAnsi="Times New Roman" w:cs="Times New Roman"/>
                <w:sz w:val="22"/>
                <w:szCs w:val="22"/>
              </w:rPr>
              <w:t xml:space="preserve"> Performans göstergeleri, belirlenmiş takip sıklığına göre ilgili birimler tarafından izlenmektedir</w:t>
            </w:r>
            <w:r w:rsidR="003D172C">
              <w:rPr>
                <w:rFonts w:ascii="Times New Roman" w:hAnsi="Times New Roman" w:cs="Times New Roman"/>
                <w:sz w:val="22"/>
                <w:szCs w:val="22"/>
              </w:rPr>
              <w:t xml:space="preserve"> </w:t>
            </w:r>
            <w:r w:rsidR="003D172C" w:rsidRPr="00D82AEB">
              <w:rPr>
                <w:rFonts w:ascii="Times New Roman" w:hAnsi="Times New Roman" w:cs="Times New Roman"/>
                <w:b/>
                <w:bCs/>
                <w:sz w:val="24"/>
                <w:szCs w:val="24"/>
              </w:rPr>
              <w:t>[</w:t>
            </w:r>
            <w:r w:rsidR="003D172C">
              <w:rPr>
                <w:rFonts w:ascii="Times New Roman" w:hAnsi="Times New Roman" w:cs="Times New Roman"/>
                <w:b/>
                <w:bCs/>
                <w:sz w:val="24"/>
                <w:szCs w:val="24"/>
              </w:rPr>
              <w:t>2</w:t>
            </w:r>
            <w:r w:rsidR="003D172C"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003D172C" w:rsidRPr="00D82AEB">
              <w:rPr>
                <w:rFonts w:ascii="Times New Roman" w:hAnsi="Times New Roman" w:cs="Times New Roman"/>
                <w:b/>
                <w:bCs/>
                <w:sz w:val="24"/>
                <w:szCs w:val="24"/>
              </w:rPr>
              <w:t>]</w:t>
            </w:r>
            <w:r w:rsidR="003D172C">
              <w:rPr>
                <w:rFonts w:ascii="Times New Roman" w:hAnsi="Times New Roman" w:cs="Times New Roman"/>
                <w:b/>
                <w:bCs/>
                <w:sz w:val="24"/>
                <w:szCs w:val="24"/>
              </w:rPr>
              <w:t>.</w:t>
            </w:r>
            <w:r w:rsidRPr="00CB0D22">
              <w:rPr>
                <w:rFonts w:ascii="Times New Roman" w:hAnsi="Times New Roman" w:cs="Times New Roman"/>
                <w:sz w:val="22"/>
                <w:szCs w:val="22"/>
              </w:rPr>
              <w:t xml:space="preserve"> Hedeflere ulaşılabilmesi için gerekli aksiyonlar planlanmaktadır. Hedeflerin gerçekleşme oranları ve gerekli aksiyonları planlayıp izlemesini yapma KYBS üzerinden gerçekleşmektedir. KYBS</w:t>
            </w:r>
            <w:r w:rsidR="003D4193">
              <w:rPr>
                <w:rFonts w:ascii="Times New Roman" w:hAnsi="Times New Roman" w:cs="Times New Roman"/>
                <w:sz w:val="22"/>
                <w:szCs w:val="22"/>
              </w:rPr>
              <w:t xml:space="preserve"> i</w:t>
            </w:r>
            <w:r w:rsidRPr="00CB0D22">
              <w:rPr>
                <w:rFonts w:ascii="Times New Roman" w:hAnsi="Times New Roman" w:cs="Times New Roman"/>
                <w:sz w:val="22"/>
                <w:szCs w:val="22"/>
              </w:rPr>
              <w:t>le veriye daha hızlı ulaşılmakta ve verilerle yönetim kolaylaşmaktadır.</w:t>
            </w:r>
          </w:p>
          <w:p w14:paraId="200F6D08" w14:textId="77777777" w:rsidR="00315600" w:rsidRDefault="00315600" w:rsidP="00F43DF0">
            <w:pPr>
              <w:spacing w:before="0" w:after="0"/>
              <w:rPr>
                <w:rFonts w:ascii="Times New Roman" w:hAnsi="Times New Roman" w:cs="Times New Roman"/>
                <w:sz w:val="22"/>
                <w:szCs w:val="22"/>
              </w:rPr>
            </w:pPr>
          </w:p>
          <w:p w14:paraId="0AD68A1A" w14:textId="7855B208" w:rsidR="00315600" w:rsidRPr="003D172C"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3D172C">
              <w:t xml:space="preserve"> </w:t>
            </w:r>
            <w:r w:rsidR="003D172C" w:rsidRPr="003D172C">
              <w:rPr>
                <w:rFonts w:ascii="Times New Roman" w:hAnsi="Times New Roman" w:cs="Times New Roman"/>
                <w:sz w:val="22"/>
                <w:szCs w:val="22"/>
              </w:rPr>
              <w:t>Birimde performans göstergelerinin işlerliği ve performans yönetimi mekanizmaları izlenmekte ve izlem sonuçlarına göre iyileştirmeler gerçekleştirilmektedir.</w:t>
            </w:r>
          </w:p>
          <w:p w14:paraId="637CB1C7"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FB9F93D" w14:textId="73F010B9" w:rsidR="005011B1" w:rsidRDefault="003D172C">
            <w:pPr>
              <w:pStyle w:val="ListeParagraf"/>
              <w:numPr>
                <w:ilvl w:val="0"/>
                <w:numId w:val="2"/>
              </w:numPr>
              <w:spacing w:before="0" w:after="0"/>
              <w:rPr>
                <w:rFonts w:ascii="Times New Roman" w:hAnsi="Times New Roman" w:cs="Times New Roman"/>
                <w:b/>
                <w:bCs/>
                <w:sz w:val="22"/>
                <w:szCs w:val="22"/>
              </w:rPr>
            </w:pPr>
            <w:r w:rsidRPr="003D172C">
              <w:rPr>
                <w:rFonts w:ascii="Times New Roman" w:hAnsi="Times New Roman" w:cs="Times New Roman"/>
                <w:b/>
                <w:bCs/>
                <w:sz w:val="22"/>
                <w:szCs w:val="22"/>
              </w:rPr>
              <w:t>[1](</w:t>
            </w:r>
            <w:proofErr w:type="gramStart"/>
            <w:r w:rsidR="004747CF">
              <w:rPr>
                <w:rFonts w:ascii="Times New Roman" w:hAnsi="Times New Roman" w:cs="Times New Roman"/>
                <w:b/>
                <w:bCs/>
                <w:sz w:val="22"/>
                <w:szCs w:val="22"/>
              </w:rPr>
              <w:t>3</w:t>
            </w:r>
            <w:r w:rsidRPr="003D172C">
              <w:rPr>
                <w:rFonts w:ascii="Times New Roman" w:hAnsi="Times New Roman" w:cs="Times New Roman"/>
                <w:b/>
                <w:bCs/>
                <w:sz w:val="22"/>
                <w:szCs w:val="22"/>
              </w:rPr>
              <w:t>)A.</w:t>
            </w:r>
            <w:proofErr w:type="gramEnd"/>
            <w:r w:rsidRPr="003D172C">
              <w:rPr>
                <w:rFonts w:ascii="Times New Roman" w:hAnsi="Times New Roman" w:cs="Times New Roman"/>
                <w:b/>
                <w:bCs/>
                <w:sz w:val="22"/>
                <w:szCs w:val="22"/>
              </w:rPr>
              <w:t>2.</w:t>
            </w:r>
            <w:r>
              <w:rPr>
                <w:rFonts w:ascii="Times New Roman" w:hAnsi="Times New Roman" w:cs="Times New Roman"/>
                <w:b/>
                <w:bCs/>
                <w:sz w:val="22"/>
                <w:szCs w:val="22"/>
              </w:rPr>
              <w:t>3</w:t>
            </w:r>
            <w:r w:rsidR="006A7E0F">
              <w:rPr>
                <w:rFonts w:ascii="Times New Roman" w:hAnsi="Times New Roman" w:cs="Times New Roman"/>
                <w:b/>
                <w:bCs/>
                <w:sz w:val="22"/>
                <w:szCs w:val="22"/>
              </w:rPr>
              <w:t>.</w:t>
            </w:r>
            <w:r w:rsidR="00CB0D22">
              <w:rPr>
                <w:rFonts w:ascii="Times New Roman" w:hAnsi="Times New Roman" w:cs="Times New Roman"/>
                <w:b/>
                <w:bCs/>
                <w:sz w:val="22"/>
                <w:szCs w:val="22"/>
              </w:rPr>
              <w:t xml:space="preserve"> </w:t>
            </w:r>
            <w:hyperlink r:id="rId37" w:history="1">
              <w:r w:rsidR="00CB0D22" w:rsidRPr="00CB0D22">
                <w:rPr>
                  <w:rStyle w:val="Kpr"/>
                  <w:rFonts w:ascii="Times New Roman" w:hAnsi="Times New Roman" w:cs="Times New Roman"/>
                  <w:b/>
                  <w:bCs/>
                  <w:sz w:val="22"/>
                  <w:szCs w:val="22"/>
                </w:rPr>
                <w:t>2024 Performans Programı</w:t>
              </w:r>
            </w:hyperlink>
          </w:p>
          <w:p w14:paraId="3CDCD2CD" w14:textId="3579CC09" w:rsidR="003D172C" w:rsidRPr="009518B0" w:rsidRDefault="003D172C">
            <w:pPr>
              <w:pStyle w:val="ListeParagraf"/>
              <w:numPr>
                <w:ilvl w:val="0"/>
                <w:numId w:val="2"/>
              </w:numPr>
              <w:spacing w:before="0" w:after="0"/>
              <w:rPr>
                <w:rFonts w:ascii="Times New Roman" w:hAnsi="Times New Roman" w:cs="Times New Roman"/>
                <w:b/>
                <w:bCs/>
                <w:sz w:val="22"/>
                <w:szCs w:val="22"/>
              </w:rPr>
            </w:pPr>
            <w:r w:rsidRPr="003D172C">
              <w:rPr>
                <w:rFonts w:ascii="Times New Roman" w:hAnsi="Times New Roman" w:cs="Times New Roman"/>
                <w:b/>
                <w:bCs/>
                <w:sz w:val="22"/>
                <w:szCs w:val="22"/>
              </w:rPr>
              <w:t>[</w:t>
            </w:r>
            <w:r>
              <w:rPr>
                <w:rFonts w:ascii="Times New Roman" w:hAnsi="Times New Roman" w:cs="Times New Roman"/>
                <w:b/>
                <w:bCs/>
                <w:sz w:val="22"/>
                <w:szCs w:val="22"/>
              </w:rPr>
              <w:t>2</w:t>
            </w:r>
            <w:r w:rsidRPr="003D172C">
              <w:rPr>
                <w:rFonts w:ascii="Times New Roman" w:hAnsi="Times New Roman" w:cs="Times New Roman"/>
                <w:b/>
                <w:bCs/>
                <w:sz w:val="22"/>
                <w:szCs w:val="22"/>
              </w:rPr>
              <w:t>](</w:t>
            </w:r>
            <w:proofErr w:type="gramStart"/>
            <w:r w:rsidR="004747CF">
              <w:rPr>
                <w:rFonts w:ascii="Times New Roman" w:hAnsi="Times New Roman" w:cs="Times New Roman"/>
                <w:b/>
                <w:bCs/>
                <w:sz w:val="22"/>
                <w:szCs w:val="22"/>
              </w:rPr>
              <w:t>3</w:t>
            </w:r>
            <w:r w:rsidRPr="003D172C">
              <w:rPr>
                <w:rFonts w:ascii="Times New Roman" w:hAnsi="Times New Roman" w:cs="Times New Roman"/>
                <w:b/>
                <w:bCs/>
                <w:sz w:val="22"/>
                <w:szCs w:val="22"/>
              </w:rPr>
              <w:t>)A.</w:t>
            </w:r>
            <w:proofErr w:type="gramEnd"/>
            <w:r w:rsidRPr="003D172C">
              <w:rPr>
                <w:rFonts w:ascii="Times New Roman" w:hAnsi="Times New Roman" w:cs="Times New Roman"/>
                <w:b/>
                <w:bCs/>
                <w:sz w:val="22"/>
                <w:szCs w:val="22"/>
              </w:rPr>
              <w:t>2.</w:t>
            </w:r>
            <w:r>
              <w:rPr>
                <w:rFonts w:ascii="Times New Roman" w:hAnsi="Times New Roman" w:cs="Times New Roman"/>
                <w:b/>
                <w:bCs/>
                <w:sz w:val="22"/>
                <w:szCs w:val="22"/>
              </w:rPr>
              <w:t>3</w:t>
            </w:r>
            <w:r w:rsidR="006A7E0F">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38" w:history="1">
              <w:r w:rsidRPr="003D172C">
                <w:rPr>
                  <w:rStyle w:val="Kpr"/>
                  <w:rFonts w:ascii="Times New Roman" w:hAnsi="Times New Roman" w:cs="Times New Roman"/>
                  <w:b/>
                  <w:bCs/>
                  <w:sz w:val="22"/>
                  <w:szCs w:val="22"/>
                </w:rPr>
                <w:t>2024 Yılı İdari Faaliyet Raporu</w:t>
              </w:r>
            </w:hyperlink>
          </w:p>
        </w:tc>
      </w:tr>
      <w:tr w:rsidR="005011B1" w:rsidRPr="009518B0" w14:paraId="6D6817CC" w14:textId="77777777" w:rsidTr="00EC3074">
        <w:trPr>
          <w:trHeight w:val="673"/>
        </w:trPr>
        <w:tc>
          <w:tcPr>
            <w:tcW w:w="4332" w:type="dxa"/>
            <w:vAlign w:val="center"/>
          </w:tcPr>
          <w:p w14:paraId="6F0C85DB" w14:textId="1C954CA3"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4E780517" w14:textId="333250C1" w:rsidR="00B24471" w:rsidRPr="009518B0" w:rsidRDefault="005011B1" w:rsidP="00B24471">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862977" w:rsidRPr="00862977">
              <w:rPr>
                <w:rFonts w:ascii="Times New Roman" w:hAnsi="Times New Roman" w:cs="Times New Roman"/>
                <w:sz w:val="22"/>
                <w:szCs w:val="22"/>
              </w:rPr>
              <w:t>Birim Stratejik Plan İzleme Raporları kullanılabilir</w:t>
            </w:r>
            <w:r w:rsidR="00862977">
              <w:rPr>
                <w:rFonts w:ascii="Times New Roman" w:hAnsi="Times New Roman" w:cs="Times New Roman"/>
                <w:sz w:val="22"/>
                <w:szCs w:val="22"/>
              </w:rPr>
              <w:t xml:space="preserve"> (Örnek KYBS)</w:t>
            </w:r>
            <w:r w:rsidR="00B24471">
              <w:rPr>
                <w:rFonts w:ascii="Times New Roman" w:hAnsi="Times New Roman" w:cs="Times New Roman"/>
                <w:sz w:val="22"/>
                <w:szCs w:val="22"/>
              </w:rPr>
              <w:t xml:space="preserve"> ve </w:t>
            </w:r>
            <w:r w:rsidR="00B24471" w:rsidRPr="005950FA">
              <w:rPr>
                <w:rFonts w:ascii="Times New Roman" w:hAnsi="Times New Roman" w:cs="Times New Roman"/>
                <w:sz w:val="22"/>
                <w:szCs w:val="22"/>
              </w:rPr>
              <w:t>Stratejik Planda yer alan</w:t>
            </w:r>
            <w:r w:rsidR="00B24471">
              <w:rPr>
                <w:rFonts w:ascii="Times New Roman" w:hAnsi="Times New Roman" w:cs="Times New Roman"/>
                <w:sz w:val="22"/>
                <w:szCs w:val="22"/>
              </w:rPr>
              <w:t xml:space="preserve"> </w:t>
            </w:r>
            <w:r w:rsidR="00B24471" w:rsidRPr="00B24471">
              <w:rPr>
                <w:rFonts w:ascii="Times New Roman" w:hAnsi="Times New Roman" w:cs="Times New Roman"/>
                <w:sz w:val="22"/>
                <w:szCs w:val="22"/>
              </w:rPr>
              <w:t>PG.3.5.1, PG.3.5.2, P.G.3.5.3, P.G.3.5.4, P. G.2.4.2 ile ilişki kurulabilir.</w:t>
            </w:r>
          </w:p>
        </w:tc>
      </w:tr>
    </w:tbl>
    <w:p w14:paraId="0293C50C" w14:textId="77777777" w:rsidR="001F44E5" w:rsidRDefault="001F44E5" w:rsidP="000034F9">
      <w:pPr>
        <w:rPr>
          <w:rFonts w:ascii="Times New Roman" w:hAnsi="Times New Roman" w:cs="Times New Roman"/>
          <w:b/>
          <w:bCs/>
          <w:sz w:val="24"/>
          <w:szCs w:val="24"/>
        </w:rPr>
      </w:pPr>
    </w:p>
    <w:p w14:paraId="523FC28A" w14:textId="09BBBECF" w:rsidR="00421A03" w:rsidRPr="00502117" w:rsidRDefault="005011B1" w:rsidP="00502117">
      <w:pPr>
        <w:pStyle w:val="Balk2"/>
        <w:rPr>
          <w:rFonts w:ascii="Times New Roman" w:hAnsi="Times New Roman" w:cs="Times New Roman"/>
          <w:b/>
          <w:bCs/>
          <w:color w:val="auto"/>
          <w:sz w:val="24"/>
          <w:szCs w:val="24"/>
        </w:rPr>
      </w:pPr>
      <w:bookmarkStart w:id="14" w:name="_Toc189559801"/>
      <w:r w:rsidRPr="00502117">
        <w:rPr>
          <w:rFonts w:ascii="Times New Roman" w:hAnsi="Times New Roman" w:cs="Times New Roman"/>
          <w:b/>
          <w:bCs/>
          <w:color w:val="auto"/>
          <w:sz w:val="24"/>
          <w:szCs w:val="24"/>
        </w:rPr>
        <w:t>A.3. Yönetim Sistemleri</w:t>
      </w:r>
      <w:bookmarkEnd w:id="14"/>
    </w:p>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755BC2FB" w14:textId="77777777" w:rsidTr="00EC3074">
        <w:trPr>
          <w:trHeight w:val="343"/>
        </w:trPr>
        <w:tc>
          <w:tcPr>
            <w:tcW w:w="7230" w:type="dxa"/>
            <w:gridSpan w:val="2"/>
            <w:vMerge w:val="restart"/>
            <w:shd w:val="clear" w:color="auto" w:fill="FFCADE"/>
            <w:vAlign w:val="center"/>
          </w:tcPr>
          <w:p w14:paraId="5A6A0705" w14:textId="1F876053"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A.3.1. Bilgi yönetim sistemi</w:t>
            </w:r>
          </w:p>
        </w:tc>
        <w:tc>
          <w:tcPr>
            <w:tcW w:w="2410" w:type="dxa"/>
            <w:shd w:val="clear" w:color="auto" w:fill="FFCADE"/>
            <w:vAlign w:val="center"/>
          </w:tcPr>
          <w:p w14:paraId="309C404E"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596A02C1" w14:textId="77777777" w:rsidTr="00EC3074">
        <w:trPr>
          <w:trHeight w:val="276"/>
        </w:trPr>
        <w:tc>
          <w:tcPr>
            <w:tcW w:w="7230" w:type="dxa"/>
            <w:gridSpan w:val="2"/>
            <w:vMerge/>
            <w:shd w:val="clear" w:color="auto" w:fill="auto"/>
            <w:vAlign w:val="center"/>
          </w:tcPr>
          <w:p w14:paraId="5C53FE6F"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1D54CDDB" w14:textId="2294043E" w:rsidR="005011B1" w:rsidRPr="0044413F" w:rsidRDefault="004747CF"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23A4B60E" w14:textId="77777777" w:rsidTr="00EC3074">
        <w:trPr>
          <w:trHeight w:val="673"/>
        </w:trPr>
        <w:tc>
          <w:tcPr>
            <w:tcW w:w="9640" w:type="dxa"/>
            <w:gridSpan w:val="3"/>
            <w:vAlign w:val="center"/>
          </w:tcPr>
          <w:p w14:paraId="0CF79239" w14:textId="21DD39A9" w:rsidR="00F43DF0" w:rsidRDefault="00F43DF0" w:rsidP="0003562C">
            <w:pPr>
              <w:spacing w:before="0" w:after="0"/>
              <w:jc w:val="both"/>
              <w:rPr>
                <w:rFonts w:ascii="Times New Roman" w:hAnsi="Times New Roman" w:cs="Times New Roman"/>
                <w:sz w:val="22"/>
                <w:szCs w:val="22"/>
              </w:rPr>
            </w:pPr>
            <w:r w:rsidRPr="00F43DF0">
              <w:rPr>
                <w:rFonts w:ascii="Times New Roman" w:hAnsi="Times New Roman" w:cs="Times New Roman"/>
                <w:sz w:val="22"/>
                <w:szCs w:val="22"/>
              </w:rPr>
              <w:t xml:space="preserve">Akademik ve idari birimler, </w:t>
            </w:r>
            <w:r w:rsidR="00145119" w:rsidRPr="00F43DF0">
              <w:rPr>
                <w:rFonts w:ascii="Times New Roman" w:hAnsi="Times New Roman" w:cs="Times New Roman"/>
                <w:sz w:val="22"/>
                <w:szCs w:val="22"/>
              </w:rPr>
              <w:t>bütünleşmiş</w:t>
            </w:r>
            <w:r w:rsidRPr="00F43DF0">
              <w:rPr>
                <w:rFonts w:ascii="Times New Roman" w:hAnsi="Times New Roman" w:cs="Times New Roman"/>
                <w:sz w:val="22"/>
                <w:szCs w:val="22"/>
              </w:rPr>
              <w:t xml:space="preserve"> bir Bilgi Yönetim Sistemi kullanarak kalite yönetim süreçlerini desteklemektedir. Ayrıca, sistemin güvenliği, gizliliği ve güvenilirliği sağlanmıştır</w:t>
            </w:r>
            <w:r w:rsidR="00E002DF">
              <w:rPr>
                <w:rFonts w:ascii="Times New Roman" w:hAnsi="Times New Roman" w:cs="Times New Roman"/>
                <w:sz w:val="22"/>
                <w:szCs w:val="22"/>
              </w:rPr>
              <w:t xml:space="preserve"> </w:t>
            </w:r>
            <w:r w:rsidR="00E002DF" w:rsidRPr="00D82AEB">
              <w:rPr>
                <w:rFonts w:ascii="Times New Roman" w:hAnsi="Times New Roman" w:cs="Times New Roman"/>
                <w:b/>
                <w:bCs/>
                <w:sz w:val="24"/>
                <w:szCs w:val="24"/>
              </w:rPr>
              <w:t>[1_OD</w:t>
            </w:r>
            <w:r w:rsidR="004747CF">
              <w:rPr>
                <w:rFonts w:ascii="Times New Roman" w:hAnsi="Times New Roman" w:cs="Times New Roman"/>
                <w:b/>
                <w:bCs/>
                <w:sz w:val="24"/>
                <w:szCs w:val="24"/>
              </w:rPr>
              <w:t>3</w:t>
            </w:r>
            <w:r w:rsidR="00E002DF" w:rsidRPr="00D82AEB">
              <w:rPr>
                <w:rFonts w:ascii="Times New Roman" w:hAnsi="Times New Roman" w:cs="Times New Roman"/>
                <w:b/>
                <w:bCs/>
                <w:sz w:val="24"/>
                <w:szCs w:val="24"/>
              </w:rPr>
              <w:t>]</w:t>
            </w:r>
            <w:r w:rsidR="00E002DF">
              <w:rPr>
                <w:rFonts w:ascii="Times New Roman" w:hAnsi="Times New Roman" w:cs="Times New Roman"/>
                <w:b/>
                <w:bCs/>
                <w:sz w:val="24"/>
                <w:szCs w:val="24"/>
              </w:rPr>
              <w:t>.</w:t>
            </w:r>
          </w:p>
          <w:p w14:paraId="3AC35F61" w14:textId="7FB12E2E" w:rsidR="00E002DF" w:rsidRPr="008F4DDE" w:rsidRDefault="00E002DF" w:rsidP="0003562C">
            <w:pPr>
              <w:spacing w:before="0" w:after="0"/>
              <w:jc w:val="both"/>
              <w:rPr>
                <w:rFonts w:ascii="Times New Roman" w:hAnsi="Times New Roman" w:cs="Times New Roman"/>
                <w:sz w:val="22"/>
                <w:szCs w:val="22"/>
              </w:rPr>
            </w:pPr>
            <w:r w:rsidRPr="00E002DF">
              <w:rPr>
                <w:rFonts w:ascii="Times New Roman" w:hAnsi="Times New Roman" w:cs="Times New Roman"/>
                <w:sz w:val="22"/>
                <w:szCs w:val="22"/>
              </w:rPr>
              <w:t>Fakültemizde, Üniversitemiz bünyesinde yer alan Elektronik Belge Yönetim Sistemi, Personel Devam Kontrol Sistemi, Arıza Talep Sistemi, Personel Bilgi Sistemi, Öğrenci Bilgi Sistemi, Harcama Yönetim Sistemi, Kalite Yönetim Bilgi Sistemi ve Etkinlik Takvimi gibi birçok farklı sistemi kapsayan Harran Portal oluşturularak sistemlere tek yerden ulaşma imkânı sağlanmıştır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2</w:t>
            </w:r>
            <w:r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sidRPr="00E002DF">
              <w:rPr>
                <w:rFonts w:ascii="Times New Roman" w:hAnsi="Times New Roman" w:cs="Times New Roman"/>
                <w:sz w:val="22"/>
                <w:szCs w:val="22"/>
              </w:rPr>
              <w:t xml:space="preserve"> Mezunlarımızın takibini yapma ve iletişim kurma bağlamında ise Harran Mezun Portalı kullanılmaktadır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3</w:t>
            </w:r>
            <w:r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sidRPr="00E002DF">
              <w:rPr>
                <w:rFonts w:ascii="Times New Roman" w:hAnsi="Times New Roman" w:cs="Times New Roman"/>
                <w:sz w:val="22"/>
                <w:szCs w:val="22"/>
              </w:rPr>
              <w:t xml:space="preserve"> Paydaşlarımızın talep, öneri ve şikayetlerini belirtebilecekleri KYS sistemi aracılığıyla sorularına cevap verme ve problemlerini çözme felsefesiyle hareket edilmektedir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4</w:t>
            </w:r>
            <w:r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p>
          <w:p w14:paraId="0D491583" w14:textId="77777777" w:rsidR="00315600" w:rsidRDefault="00315600" w:rsidP="008F4DDE">
            <w:pPr>
              <w:pStyle w:val="ListeParagraf"/>
              <w:spacing w:before="0" w:after="0"/>
              <w:rPr>
                <w:rFonts w:ascii="Times New Roman" w:hAnsi="Times New Roman" w:cs="Times New Roman"/>
                <w:b/>
                <w:bCs/>
                <w:sz w:val="22"/>
                <w:szCs w:val="22"/>
              </w:rPr>
            </w:pPr>
          </w:p>
          <w:p w14:paraId="47CB0979" w14:textId="38C29156" w:rsidR="00315600" w:rsidRPr="00E002DF"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E002DF">
              <w:t xml:space="preserve"> </w:t>
            </w:r>
            <w:r w:rsidR="00E002DF" w:rsidRPr="00E002DF">
              <w:rPr>
                <w:rFonts w:ascii="Times New Roman" w:hAnsi="Times New Roman" w:cs="Times New Roman"/>
                <w:sz w:val="22"/>
                <w:szCs w:val="22"/>
              </w:rPr>
              <w:t xml:space="preserve">Birimde </w:t>
            </w:r>
            <w:proofErr w:type="gramStart"/>
            <w:r w:rsidR="00E002DF" w:rsidRPr="00E002DF">
              <w:rPr>
                <w:rFonts w:ascii="Times New Roman" w:hAnsi="Times New Roman" w:cs="Times New Roman"/>
                <w:sz w:val="22"/>
                <w:szCs w:val="22"/>
              </w:rPr>
              <w:t>entegre</w:t>
            </w:r>
            <w:proofErr w:type="gramEnd"/>
            <w:r w:rsidR="00E002DF" w:rsidRPr="00E002DF">
              <w:rPr>
                <w:rFonts w:ascii="Times New Roman" w:hAnsi="Times New Roman" w:cs="Times New Roman"/>
                <w:sz w:val="22"/>
                <w:szCs w:val="22"/>
              </w:rPr>
              <w:t xml:space="preserve"> bilgi yönetim sistemi izlenmekte ve iyileştirilmektedir.</w:t>
            </w:r>
          </w:p>
          <w:p w14:paraId="53373A5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F8E56D9" w14:textId="45FC0FDC" w:rsidR="00E002DF" w:rsidRPr="00E002DF" w:rsidRDefault="00E002DF">
            <w:pPr>
              <w:pStyle w:val="ListeParagraf"/>
              <w:numPr>
                <w:ilvl w:val="0"/>
                <w:numId w:val="2"/>
              </w:numPr>
              <w:spacing w:before="0" w:after="0"/>
              <w:rPr>
                <w:rFonts w:ascii="Times New Roman" w:hAnsi="Times New Roman" w:cs="Times New Roman"/>
                <w:b/>
                <w:bCs/>
                <w:sz w:val="22"/>
                <w:szCs w:val="22"/>
              </w:rPr>
            </w:pPr>
            <w:r w:rsidRPr="00E002DF">
              <w:rPr>
                <w:rFonts w:ascii="Times New Roman" w:hAnsi="Times New Roman" w:cs="Times New Roman"/>
                <w:b/>
                <w:bCs/>
                <w:sz w:val="22"/>
                <w:szCs w:val="22"/>
              </w:rPr>
              <w:t>[1](</w:t>
            </w:r>
            <w:proofErr w:type="gramStart"/>
            <w:r w:rsidR="004747CF">
              <w:rPr>
                <w:rFonts w:ascii="Times New Roman" w:hAnsi="Times New Roman" w:cs="Times New Roman"/>
                <w:b/>
                <w:bCs/>
                <w:sz w:val="22"/>
                <w:szCs w:val="22"/>
              </w:rPr>
              <w:t>3</w:t>
            </w:r>
            <w:r w:rsidRPr="00E002DF">
              <w:rPr>
                <w:rFonts w:ascii="Times New Roman" w:hAnsi="Times New Roman" w:cs="Times New Roman"/>
                <w:b/>
                <w:bCs/>
                <w:sz w:val="22"/>
                <w:szCs w:val="22"/>
              </w:rPr>
              <w:t>)A.</w:t>
            </w:r>
            <w:proofErr w:type="gramEnd"/>
            <w:r>
              <w:rPr>
                <w:rFonts w:ascii="Times New Roman" w:hAnsi="Times New Roman" w:cs="Times New Roman"/>
                <w:b/>
                <w:bCs/>
                <w:sz w:val="22"/>
                <w:szCs w:val="22"/>
              </w:rPr>
              <w:t>3</w:t>
            </w:r>
            <w:r w:rsidRPr="00E002DF">
              <w:rPr>
                <w:rFonts w:ascii="Times New Roman" w:hAnsi="Times New Roman" w:cs="Times New Roman"/>
                <w:b/>
                <w:bCs/>
                <w:sz w:val="22"/>
                <w:szCs w:val="22"/>
              </w:rPr>
              <w:t>.</w:t>
            </w:r>
            <w:r>
              <w:rPr>
                <w:rFonts w:ascii="Times New Roman" w:hAnsi="Times New Roman" w:cs="Times New Roman"/>
                <w:b/>
                <w:bCs/>
                <w:sz w:val="22"/>
                <w:szCs w:val="22"/>
              </w:rPr>
              <w:t>1</w:t>
            </w:r>
            <w:r w:rsidR="006A7E0F">
              <w:rPr>
                <w:rFonts w:ascii="Times New Roman" w:hAnsi="Times New Roman" w:cs="Times New Roman"/>
                <w:b/>
                <w:bCs/>
                <w:sz w:val="22"/>
                <w:szCs w:val="22"/>
              </w:rPr>
              <w:t>.</w:t>
            </w:r>
            <w:r w:rsidRPr="00E002DF">
              <w:rPr>
                <w:rFonts w:ascii="Times New Roman" w:hAnsi="Times New Roman" w:cs="Times New Roman"/>
                <w:b/>
                <w:bCs/>
                <w:sz w:val="22"/>
                <w:szCs w:val="22"/>
              </w:rPr>
              <w:t xml:space="preserve"> </w:t>
            </w:r>
            <w:hyperlink r:id="rId39" w:history="1">
              <w:r w:rsidRPr="00465CA7">
                <w:rPr>
                  <w:rStyle w:val="Kpr"/>
                  <w:rFonts w:ascii="Times New Roman" w:hAnsi="Times New Roman" w:cs="Times New Roman"/>
                  <w:b/>
                  <w:bCs/>
                  <w:sz w:val="22"/>
                  <w:szCs w:val="22"/>
                </w:rPr>
                <w:t>Elektronik Belge Yönetim Sistemi</w:t>
              </w:r>
            </w:hyperlink>
          </w:p>
          <w:p w14:paraId="05DD5098" w14:textId="01AD6B94" w:rsidR="005011B1" w:rsidRDefault="00E002DF">
            <w:pPr>
              <w:pStyle w:val="ListeParagraf"/>
              <w:numPr>
                <w:ilvl w:val="0"/>
                <w:numId w:val="2"/>
              </w:numPr>
              <w:spacing w:before="0" w:after="0"/>
              <w:rPr>
                <w:rFonts w:ascii="Times New Roman" w:hAnsi="Times New Roman" w:cs="Times New Roman"/>
                <w:b/>
                <w:bCs/>
                <w:sz w:val="22"/>
                <w:szCs w:val="22"/>
              </w:rPr>
            </w:pPr>
            <w:r w:rsidRPr="00E002DF">
              <w:rPr>
                <w:rFonts w:ascii="Times New Roman" w:hAnsi="Times New Roman" w:cs="Times New Roman"/>
                <w:b/>
                <w:bCs/>
                <w:sz w:val="22"/>
                <w:szCs w:val="22"/>
              </w:rPr>
              <w:t>[2](</w:t>
            </w:r>
            <w:proofErr w:type="gramStart"/>
            <w:r w:rsidR="004747CF">
              <w:rPr>
                <w:rFonts w:ascii="Times New Roman" w:hAnsi="Times New Roman" w:cs="Times New Roman"/>
                <w:b/>
                <w:bCs/>
                <w:sz w:val="22"/>
                <w:szCs w:val="22"/>
              </w:rPr>
              <w:t>3</w:t>
            </w:r>
            <w:r w:rsidRPr="00E002DF">
              <w:rPr>
                <w:rFonts w:ascii="Times New Roman" w:hAnsi="Times New Roman" w:cs="Times New Roman"/>
                <w:b/>
                <w:bCs/>
                <w:sz w:val="22"/>
                <w:szCs w:val="22"/>
              </w:rPr>
              <w:t>)A.</w:t>
            </w:r>
            <w:proofErr w:type="gramEnd"/>
            <w:r>
              <w:rPr>
                <w:rFonts w:ascii="Times New Roman" w:hAnsi="Times New Roman" w:cs="Times New Roman"/>
                <w:b/>
                <w:bCs/>
                <w:sz w:val="22"/>
                <w:szCs w:val="22"/>
              </w:rPr>
              <w:t>3</w:t>
            </w:r>
            <w:r w:rsidRPr="00E002DF">
              <w:rPr>
                <w:rFonts w:ascii="Times New Roman" w:hAnsi="Times New Roman" w:cs="Times New Roman"/>
                <w:b/>
                <w:bCs/>
                <w:sz w:val="22"/>
                <w:szCs w:val="22"/>
              </w:rPr>
              <w:t>.</w:t>
            </w:r>
            <w:r>
              <w:rPr>
                <w:rFonts w:ascii="Times New Roman" w:hAnsi="Times New Roman" w:cs="Times New Roman"/>
                <w:b/>
                <w:bCs/>
                <w:sz w:val="22"/>
                <w:szCs w:val="22"/>
              </w:rPr>
              <w:t>1</w:t>
            </w:r>
            <w:r w:rsidR="006A7E0F">
              <w:rPr>
                <w:rFonts w:ascii="Times New Roman" w:hAnsi="Times New Roman" w:cs="Times New Roman"/>
                <w:b/>
                <w:bCs/>
                <w:sz w:val="22"/>
                <w:szCs w:val="22"/>
              </w:rPr>
              <w:t>.</w:t>
            </w:r>
            <w:r w:rsidRPr="00E002DF">
              <w:rPr>
                <w:rFonts w:ascii="Times New Roman" w:hAnsi="Times New Roman" w:cs="Times New Roman"/>
                <w:b/>
                <w:bCs/>
                <w:sz w:val="22"/>
                <w:szCs w:val="22"/>
              </w:rPr>
              <w:t xml:space="preserve"> </w:t>
            </w:r>
            <w:hyperlink r:id="rId40" w:history="1">
              <w:r w:rsidRPr="00465CA7">
                <w:rPr>
                  <w:rStyle w:val="Kpr"/>
                  <w:rFonts w:ascii="Times New Roman" w:hAnsi="Times New Roman" w:cs="Times New Roman"/>
                  <w:b/>
                  <w:bCs/>
                  <w:sz w:val="22"/>
                  <w:szCs w:val="22"/>
                </w:rPr>
                <w:t>Harran portal</w:t>
              </w:r>
            </w:hyperlink>
          </w:p>
          <w:p w14:paraId="7375B86A" w14:textId="516426CD" w:rsidR="00E002DF" w:rsidRPr="00E002DF" w:rsidRDefault="00E002DF">
            <w:pPr>
              <w:pStyle w:val="ListeParagraf"/>
              <w:numPr>
                <w:ilvl w:val="0"/>
                <w:numId w:val="2"/>
              </w:numPr>
              <w:spacing w:before="0" w:after="0"/>
              <w:rPr>
                <w:rFonts w:ascii="Times New Roman" w:hAnsi="Times New Roman" w:cs="Times New Roman"/>
                <w:b/>
                <w:bCs/>
                <w:sz w:val="22"/>
                <w:szCs w:val="22"/>
              </w:rPr>
            </w:pPr>
            <w:r w:rsidRPr="00E002DF">
              <w:rPr>
                <w:rFonts w:ascii="Times New Roman" w:hAnsi="Times New Roman" w:cs="Times New Roman"/>
                <w:b/>
                <w:bCs/>
                <w:sz w:val="22"/>
                <w:szCs w:val="22"/>
              </w:rPr>
              <w:t>[</w:t>
            </w:r>
            <w:r>
              <w:rPr>
                <w:rFonts w:ascii="Times New Roman" w:hAnsi="Times New Roman" w:cs="Times New Roman"/>
                <w:b/>
                <w:bCs/>
                <w:sz w:val="22"/>
                <w:szCs w:val="22"/>
              </w:rPr>
              <w:t>3</w:t>
            </w:r>
            <w:r w:rsidRPr="00E002DF">
              <w:rPr>
                <w:rFonts w:ascii="Times New Roman" w:hAnsi="Times New Roman" w:cs="Times New Roman"/>
                <w:b/>
                <w:bCs/>
                <w:sz w:val="22"/>
                <w:szCs w:val="22"/>
              </w:rPr>
              <w:t>](</w:t>
            </w:r>
            <w:proofErr w:type="gramStart"/>
            <w:r w:rsidR="004747CF">
              <w:rPr>
                <w:rFonts w:ascii="Times New Roman" w:hAnsi="Times New Roman" w:cs="Times New Roman"/>
                <w:b/>
                <w:bCs/>
                <w:sz w:val="22"/>
                <w:szCs w:val="22"/>
              </w:rPr>
              <w:t>3</w:t>
            </w:r>
            <w:r w:rsidRPr="00E002DF">
              <w:rPr>
                <w:rFonts w:ascii="Times New Roman" w:hAnsi="Times New Roman" w:cs="Times New Roman"/>
                <w:b/>
                <w:bCs/>
                <w:sz w:val="22"/>
                <w:szCs w:val="22"/>
              </w:rPr>
              <w:t>)A.</w:t>
            </w:r>
            <w:proofErr w:type="gramEnd"/>
            <w:r>
              <w:rPr>
                <w:rFonts w:ascii="Times New Roman" w:hAnsi="Times New Roman" w:cs="Times New Roman"/>
                <w:b/>
                <w:bCs/>
                <w:sz w:val="22"/>
                <w:szCs w:val="22"/>
              </w:rPr>
              <w:t>3</w:t>
            </w:r>
            <w:r w:rsidRPr="00E002DF">
              <w:rPr>
                <w:rFonts w:ascii="Times New Roman" w:hAnsi="Times New Roman" w:cs="Times New Roman"/>
                <w:b/>
                <w:bCs/>
                <w:sz w:val="22"/>
                <w:szCs w:val="22"/>
              </w:rPr>
              <w:t>.</w:t>
            </w:r>
            <w:r>
              <w:rPr>
                <w:rFonts w:ascii="Times New Roman" w:hAnsi="Times New Roman" w:cs="Times New Roman"/>
                <w:b/>
                <w:bCs/>
                <w:sz w:val="22"/>
                <w:szCs w:val="22"/>
              </w:rPr>
              <w:t>1</w:t>
            </w:r>
            <w:r w:rsidR="006A7E0F">
              <w:rPr>
                <w:rFonts w:ascii="Times New Roman" w:hAnsi="Times New Roman" w:cs="Times New Roman"/>
                <w:b/>
                <w:bCs/>
                <w:sz w:val="22"/>
                <w:szCs w:val="22"/>
              </w:rPr>
              <w:t>.</w:t>
            </w:r>
            <w:r w:rsidRPr="00E002DF">
              <w:rPr>
                <w:rFonts w:ascii="Times New Roman" w:hAnsi="Times New Roman" w:cs="Times New Roman"/>
                <w:b/>
                <w:bCs/>
                <w:sz w:val="22"/>
                <w:szCs w:val="22"/>
              </w:rPr>
              <w:t xml:space="preserve"> </w:t>
            </w:r>
            <w:hyperlink r:id="rId41" w:history="1">
              <w:r w:rsidRPr="00E002DF">
                <w:rPr>
                  <w:rStyle w:val="Kpr"/>
                  <w:rFonts w:ascii="Times New Roman" w:hAnsi="Times New Roman" w:cs="Times New Roman"/>
                  <w:b/>
                  <w:bCs/>
                  <w:sz w:val="22"/>
                  <w:szCs w:val="22"/>
                </w:rPr>
                <w:t>Harran Mezun Portalı</w:t>
              </w:r>
            </w:hyperlink>
          </w:p>
          <w:p w14:paraId="52F888CB" w14:textId="2593145B" w:rsidR="00E002DF" w:rsidRPr="009518B0" w:rsidRDefault="00E002DF">
            <w:pPr>
              <w:pStyle w:val="ListeParagraf"/>
              <w:numPr>
                <w:ilvl w:val="0"/>
                <w:numId w:val="2"/>
              </w:numPr>
              <w:spacing w:before="0" w:after="0"/>
              <w:rPr>
                <w:rFonts w:ascii="Times New Roman" w:hAnsi="Times New Roman" w:cs="Times New Roman"/>
                <w:b/>
                <w:bCs/>
                <w:sz w:val="22"/>
                <w:szCs w:val="22"/>
              </w:rPr>
            </w:pPr>
            <w:r w:rsidRPr="00E002DF">
              <w:rPr>
                <w:rFonts w:ascii="Times New Roman" w:hAnsi="Times New Roman" w:cs="Times New Roman"/>
                <w:b/>
                <w:bCs/>
                <w:sz w:val="22"/>
                <w:szCs w:val="22"/>
              </w:rPr>
              <w:t>[</w:t>
            </w:r>
            <w:r>
              <w:rPr>
                <w:rFonts w:ascii="Times New Roman" w:hAnsi="Times New Roman" w:cs="Times New Roman"/>
                <w:b/>
                <w:bCs/>
                <w:sz w:val="22"/>
                <w:szCs w:val="22"/>
              </w:rPr>
              <w:t>4</w:t>
            </w:r>
            <w:r w:rsidRPr="00E002DF">
              <w:rPr>
                <w:rFonts w:ascii="Times New Roman" w:hAnsi="Times New Roman" w:cs="Times New Roman"/>
                <w:b/>
                <w:bCs/>
                <w:sz w:val="22"/>
                <w:szCs w:val="22"/>
              </w:rPr>
              <w:t>](</w:t>
            </w:r>
            <w:proofErr w:type="gramStart"/>
            <w:r w:rsidR="004747CF">
              <w:rPr>
                <w:rFonts w:ascii="Times New Roman" w:hAnsi="Times New Roman" w:cs="Times New Roman"/>
                <w:b/>
                <w:bCs/>
                <w:sz w:val="22"/>
                <w:szCs w:val="22"/>
              </w:rPr>
              <w:t>3</w:t>
            </w:r>
            <w:r w:rsidRPr="00E002DF">
              <w:rPr>
                <w:rFonts w:ascii="Times New Roman" w:hAnsi="Times New Roman" w:cs="Times New Roman"/>
                <w:b/>
                <w:bCs/>
                <w:sz w:val="22"/>
                <w:szCs w:val="22"/>
              </w:rPr>
              <w:t>)A.</w:t>
            </w:r>
            <w:proofErr w:type="gramEnd"/>
            <w:r>
              <w:rPr>
                <w:rFonts w:ascii="Times New Roman" w:hAnsi="Times New Roman" w:cs="Times New Roman"/>
                <w:b/>
                <w:bCs/>
                <w:sz w:val="22"/>
                <w:szCs w:val="22"/>
              </w:rPr>
              <w:t>3</w:t>
            </w:r>
            <w:r w:rsidRPr="00E002DF">
              <w:rPr>
                <w:rFonts w:ascii="Times New Roman" w:hAnsi="Times New Roman" w:cs="Times New Roman"/>
                <w:b/>
                <w:bCs/>
                <w:sz w:val="22"/>
                <w:szCs w:val="22"/>
              </w:rPr>
              <w:t>.</w:t>
            </w:r>
            <w:r>
              <w:rPr>
                <w:rFonts w:ascii="Times New Roman" w:hAnsi="Times New Roman" w:cs="Times New Roman"/>
                <w:b/>
                <w:bCs/>
                <w:sz w:val="22"/>
                <w:szCs w:val="22"/>
              </w:rPr>
              <w:t>1</w:t>
            </w:r>
            <w:r w:rsidR="006A7E0F">
              <w:rPr>
                <w:rFonts w:ascii="Times New Roman" w:hAnsi="Times New Roman" w:cs="Times New Roman"/>
                <w:b/>
                <w:bCs/>
                <w:sz w:val="22"/>
                <w:szCs w:val="22"/>
              </w:rPr>
              <w:t>.</w:t>
            </w:r>
            <w:r w:rsidRPr="00E002DF">
              <w:rPr>
                <w:rFonts w:ascii="Times New Roman" w:hAnsi="Times New Roman" w:cs="Times New Roman"/>
                <w:b/>
                <w:bCs/>
                <w:sz w:val="22"/>
                <w:szCs w:val="22"/>
              </w:rPr>
              <w:t xml:space="preserve"> </w:t>
            </w:r>
            <w:hyperlink r:id="rId42" w:history="1">
              <w:r w:rsidRPr="00E002DF">
                <w:rPr>
                  <w:rStyle w:val="Kpr"/>
                  <w:rFonts w:ascii="Times New Roman" w:hAnsi="Times New Roman" w:cs="Times New Roman"/>
                  <w:b/>
                  <w:bCs/>
                  <w:sz w:val="22"/>
                  <w:szCs w:val="22"/>
                </w:rPr>
                <w:t>Kalite Yönetim Bilgi Sistemi</w:t>
              </w:r>
            </w:hyperlink>
          </w:p>
        </w:tc>
      </w:tr>
      <w:tr w:rsidR="005011B1" w:rsidRPr="009518B0" w14:paraId="3F533672" w14:textId="77777777" w:rsidTr="00EC3074">
        <w:trPr>
          <w:trHeight w:val="673"/>
        </w:trPr>
        <w:tc>
          <w:tcPr>
            <w:tcW w:w="4332" w:type="dxa"/>
            <w:vAlign w:val="center"/>
          </w:tcPr>
          <w:p w14:paraId="00E8F68E" w14:textId="4A8FBF49" w:rsidR="005011B1" w:rsidRPr="00C154B4"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0447534C" w14:textId="150D27C8"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862977" w:rsidRPr="005950FA">
              <w:rPr>
                <w:rFonts w:ascii="Times New Roman" w:hAnsi="Times New Roman" w:cs="Times New Roman"/>
                <w:sz w:val="22"/>
                <w:szCs w:val="22"/>
              </w:rPr>
              <w:t xml:space="preserve">Stratejik Planda yer alan </w:t>
            </w:r>
            <w:r w:rsidR="00862977">
              <w:rPr>
                <w:rFonts w:ascii="Times New Roman" w:hAnsi="Times New Roman" w:cs="Times New Roman"/>
                <w:sz w:val="22"/>
                <w:szCs w:val="22"/>
              </w:rPr>
              <w:t xml:space="preserve">P.G.3.3.1, P.G.3.3.2, P.G.3.3.3, P.G.3.3.4 ve P.G.3.3.4 ile ilişki kurulabilir. </w:t>
            </w:r>
          </w:p>
        </w:tc>
      </w:tr>
    </w:tbl>
    <w:p w14:paraId="3D2C5C81" w14:textId="77777777" w:rsidR="00F43DF0" w:rsidRDefault="00F43DF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0B072E88" w14:textId="77777777" w:rsidTr="00EC3074">
        <w:trPr>
          <w:trHeight w:val="343"/>
        </w:trPr>
        <w:tc>
          <w:tcPr>
            <w:tcW w:w="7230" w:type="dxa"/>
            <w:gridSpan w:val="2"/>
            <w:vMerge w:val="restart"/>
            <w:shd w:val="clear" w:color="auto" w:fill="FFCADE"/>
            <w:vAlign w:val="center"/>
          </w:tcPr>
          <w:p w14:paraId="13F898A0" w14:textId="5F38EA8E"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A.3.2. İnsan kaynakları yönetimi</w:t>
            </w:r>
          </w:p>
        </w:tc>
        <w:tc>
          <w:tcPr>
            <w:tcW w:w="2410" w:type="dxa"/>
            <w:shd w:val="clear" w:color="auto" w:fill="FFCADE"/>
            <w:vAlign w:val="center"/>
          </w:tcPr>
          <w:p w14:paraId="4303FCD4"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5EE883D0" w14:textId="77777777" w:rsidTr="00EC3074">
        <w:trPr>
          <w:trHeight w:val="276"/>
        </w:trPr>
        <w:tc>
          <w:tcPr>
            <w:tcW w:w="7230" w:type="dxa"/>
            <w:gridSpan w:val="2"/>
            <w:vMerge/>
            <w:shd w:val="clear" w:color="auto" w:fill="auto"/>
            <w:vAlign w:val="center"/>
          </w:tcPr>
          <w:p w14:paraId="2D90BEE5"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24F82678" w14:textId="07AA2FFC" w:rsidR="005011B1" w:rsidRPr="0044413F" w:rsidRDefault="004747CF"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6DE4442A" w14:textId="77777777" w:rsidTr="00EC3074">
        <w:trPr>
          <w:trHeight w:val="673"/>
        </w:trPr>
        <w:tc>
          <w:tcPr>
            <w:tcW w:w="9640" w:type="dxa"/>
            <w:gridSpan w:val="3"/>
            <w:vAlign w:val="center"/>
          </w:tcPr>
          <w:p w14:paraId="535F79C5" w14:textId="47350BAD" w:rsidR="00F43DF0" w:rsidRDefault="004D6E55" w:rsidP="00F43DF0">
            <w:pPr>
              <w:spacing w:before="0" w:after="0"/>
              <w:rPr>
                <w:rFonts w:ascii="Times New Roman" w:hAnsi="Times New Roman" w:cs="Times New Roman"/>
                <w:sz w:val="22"/>
                <w:szCs w:val="22"/>
              </w:rPr>
            </w:pPr>
            <w:r>
              <w:rPr>
                <w:rFonts w:ascii="Times New Roman" w:hAnsi="Times New Roman" w:cs="Times New Roman"/>
                <w:sz w:val="22"/>
                <w:szCs w:val="22"/>
              </w:rPr>
              <w:t>Fakültemizde</w:t>
            </w:r>
            <w:r w:rsidR="00F43DF0" w:rsidRPr="00F43DF0">
              <w:rPr>
                <w:rFonts w:ascii="Times New Roman" w:hAnsi="Times New Roman" w:cs="Times New Roman"/>
                <w:sz w:val="22"/>
                <w:szCs w:val="22"/>
              </w:rPr>
              <w:t xml:space="preserve"> insan kaynakları yönetimine ilişkin kurallar ve süreçlerin şeffaf bir şekilde yürütül</w:t>
            </w:r>
            <w:r>
              <w:rPr>
                <w:rFonts w:ascii="Times New Roman" w:hAnsi="Times New Roman" w:cs="Times New Roman"/>
                <w:sz w:val="22"/>
                <w:szCs w:val="22"/>
              </w:rPr>
              <w:t>mektedir</w:t>
            </w:r>
            <w:r w:rsidR="00F43DF0" w:rsidRPr="00F43DF0">
              <w:rPr>
                <w:rFonts w:ascii="Times New Roman" w:hAnsi="Times New Roman" w:cs="Times New Roman"/>
                <w:sz w:val="22"/>
                <w:szCs w:val="22"/>
              </w:rPr>
              <w:t xml:space="preserve">. Eğitim ve liyakat esas alınarak çalışanların yetkinliklerinin artırılması hedeflenmektedir. Akademik ve idari çalışanların memnuniyetini ölçmek, </w:t>
            </w:r>
            <w:r w:rsidR="00465CA7" w:rsidRPr="00F43DF0">
              <w:rPr>
                <w:rFonts w:ascii="Times New Roman" w:hAnsi="Times New Roman" w:cs="Times New Roman"/>
                <w:sz w:val="22"/>
                <w:szCs w:val="22"/>
              </w:rPr>
              <w:t>şikâyet</w:t>
            </w:r>
            <w:r w:rsidR="00F43DF0" w:rsidRPr="00F43DF0">
              <w:rPr>
                <w:rFonts w:ascii="Times New Roman" w:hAnsi="Times New Roman" w:cs="Times New Roman"/>
                <w:sz w:val="22"/>
                <w:szCs w:val="22"/>
              </w:rPr>
              <w:t xml:space="preserve"> ve önerilerini izlemek amacıyla geliştirilen yöntemler ve mekanizmalar uygulanmakta, elde edilen sonuçlar düzenli olarak değerlendirilmekte ve süreçler sürekli iyileştirilmektedir</w:t>
            </w:r>
            <w:r w:rsidR="00A63C47">
              <w:rPr>
                <w:rFonts w:ascii="Times New Roman" w:hAnsi="Times New Roman" w:cs="Times New Roman"/>
                <w:sz w:val="22"/>
                <w:szCs w:val="22"/>
              </w:rPr>
              <w:t xml:space="preserve"> </w:t>
            </w:r>
            <w:r w:rsidR="00A63C47" w:rsidRPr="00D82AEB">
              <w:rPr>
                <w:rFonts w:ascii="Times New Roman" w:hAnsi="Times New Roman" w:cs="Times New Roman"/>
                <w:b/>
                <w:bCs/>
                <w:sz w:val="24"/>
                <w:szCs w:val="24"/>
              </w:rPr>
              <w:t>[1_OD</w:t>
            </w:r>
            <w:r w:rsidR="004747CF">
              <w:rPr>
                <w:rFonts w:ascii="Times New Roman" w:hAnsi="Times New Roman" w:cs="Times New Roman"/>
                <w:b/>
                <w:bCs/>
                <w:sz w:val="24"/>
                <w:szCs w:val="24"/>
              </w:rPr>
              <w:t>3</w:t>
            </w:r>
            <w:r w:rsidR="00A63C47" w:rsidRPr="00D82AEB">
              <w:rPr>
                <w:rFonts w:ascii="Times New Roman" w:hAnsi="Times New Roman" w:cs="Times New Roman"/>
                <w:b/>
                <w:bCs/>
                <w:sz w:val="24"/>
                <w:szCs w:val="24"/>
              </w:rPr>
              <w:t>]</w:t>
            </w:r>
            <w:r w:rsidR="001501DF">
              <w:rPr>
                <w:rFonts w:ascii="Times New Roman" w:hAnsi="Times New Roman" w:cs="Times New Roman"/>
                <w:b/>
                <w:bCs/>
                <w:sz w:val="24"/>
                <w:szCs w:val="24"/>
              </w:rPr>
              <w:t>,</w:t>
            </w:r>
            <w:r w:rsidR="001501DF" w:rsidRPr="00D82AEB">
              <w:rPr>
                <w:rFonts w:ascii="Times New Roman" w:hAnsi="Times New Roman" w:cs="Times New Roman"/>
                <w:b/>
                <w:bCs/>
                <w:sz w:val="24"/>
                <w:szCs w:val="24"/>
              </w:rPr>
              <w:t xml:space="preserve"> [</w:t>
            </w:r>
            <w:r w:rsidR="001501DF">
              <w:rPr>
                <w:rFonts w:ascii="Times New Roman" w:hAnsi="Times New Roman" w:cs="Times New Roman"/>
                <w:b/>
                <w:bCs/>
                <w:sz w:val="24"/>
                <w:szCs w:val="24"/>
              </w:rPr>
              <w:t>2</w:t>
            </w:r>
            <w:r w:rsidR="001501DF"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001501DF" w:rsidRPr="00D82AEB">
              <w:rPr>
                <w:rFonts w:ascii="Times New Roman" w:hAnsi="Times New Roman" w:cs="Times New Roman"/>
                <w:b/>
                <w:bCs/>
                <w:sz w:val="24"/>
                <w:szCs w:val="24"/>
              </w:rPr>
              <w:t>]</w:t>
            </w:r>
            <w:r w:rsidR="001501DF">
              <w:rPr>
                <w:rFonts w:ascii="Times New Roman" w:hAnsi="Times New Roman" w:cs="Times New Roman"/>
                <w:b/>
                <w:bCs/>
                <w:sz w:val="24"/>
                <w:szCs w:val="24"/>
              </w:rPr>
              <w:t>.</w:t>
            </w:r>
          </w:p>
          <w:p w14:paraId="61AA0A70" w14:textId="77777777" w:rsidR="00465CA7" w:rsidRDefault="00465CA7" w:rsidP="00F43DF0">
            <w:pPr>
              <w:spacing w:before="0" w:after="0"/>
              <w:rPr>
                <w:rFonts w:ascii="Times New Roman" w:hAnsi="Times New Roman" w:cs="Times New Roman"/>
                <w:sz w:val="22"/>
                <w:szCs w:val="22"/>
              </w:rPr>
            </w:pPr>
          </w:p>
          <w:p w14:paraId="0B756275" w14:textId="64EE7BA2" w:rsidR="00465CA7" w:rsidRDefault="00465CA7" w:rsidP="00F43DF0">
            <w:pPr>
              <w:spacing w:before="0" w:after="0"/>
              <w:rPr>
                <w:rFonts w:ascii="Times New Roman" w:hAnsi="Times New Roman" w:cs="Times New Roman"/>
                <w:sz w:val="22"/>
                <w:szCs w:val="22"/>
              </w:rPr>
            </w:pPr>
            <w:r w:rsidRPr="00465CA7">
              <w:rPr>
                <w:rFonts w:ascii="Times New Roman" w:hAnsi="Times New Roman" w:cs="Times New Roman"/>
                <w:sz w:val="22"/>
                <w:szCs w:val="22"/>
              </w:rPr>
              <w:t xml:space="preserve">Beşerî kaynak yönetimi 02.11.2018 tarihli ve 30583 sayılı Resmî </w:t>
            </w:r>
            <w:proofErr w:type="spellStart"/>
            <w:r w:rsidRPr="00465CA7">
              <w:rPr>
                <w:rFonts w:ascii="Times New Roman" w:hAnsi="Times New Roman" w:cs="Times New Roman"/>
                <w:sz w:val="22"/>
                <w:szCs w:val="22"/>
              </w:rPr>
              <w:t>Gazete’de</w:t>
            </w:r>
            <w:proofErr w:type="spellEnd"/>
            <w:r w:rsidRPr="00465CA7">
              <w:rPr>
                <w:rFonts w:ascii="Times New Roman" w:hAnsi="Times New Roman" w:cs="Times New Roman"/>
                <w:sz w:val="22"/>
                <w:szCs w:val="22"/>
              </w:rPr>
              <w:t xml:space="preserve"> yayımlanan "Devlet Yükseköğretim Kurumlarında Öğretim Elemanı Norm Kadrolarının Belirlenmesine ve Kullanılmasına İlişkin Yönetmelik" çerçevesinde, her yıl sonunda, bir sonraki yıl için öğretim elemanı norm kadro planlanması şeklinde yapılmaktadır</w:t>
            </w:r>
            <w:r w:rsidR="00A63C47">
              <w:rPr>
                <w:rFonts w:ascii="Times New Roman" w:hAnsi="Times New Roman" w:cs="Times New Roman"/>
                <w:sz w:val="22"/>
                <w:szCs w:val="22"/>
              </w:rPr>
              <w:t xml:space="preserve"> </w:t>
            </w:r>
            <w:r w:rsidR="00A63C47" w:rsidRPr="00D82AEB">
              <w:rPr>
                <w:rFonts w:ascii="Times New Roman" w:hAnsi="Times New Roman" w:cs="Times New Roman"/>
                <w:b/>
                <w:bCs/>
                <w:sz w:val="24"/>
                <w:szCs w:val="24"/>
              </w:rPr>
              <w:t>[</w:t>
            </w:r>
            <w:r w:rsidR="001501DF">
              <w:rPr>
                <w:rFonts w:ascii="Times New Roman" w:hAnsi="Times New Roman" w:cs="Times New Roman"/>
                <w:b/>
                <w:bCs/>
                <w:sz w:val="24"/>
                <w:szCs w:val="24"/>
              </w:rPr>
              <w:t>3</w:t>
            </w:r>
            <w:r w:rsidR="00A63C47" w:rsidRPr="00D82AEB">
              <w:rPr>
                <w:rFonts w:ascii="Times New Roman" w:hAnsi="Times New Roman" w:cs="Times New Roman"/>
                <w:b/>
                <w:bCs/>
                <w:sz w:val="24"/>
                <w:szCs w:val="24"/>
              </w:rPr>
              <w:t>_OD</w:t>
            </w:r>
            <w:r w:rsidR="004747CF">
              <w:rPr>
                <w:rFonts w:ascii="Times New Roman" w:hAnsi="Times New Roman" w:cs="Times New Roman"/>
                <w:b/>
                <w:bCs/>
                <w:sz w:val="24"/>
                <w:szCs w:val="24"/>
              </w:rPr>
              <w:t>3</w:t>
            </w:r>
            <w:r w:rsidR="00A63C47" w:rsidRPr="00D82AEB">
              <w:rPr>
                <w:rFonts w:ascii="Times New Roman" w:hAnsi="Times New Roman" w:cs="Times New Roman"/>
                <w:b/>
                <w:bCs/>
                <w:sz w:val="24"/>
                <w:szCs w:val="24"/>
              </w:rPr>
              <w:t>]</w:t>
            </w:r>
            <w:r w:rsidR="00A63C47">
              <w:rPr>
                <w:rFonts w:ascii="Times New Roman" w:hAnsi="Times New Roman" w:cs="Times New Roman"/>
                <w:b/>
                <w:bCs/>
                <w:sz w:val="24"/>
                <w:szCs w:val="24"/>
              </w:rPr>
              <w:t>.</w:t>
            </w:r>
          </w:p>
          <w:p w14:paraId="3F997673" w14:textId="77777777" w:rsidR="00315600" w:rsidRDefault="00315600" w:rsidP="00F43DF0">
            <w:pPr>
              <w:pStyle w:val="ListeParagraf"/>
              <w:spacing w:before="0" w:after="0"/>
              <w:rPr>
                <w:rFonts w:ascii="Times New Roman" w:hAnsi="Times New Roman" w:cs="Times New Roman"/>
                <w:b/>
                <w:bCs/>
                <w:sz w:val="22"/>
                <w:szCs w:val="22"/>
              </w:rPr>
            </w:pPr>
          </w:p>
          <w:p w14:paraId="7D61EE25" w14:textId="62E9B576"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465CA7">
              <w:t xml:space="preserve"> </w:t>
            </w:r>
            <w:r w:rsidR="00465CA7" w:rsidRPr="00465CA7">
              <w:rPr>
                <w:rFonts w:ascii="Times New Roman" w:hAnsi="Times New Roman" w:cs="Times New Roman"/>
                <w:sz w:val="22"/>
                <w:szCs w:val="22"/>
              </w:rPr>
              <w:t>Birim genelinde insan kaynakları yönetimi doğrultusunda uygulamalar tanımlı süreçlere uygun bir biçimde yürütülmektedir.</w:t>
            </w:r>
          </w:p>
          <w:p w14:paraId="30F9EF83"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7D0AE9D" w14:textId="14065636" w:rsidR="00A63C47" w:rsidRPr="00DC47C5" w:rsidRDefault="00A63C47">
            <w:pPr>
              <w:pStyle w:val="ListeParagraf"/>
              <w:numPr>
                <w:ilvl w:val="0"/>
                <w:numId w:val="2"/>
              </w:numPr>
              <w:spacing w:before="0" w:after="0"/>
              <w:rPr>
                <w:rFonts w:ascii="Times New Roman" w:hAnsi="Times New Roman" w:cs="Times New Roman"/>
                <w:b/>
                <w:bCs/>
                <w:sz w:val="22"/>
                <w:szCs w:val="22"/>
              </w:rPr>
            </w:pPr>
            <w:r w:rsidRPr="00A63C47">
              <w:rPr>
                <w:rFonts w:ascii="Times New Roman" w:hAnsi="Times New Roman" w:cs="Times New Roman"/>
                <w:b/>
                <w:bCs/>
                <w:sz w:val="22"/>
                <w:szCs w:val="22"/>
              </w:rPr>
              <w:t>[1](</w:t>
            </w:r>
            <w:proofErr w:type="gramStart"/>
            <w:r w:rsidR="004747CF">
              <w:rPr>
                <w:rFonts w:ascii="Times New Roman" w:hAnsi="Times New Roman" w:cs="Times New Roman"/>
                <w:b/>
                <w:bCs/>
                <w:sz w:val="22"/>
                <w:szCs w:val="22"/>
              </w:rPr>
              <w:t>3</w:t>
            </w:r>
            <w:r w:rsidRPr="00A63C47">
              <w:rPr>
                <w:rFonts w:ascii="Times New Roman" w:hAnsi="Times New Roman" w:cs="Times New Roman"/>
                <w:b/>
                <w:bCs/>
                <w:sz w:val="22"/>
                <w:szCs w:val="22"/>
              </w:rPr>
              <w:t>)A.</w:t>
            </w:r>
            <w:proofErr w:type="gramEnd"/>
            <w:r w:rsidRPr="00A63C47">
              <w:rPr>
                <w:rFonts w:ascii="Times New Roman" w:hAnsi="Times New Roman" w:cs="Times New Roman"/>
                <w:b/>
                <w:bCs/>
                <w:sz w:val="22"/>
                <w:szCs w:val="22"/>
              </w:rPr>
              <w:t>3.</w:t>
            </w:r>
            <w:r>
              <w:rPr>
                <w:rFonts w:ascii="Times New Roman" w:hAnsi="Times New Roman" w:cs="Times New Roman"/>
                <w:b/>
                <w:bCs/>
                <w:sz w:val="22"/>
                <w:szCs w:val="22"/>
              </w:rPr>
              <w:t>2</w:t>
            </w:r>
            <w:r w:rsidR="006A7E0F">
              <w:rPr>
                <w:rFonts w:ascii="Times New Roman" w:hAnsi="Times New Roman" w:cs="Times New Roman"/>
                <w:b/>
                <w:bCs/>
                <w:sz w:val="22"/>
                <w:szCs w:val="22"/>
              </w:rPr>
              <w:t>.</w:t>
            </w:r>
            <w:r w:rsidRPr="00A63C47">
              <w:rPr>
                <w:rFonts w:ascii="Times New Roman" w:hAnsi="Times New Roman" w:cs="Times New Roman"/>
                <w:sz w:val="22"/>
                <w:szCs w:val="22"/>
              </w:rPr>
              <w:t xml:space="preserve"> </w:t>
            </w:r>
            <w:hyperlink r:id="rId43" w:history="1">
              <w:r w:rsidRPr="009006A0">
                <w:rPr>
                  <w:rStyle w:val="Kpr"/>
                  <w:rFonts w:ascii="Times New Roman" w:hAnsi="Times New Roman" w:cs="Times New Roman"/>
                  <w:b/>
                  <w:bCs/>
                  <w:sz w:val="22"/>
                  <w:szCs w:val="22"/>
                </w:rPr>
                <w:t>Çalışan Memnuniyet Anketi</w:t>
              </w:r>
              <w:r w:rsidR="00DC47C5" w:rsidRPr="009006A0">
                <w:rPr>
                  <w:rStyle w:val="Kpr"/>
                  <w:rFonts w:ascii="Times New Roman" w:hAnsi="Times New Roman" w:cs="Times New Roman"/>
                  <w:b/>
                  <w:bCs/>
                  <w:sz w:val="22"/>
                  <w:szCs w:val="22"/>
                </w:rPr>
                <w:t xml:space="preserve"> (Akademik)</w:t>
              </w:r>
            </w:hyperlink>
          </w:p>
          <w:p w14:paraId="53A8647B" w14:textId="192364CA" w:rsidR="001501DF" w:rsidRPr="00DC47C5" w:rsidRDefault="001501DF">
            <w:pPr>
              <w:pStyle w:val="ListeParagraf"/>
              <w:numPr>
                <w:ilvl w:val="0"/>
                <w:numId w:val="2"/>
              </w:numPr>
              <w:spacing w:before="0" w:after="0"/>
              <w:rPr>
                <w:rFonts w:ascii="Times New Roman" w:hAnsi="Times New Roman" w:cs="Times New Roman"/>
                <w:b/>
                <w:bCs/>
                <w:sz w:val="22"/>
                <w:szCs w:val="22"/>
              </w:rPr>
            </w:pPr>
            <w:r w:rsidRPr="00DC47C5">
              <w:rPr>
                <w:rFonts w:ascii="Times New Roman" w:hAnsi="Times New Roman" w:cs="Times New Roman"/>
                <w:b/>
                <w:bCs/>
                <w:sz w:val="22"/>
                <w:szCs w:val="22"/>
              </w:rPr>
              <w:t>[2](</w:t>
            </w:r>
            <w:proofErr w:type="gramStart"/>
            <w:r w:rsidR="004747CF">
              <w:rPr>
                <w:rFonts w:ascii="Times New Roman" w:hAnsi="Times New Roman" w:cs="Times New Roman"/>
                <w:b/>
                <w:bCs/>
                <w:sz w:val="22"/>
                <w:szCs w:val="22"/>
              </w:rPr>
              <w:t>3</w:t>
            </w:r>
            <w:r w:rsidRPr="00DC47C5">
              <w:rPr>
                <w:rFonts w:ascii="Times New Roman" w:hAnsi="Times New Roman" w:cs="Times New Roman"/>
                <w:b/>
                <w:bCs/>
                <w:sz w:val="22"/>
                <w:szCs w:val="22"/>
              </w:rPr>
              <w:t>)A.</w:t>
            </w:r>
            <w:proofErr w:type="gramEnd"/>
            <w:r w:rsidRPr="00DC47C5">
              <w:rPr>
                <w:rFonts w:ascii="Times New Roman" w:hAnsi="Times New Roman" w:cs="Times New Roman"/>
                <w:b/>
                <w:bCs/>
                <w:sz w:val="22"/>
                <w:szCs w:val="22"/>
              </w:rPr>
              <w:t>3.2</w:t>
            </w:r>
            <w:r w:rsidR="006A7E0F">
              <w:rPr>
                <w:rFonts w:ascii="Times New Roman" w:hAnsi="Times New Roman" w:cs="Times New Roman"/>
                <w:b/>
                <w:bCs/>
                <w:sz w:val="22"/>
                <w:szCs w:val="22"/>
              </w:rPr>
              <w:t>.</w:t>
            </w:r>
            <w:r w:rsidR="00DC47C5" w:rsidRPr="00DC47C5">
              <w:rPr>
                <w:rFonts w:ascii="Times New Roman" w:hAnsi="Times New Roman" w:cs="Times New Roman"/>
                <w:b/>
                <w:bCs/>
                <w:sz w:val="22"/>
                <w:szCs w:val="22"/>
              </w:rPr>
              <w:t xml:space="preserve"> </w:t>
            </w:r>
            <w:hyperlink r:id="rId44" w:history="1">
              <w:r w:rsidR="00DC47C5" w:rsidRPr="009006A0">
                <w:rPr>
                  <w:rStyle w:val="Kpr"/>
                  <w:rFonts w:ascii="Times New Roman" w:hAnsi="Times New Roman" w:cs="Times New Roman"/>
                  <w:b/>
                  <w:bCs/>
                  <w:sz w:val="22"/>
                  <w:szCs w:val="22"/>
                </w:rPr>
                <w:t>Çalışan Memnuniyet Anketi (İdari)</w:t>
              </w:r>
            </w:hyperlink>
          </w:p>
          <w:p w14:paraId="2BC78AE3" w14:textId="553FD9B2" w:rsidR="00A63C47" w:rsidRPr="00DC47C5" w:rsidRDefault="00A63C47">
            <w:pPr>
              <w:pStyle w:val="ListeParagraf"/>
              <w:numPr>
                <w:ilvl w:val="0"/>
                <w:numId w:val="2"/>
              </w:numPr>
              <w:spacing w:before="0" w:after="0"/>
              <w:rPr>
                <w:rFonts w:ascii="Times New Roman" w:hAnsi="Times New Roman" w:cs="Times New Roman"/>
                <w:b/>
                <w:bCs/>
                <w:sz w:val="22"/>
                <w:szCs w:val="22"/>
              </w:rPr>
            </w:pPr>
            <w:r w:rsidRPr="00DC47C5">
              <w:rPr>
                <w:rFonts w:ascii="Times New Roman" w:hAnsi="Times New Roman" w:cs="Times New Roman"/>
                <w:b/>
                <w:bCs/>
                <w:sz w:val="22"/>
                <w:szCs w:val="22"/>
              </w:rPr>
              <w:t>[</w:t>
            </w:r>
            <w:r w:rsidR="001501DF" w:rsidRPr="00DC47C5">
              <w:rPr>
                <w:rFonts w:ascii="Times New Roman" w:hAnsi="Times New Roman" w:cs="Times New Roman"/>
                <w:b/>
                <w:bCs/>
                <w:sz w:val="22"/>
                <w:szCs w:val="22"/>
              </w:rPr>
              <w:t>3</w:t>
            </w:r>
            <w:r w:rsidRPr="00DC47C5">
              <w:rPr>
                <w:rFonts w:ascii="Times New Roman" w:hAnsi="Times New Roman" w:cs="Times New Roman"/>
                <w:b/>
                <w:bCs/>
                <w:sz w:val="22"/>
                <w:szCs w:val="22"/>
              </w:rPr>
              <w:t>](</w:t>
            </w:r>
            <w:proofErr w:type="gramStart"/>
            <w:r w:rsidR="004747CF">
              <w:rPr>
                <w:rFonts w:ascii="Times New Roman" w:hAnsi="Times New Roman" w:cs="Times New Roman"/>
                <w:b/>
                <w:bCs/>
                <w:sz w:val="22"/>
                <w:szCs w:val="22"/>
              </w:rPr>
              <w:t>3</w:t>
            </w:r>
            <w:r w:rsidRPr="00DC47C5">
              <w:rPr>
                <w:rFonts w:ascii="Times New Roman" w:hAnsi="Times New Roman" w:cs="Times New Roman"/>
                <w:b/>
                <w:bCs/>
                <w:sz w:val="22"/>
                <w:szCs w:val="22"/>
              </w:rPr>
              <w:t>)A.</w:t>
            </w:r>
            <w:proofErr w:type="gramEnd"/>
            <w:r w:rsidRPr="00DC47C5">
              <w:rPr>
                <w:rFonts w:ascii="Times New Roman" w:hAnsi="Times New Roman" w:cs="Times New Roman"/>
                <w:b/>
                <w:bCs/>
                <w:sz w:val="22"/>
                <w:szCs w:val="22"/>
              </w:rPr>
              <w:t>3.2</w:t>
            </w:r>
            <w:r w:rsidR="006A7E0F">
              <w:rPr>
                <w:rFonts w:ascii="Times New Roman" w:hAnsi="Times New Roman" w:cs="Times New Roman"/>
                <w:b/>
                <w:bCs/>
                <w:sz w:val="22"/>
                <w:szCs w:val="22"/>
              </w:rPr>
              <w:t>.</w:t>
            </w:r>
            <w:r w:rsidRPr="00DC47C5">
              <w:rPr>
                <w:rFonts w:ascii="Times New Roman" w:hAnsi="Times New Roman" w:cs="Times New Roman"/>
                <w:b/>
                <w:bCs/>
                <w:sz w:val="22"/>
                <w:szCs w:val="22"/>
              </w:rPr>
              <w:t xml:space="preserve"> </w:t>
            </w:r>
            <w:hyperlink r:id="rId45" w:history="1">
              <w:r w:rsidRPr="00DC47C5">
                <w:rPr>
                  <w:rStyle w:val="Kpr"/>
                  <w:rFonts w:ascii="Times New Roman" w:hAnsi="Times New Roman" w:cs="Times New Roman"/>
                  <w:b/>
                  <w:bCs/>
                  <w:sz w:val="22"/>
                  <w:szCs w:val="22"/>
                </w:rPr>
                <w:t>02.11.2018 tarihli ve 30583 sayılı Resmî Gazete</w:t>
              </w:r>
            </w:hyperlink>
          </w:p>
          <w:p w14:paraId="1915A193" w14:textId="77777777" w:rsidR="005011B1" w:rsidRPr="00A63C47" w:rsidRDefault="005011B1" w:rsidP="00A63C47">
            <w:pPr>
              <w:spacing w:before="0" w:after="0"/>
              <w:rPr>
                <w:rFonts w:ascii="Times New Roman" w:hAnsi="Times New Roman" w:cs="Times New Roman"/>
                <w:sz w:val="22"/>
                <w:szCs w:val="22"/>
              </w:rPr>
            </w:pPr>
          </w:p>
        </w:tc>
      </w:tr>
      <w:tr w:rsidR="005011B1" w:rsidRPr="009518B0" w14:paraId="7EA63BFC" w14:textId="77777777" w:rsidTr="00EC3074">
        <w:trPr>
          <w:trHeight w:val="673"/>
        </w:trPr>
        <w:tc>
          <w:tcPr>
            <w:tcW w:w="4332" w:type="dxa"/>
            <w:vAlign w:val="center"/>
          </w:tcPr>
          <w:p w14:paraId="6917EF33" w14:textId="3B97CC09" w:rsidR="00C575E4" w:rsidRPr="009518B0" w:rsidRDefault="00C575E4" w:rsidP="00EC3074">
            <w:pPr>
              <w:spacing w:before="0" w:after="0" w:line="240" w:lineRule="auto"/>
              <w:rPr>
                <w:rFonts w:ascii="Times New Roman" w:hAnsi="Times New Roman" w:cs="Times New Roman"/>
                <w:sz w:val="22"/>
                <w:szCs w:val="22"/>
              </w:rPr>
            </w:pPr>
          </w:p>
        </w:tc>
        <w:tc>
          <w:tcPr>
            <w:tcW w:w="5308" w:type="dxa"/>
            <w:gridSpan w:val="2"/>
            <w:vAlign w:val="center"/>
          </w:tcPr>
          <w:p w14:paraId="56405FC0" w14:textId="47F71B2F"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804E8F" w:rsidRPr="005950FA">
              <w:rPr>
                <w:rFonts w:ascii="Times New Roman" w:hAnsi="Times New Roman" w:cs="Times New Roman"/>
                <w:sz w:val="22"/>
                <w:szCs w:val="22"/>
              </w:rPr>
              <w:t xml:space="preserve">Stratejik Planda yer alan </w:t>
            </w:r>
            <w:r w:rsidR="00804E8F">
              <w:rPr>
                <w:rFonts w:ascii="Times New Roman" w:hAnsi="Times New Roman" w:cs="Times New Roman"/>
                <w:sz w:val="22"/>
                <w:szCs w:val="22"/>
              </w:rPr>
              <w:t>H.3.</w:t>
            </w:r>
            <w:r w:rsidR="00274984">
              <w:rPr>
                <w:rFonts w:ascii="Times New Roman" w:hAnsi="Times New Roman" w:cs="Times New Roman"/>
                <w:sz w:val="22"/>
                <w:szCs w:val="22"/>
              </w:rPr>
              <w:t xml:space="preserve">2 </w:t>
            </w:r>
            <w:r w:rsidR="00804E8F">
              <w:rPr>
                <w:rFonts w:ascii="Times New Roman" w:hAnsi="Times New Roman" w:cs="Times New Roman"/>
                <w:sz w:val="22"/>
                <w:szCs w:val="22"/>
              </w:rPr>
              <w:t>ile ilişki kurulabilir.</w:t>
            </w:r>
          </w:p>
        </w:tc>
      </w:tr>
    </w:tbl>
    <w:p w14:paraId="6FEE5271" w14:textId="77777777" w:rsidR="00F43DF0" w:rsidRDefault="00F43DF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0BDC0D67" w14:textId="77777777" w:rsidTr="00EC3074">
        <w:trPr>
          <w:trHeight w:val="343"/>
        </w:trPr>
        <w:tc>
          <w:tcPr>
            <w:tcW w:w="7230" w:type="dxa"/>
            <w:gridSpan w:val="2"/>
            <w:vMerge w:val="restart"/>
            <w:shd w:val="clear" w:color="auto" w:fill="FFCADE"/>
            <w:vAlign w:val="center"/>
          </w:tcPr>
          <w:p w14:paraId="5F3EA824" w14:textId="520C097A"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A.3.3. Finansal yönetim</w:t>
            </w:r>
          </w:p>
        </w:tc>
        <w:tc>
          <w:tcPr>
            <w:tcW w:w="2410" w:type="dxa"/>
            <w:shd w:val="clear" w:color="auto" w:fill="FFCADE"/>
            <w:vAlign w:val="center"/>
          </w:tcPr>
          <w:p w14:paraId="01C55F0C"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268CC2B2" w14:textId="77777777" w:rsidTr="00EC3074">
        <w:trPr>
          <w:trHeight w:val="276"/>
        </w:trPr>
        <w:tc>
          <w:tcPr>
            <w:tcW w:w="7230" w:type="dxa"/>
            <w:gridSpan w:val="2"/>
            <w:vMerge/>
            <w:shd w:val="clear" w:color="auto" w:fill="auto"/>
            <w:vAlign w:val="center"/>
          </w:tcPr>
          <w:p w14:paraId="13FAEB2F"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1C1D2E7A" w14:textId="20B1F608" w:rsidR="005011B1" w:rsidRPr="0044413F" w:rsidRDefault="005011B1" w:rsidP="00EC3074">
            <w:pPr>
              <w:spacing w:before="0" w:after="0" w:line="360" w:lineRule="auto"/>
              <w:jc w:val="center"/>
              <w:rPr>
                <w:rFonts w:ascii="Times New Roman" w:hAnsi="Times New Roman" w:cs="Times New Roman"/>
                <w:b/>
                <w:bCs/>
                <w:sz w:val="24"/>
                <w:szCs w:val="24"/>
              </w:rPr>
            </w:pPr>
          </w:p>
        </w:tc>
      </w:tr>
      <w:tr w:rsidR="005011B1" w:rsidRPr="009518B0" w14:paraId="3FCA0864" w14:textId="77777777" w:rsidTr="00EC3074">
        <w:trPr>
          <w:trHeight w:val="673"/>
        </w:trPr>
        <w:tc>
          <w:tcPr>
            <w:tcW w:w="9640" w:type="dxa"/>
            <w:gridSpan w:val="3"/>
            <w:vAlign w:val="center"/>
          </w:tcPr>
          <w:p w14:paraId="25BF80BE" w14:textId="7540B531" w:rsidR="00FB22AB" w:rsidRDefault="00FB22AB" w:rsidP="00F43DF0">
            <w:pPr>
              <w:spacing w:before="0" w:after="0"/>
              <w:rPr>
                <w:rFonts w:ascii="Times New Roman" w:hAnsi="Times New Roman" w:cs="Times New Roman"/>
                <w:sz w:val="22"/>
                <w:szCs w:val="22"/>
              </w:rPr>
            </w:pPr>
            <w:r w:rsidRPr="00FB22AB">
              <w:rPr>
                <w:rFonts w:ascii="Times New Roman" w:hAnsi="Times New Roman" w:cs="Times New Roman"/>
                <w:sz w:val="22"/>
                <w:szCs w:val="22"/>
              </w:rPr>
              <w:t>Harran Üniversitesi Veteriner Fakültesi, 5018 Sayılı Kamu Mali Yönetim ve Kontrol Kanunu gereğince Merkezi Yönetim kapsamında yer alan özel bütçeli kuruluş olup mali kaynakların kullanımında söz konusu yasa hükümlerine ve süreçlerine uygun olarak hareket etmektedir. Buna göre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amacıyla yürürlüğe konulan 5018 Sayılı Kamu Mali Yönetimi ve Kontrol Kanunu ile ikincil mevzuat doğrultusunda mali ve mali olmayan kaynakların yönetimi sağlanmaktadır. Bütçenin hazırlanması, izlenmesi ve raporlanması e-bütçe sistemi ile gerçekleştirilmektedir. Harcamalar ise KBS ve MYS otomasyon sistemi üzerinden gerçekleştirilmektedir. Bütçeleme ve harcama sürecinin her aşaması Strateji Geliştirme Daire Başkanlığı tarafından denetlenmekte ve yönetim kademesine her aşamada tüm istatistiki veriler rapor edilebilmektedir.</w:t>
            </w:r>
          </w:p>
          <w:p w14:paraId="027958C7" w14:textId="77777777" w:rsidR="00A63C47" w:rsidRDefault="00A63C47" w:rsidP="00F43DF0">
            <w:pPr>
              <w:spacing w:before="0" w:after="0"/>
              <w:rPr>
                <w:rFonts w:ascii="Times New Roman" w:hAnsi="Times New Roman" w:cs="Times New Roman"/>
                <w:sz w:val="22"/>
                <w:szCs w:val="22"/>
              </w:rPr>
            </w:pPr>
          </w:p>
          <w:p w14:paraId="0379C4A6" w14:textId="04456EA3"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A63C47" w:rsidRPr="00A63C47">
              <w:rPr>
                <w:rFonts w:ascii="Times New Roman" w:hAnsi="Times New Roman" w:cs="Times New Roman"/>
                <w:b/>
                <w:bCs/>
                <w:sz w:val="22"/>
                <w:szCs w:val="22"/>
              </w:rPr>
              <w:t xml:space="preserve"> </w:t>
            </w:r>
            <w:r w:rsidR="00D37B3B" w:rsidRPr="00D37B3B">
              <w:rPr>
                <w:rFonts w:ascii="Times New Roman" w:hAnsi="Times New Roman" w:cs="Times New Roman"/>
                <w:sz w:val="22"/>
                <w:szCs w:val="22"/>
              </w:rPr>
              <w:t>Birimde finansal kaynakların yönetim süreçleri izlenmekte ve iyileştirilmektedir.</w:t>
            </w:r>
          </w:p>
          <w:p w14:paraId="7179C24F"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0115E39F" w14:textId="34DB323A" w:rsidR="00D90CBC" w:rsidRPr="009518B0" w:rsidRDefault="00D90CBC">
            <w:pPr>
              <w:pStyle w:val="ListeParagraf"/>
              <w:numPr>
                <w:ilvl w:val="0"/>
                <w:numId w:val="2"/>
              </w:numPr>
              <w:spacing w:before="0" w:after="0"/>
              <w:rPr>
                <w:rFonts w:ascii="Times New Roman" w:hAnsi="Times New Roman" w:cs="Times New Roman"/>
                <w:b/>
                <w:bCs/>
                <w:sz w:val="22"/>
                <w:szCs w:val="22"/>
              </w:rPr>
            </w:pPr>
          </w:p>
        </w:tc>
      </w:tr>
      <w:tr w:rsidR="005011B1" w:rsidRPr="009518B0" w14:paraId="4CA38A6A" w14:textId="77777777" w:rsidTr="00EC3074">
        <w:trPr>
          <w:trHeight w:val="673"/>
        </w:trPr>
        <w:tc>
          <w:tcPr>
            <w:tcW w:w="4332" w:type="dxa"/>
            <w:vAlign w:val="center"/>
          </w:tcPr>
          <w:p w14:paraId="4D5AF006" w14:textId="77777777" w:rsidR="005011B1" w:rsidRDefault="005011B1" w:rsidP="00EC3074">
            <w:pPr>
              <w:spacing w:before="0" w:after="0" w:line="240" w:lineRule="auto"/>
              <w:rPr>
                <w:rFonts w:ascii="Times New Roman" w:hAnsi="Times New Roman" w:cs="Times New Roman"/>
                <w:color w:val="FF0000"/>
                <w:sz w:val="22"/>
                <w:szCs w:val="22"/>
              </w:rPr>
            </w:pPr>
            <w:r w:rsidRPr="005011B1">
              <w:rPr>
                <w:rFonts w:ascii="Times New Roman" w:hAnsi="Times New Roman" w:cs="Times New Roman"/>
                <w:b/>
                <w:bCs/>
                <w:sz w:val="24"/>
                <w:szCs w:val="24"/>
              </w:rPr>
              <w:lastRenderedPageBreak/>
              <w:t xml:space="preserve">A.3.3. </w:t>
            </w:r>
            <w:r w:rsidRPr="0044413F">
              <w:rPr>
                <w:rFonts w:ascii="Times New Roman" w:hAnsi="Times New Roman" w:cs="Times New Roman"/>
                <w:b/>
                <w:bCs/>
                <w:sz w:val="22"/>
                <w:szCs w:val="22"/>
              </w:rPr>
              <w:t xml:space="preserve">Hazırlayacak Birimler: </w:t>
            </w:r>
            <w:r w:rsidR="00C154B4" w:rsidRPr="00C154B4">
              <w:rPr>
                <w:rFonts w:ascii="Times New Roman" w:hAnsi="Times New Roman" w:cs="Times New Roman"/>
                <w:color w:val="FF0000"/>
                <w:sz w:val="22"/>
                <w:szCs w:val="22"/>
              </w:rPr>
              <w:t xml:space="preserve">Genel Sekreterlik, Strateji Geliştirme Daire Başkanlığı, İdari ve Mali İşler Daire Başkanlığı, Döner Sermaye İşletme Müdürlüğü </w:t>
            </w:r>
          </w:p>
          <w:p w14:paraId="44B0BA4F" w14:textId="7D5923AD" w:rsidR="00E01A59" w:rsidRPr="00E01A59" w:rsidRDefault="00E01A59" w:rsidP="00EC3074">
            <w:pPr>
              <w:spacing w:before="0" w:after="0" w:line="240" w:lineRule="auto"/>
              <w:rPr>
                <w:rFonts w:ascii="Times New Roman" w:hAnsi="Times New Roman" w:cs="Times New Roman"/>
                <w:color w:val="FF0000"/>
                <w:sz w:val="22"/>
                <w:szCs w:val="22"/>
              </w:rPr>
            </w:pPr>
            <w:r w:rsidRPr="00E01A59">
              <w:rPr>
                <w:rFonts w:ascii="Times New Roman" w:hAnsi="Times New Roman" w:cs="Times New Roman"/>
                <w:b/>
                <w:bCs/>
                <w:sz w:val="22"/>
                <w:szCs w:val="22"/>
              </w:rPr>
              <w:t>Not:</w:t>
            </w:r>
            <w:r w:rsidRPr="00E01A59">
              <w:rPr>
                <w:rFonts w:ascii="Times New Roman" w:hAnsi="Times New Roman" w:cs="Times New Roman"/>
                <w:sz w:val="22"/>
                <w:szCs w:val="22"/>
              </w:rPr>
              <w:t xml:space="preserve"> Bu başlık kurum</w:t>
            </w:r>
            <w:r w:rsidRPr="00C154B4">
              <w:rPr>
                <w:rFonts w:ascii="Times New Roman" w:hAnsi="Times New Roman" w:cs="Times New Roman"/>
                <w:sz w:val="22"/>
                <w:szCs w:val="22"/>
              </w:rPr>
              <w:t xml:space="preserve"> genelini kapsayacak şekilde raporlaştırılacaktır.</w:t>
            </w:r>
          </w:p>
        </w:tc>
        <w:tc>
          <w:tcPr>
            <w:tcW w:w="5308" w:type="dxa"/>
            <w:gridSpan w:val="2"/>
            <w:vAlign w:val="center"/>
          </w:tcPr>
          <w:p w14:paraId="4AE84B74" w14:textId="14410B3A"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BF02B8">
              <w:rPr>
                <w:rFonts w:ascii="Times New Roman" w:hAnsi="Times New Roman" w:cs="Times New Roman"/>
                <w:b/>
                <w:bCs/>
                <w:sz w:val="22"/>
                <w:szCs w:val="22"/>
              </w:rPr>
              <w:t xml:space="preserve"> </w:t>
            </w:r>
            <w:r w:rsidR="00BF02B8" w:rsidRPr="005950FA">
              <w:rPr>
                <w:rFonts w:ascii="Times New Roman" w:hAnsi="Times New Roman" w:cs="Times New Roman"/>
                <w:sz w:val="22"/>
                <w:szCs w:val="22"/>
              </w:rPr>
              <w:t xml:space="preserve">Stratejik Planda yer alan </w:t>
            </w:r>
            <w:r w:rsidR="00BF02B8" w:rsidRPr="00BF02B8">
              <w:rPr>
                <w:rFonts w:ascii="Times New Roman" w:hAnsi="Times New Roman" w:cs="Times New Roman"/>
                <w:sz w:val="22"/>
                <w:szCs w:val="22"/>
              </w:rPr>
              <w:t>P.G.3.4.1, P.G.3.4.2</w:t>
            </w:r>
            <w:r w:rsidR="009C6826">
              <w:rPr>
                <w:rFonts w:ascii="Times New Roman" w:hAnsi="Times New Roman" w:cs="Times New Roman"/>
                <w:sz w:val="22"/>
                <w:szCs w:val="22"/>
              </w:rPr>
              <w:t>, P.G.3.4.4, 3.4.5</w:t>
            </w:r>
            <w:r w:rsidR="00BF02B8" w:rsidRPr="00BF02B8">
              <w:rPr>
                <w:rFonts w:ascii="Times New Roman" w:hAnsi="Times New Roman" w:cs="Times New Roman"/>
                <w:sz w:val="22"/>
                <w:szCs w:val="22"/>
              </w:rPr>
              <w:t xml:space="preserve"> ile ilişki kurulabilir.</w:t>
            </w:r>
            <w:r w:rsidR="00BF02B8">
              <w:rPr>
                <w:rFonts w:ascii="Times New Roman" w:hAnsi="Times New Roman" w:cs="Times New Roman"/>
                <w:b/>
                <w:bCs/>
                <w:sz w:val="22"/>
                <w:szCs w:val="22"/>
              </w:rPr>
              <w:t xml:space="preserve">  </w:t>
            </w:r>
          </w:p>
        </w:tc>
      </w:tr>
    </w:tbl>
    <w:p w14:paraId="1BD54777" w14:textId="77777777" w:rsidR="00F43DF0" w:rsidRDefault="00F43DF0"/>
    <w:tbl>
      <w:tblPr>
        <w:tblStyle w:val="TabloKlavuzu"/>
        <w:tblW w:w="9640" w:type="dxa"/>
        <w:tblInd w:w="-147" w:type="dxa"/>
        <w:tblLook w:val="04A0" w:firstRow="1" w:lastRow="0" w:firstColumn="1" w:lastColumn="0" w:noHBand="0" w:noVBand="1"/>
      </w:tblPr>
      <w:tblGrid>
        <w:gridCol w:w="7230"/>
        <w:gridCol w:w="2410"/>
      </w:tblGrid>
      <w:tr w:rsidR="005011B1" w:rsidRPr="0044413F" w14:paraId="6A2FA170" w14:textId="77777777" w:rsidTr="00EC3074">
        <w:trPr>
          <w:trHeight w:val="343"/>
        </w:trPr>
        <w:tc>
          <w:tcPr>
            <w:tcW w:w="7230" w:type="dxa"/>
            <w:vMerge w:val="restart"/>
            <w:shd w:val="clear" w:color="auto" w:fill="FFCADE"/>
            <w:vAlign w:val="center"/>
          </w:tcPr>
          <w:p w14:paraId="42CB89E5" w14:textId="59B9F749"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A.3.4. Süreç yönetimi</w:t>
            </w:r>
          </w:p>
        </w:tc>
        <w:tc>
          <w:tcPr>
            <w:tcW w:w="2410" w:type="dxa"/>
            <w:shd w:val="clear" w:color="auto" w:fill="FFCADE"/>
            <w:vAlign w:val="center"/>
          </w:tcPr>
          <w:p w14:paraId="1575FB1F"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332CFFD7" w14:textId="77777777" w:rsidTr="00EC3074">
        <w:trPr>
          <w:trHeight w:val="276"/>
        </w:trPr>
        <w:tc>
          <w:tcPr>
            <w:tcW w:w="7230" w:type="dxa"/>
            <w:vMerge/>
            <w:shd w:val="clear" w:color="auto" w:fill="auto"/>
            <w:vAlign w:val="center"/>
          </w:tcPr>
          <w:p w14:paraId="405122F9"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03B789C5" w14:textId="18972D8F" w:rsidR="005011B1" w:rsidRPr="0044413F" w:rsidRDefault="000421FE"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011B1" w:rsidRPr="009518B0" w14:paraId="53850FE3" w14:textId="77777777" w:rsidTr="00EC3074">
        <w:trPr>
          <w:trHeight w:val="673"/>
        </w:trPr>
        <w:tc>
          <w:tcPr>
            <w:tcW w:w="9640" w:type="dxa"/>
            <w:gridSpan w:val="2"/>
            <w:vAlign w:val="center"/>
          </w:tcPr>
          <w:p w14:paraId="56D7CEF3" w14:textId="2149E5E9" w:rsidR="00F43DF0" w:rsidRDefault="00D37B3B" w:rsidP="00F43DF0">
            <w:pPr>
              <w:spacing w:before="0" w:after="0"/>
              <w:rPr>
                <w:rFonts w:ascii="Times New Roman" w:hAnsi="Times New Roman" w:cs="Times New Roman"/>
                <w:sz w:val="22"/>
                <w:szCs w:val="22"/>
              </w:rPr>
            </w:pPr>
            <w:r w:rsidRPr="00D37B3B">
              <w:rPr>
                <w:rFonts w:ascii="Times New Roman" w:hAnsi="Times New Roman" w:cs="Times New Roman"/>
                <w:sz w:val="22"/>
                <w:szCs w:val="22"/>
              </w:rPr>
              <w:t>Toplam kalite yönetiminin temel amaçlarından birisi süreçleri belirlemek, onları analiz ederek katma değeri olmayan eylemlerden arındırmak ve daha iyiye götürülecek olan yerleri iyileştirmektir. Bunun için süreçler belirlenmeli ve analiz edilmelidir. Süreç; çalışanların bilgi, mali imkanlar vb. girdileri alarak ve belirli işlemlerden geçirerek çıktılar üretmesi olarak belirlenmiştir. Çalışanların yaptıkları işlerin bir bütün halinde ifade edilmesidir. Harran Üniversitesi Veteriner Fakültesi yukarıda açıklanan durumlardan hareketle verilere hızlı ulaşma ve süreç yönetimi sağlama adına 2020 yılında uygulama konan Kalite Yönetim Bilgi Sisteminin sonuçlarını almaya başlamıştır</w:t>
            </w:r>
            <w:r w:rsidR="001B52A0">
              <w:rPr>
                <w:rFonts w:ascii="Times New Roman" w:hAnsi="Times New Roman" w:cs="Times New Roman"/>
                <w:sz w:val="22"/>
                <w:szCs w:val="22"/>
              </w:rPr>
              <w:t xml:space="preserve"> </w:t>
            </w:r>
            <w:r w:rsidR="001B52A0" w:rsidRPr="00D82AEB">
              <w:rPr>
                <w:rFonts w:ascii="Times New Roman" w:hAnsi="Times New Roman" w:cs="Times New Roman"/>
                <w:b/>
                <w:bCs/>
                <w:sz w:val="24"/>
                <w:szCs w:val="24"/>
              </w:rPr>
              <w:t>[1_OD</w:t>
            </w:r>
            <w:r w:rsidR="000421FE">
              <w:rPr>
                <w:rFonts w:ascii="Times New Roman" w:hAnsi="Times New Roman" w:cs="Times New Roman"/>
                <w:b/>
                <w:bCs/>
                <w:sz w:val="24"/>
                <w:szCs w:val="24"/>
              </w:rPr>
              <w:t>4</w:t>
            </w:r>
            <w:r w:rsidR="001B52A0" w:rsidRPr="00D82AEB">
              <w:rPr>
                <w:rFonts w:ascii="Times New Roman" w:hAnsi="Times New Roman" w:cs="Times New Roman"/>
                <w:b/>
                <w:bCs/>
                <w:sz w:val="24"/>
                <w:szCs w:val="24"/>
              </w:rPr>
              <w:t>]</w:t>
            </w:r>
            <w:r w:rsidR="001B52A0">
              <w:rPr>
                <w:rFonts w:ascii="Times New Roman" w:hAnsi="Times New Roman" w:cs="Times New Roman"/>
                <w:b/>
                <w:bCs/>
                <w:sz w:val="24"/>
                <w:szCs w:val="24"/>
              </w:rPr>
              <w:t>.</w:t>
            </w:r>
            <w:r w:rsidR="006948C2">
              <w:rPr>
                <w:rFonts w:ascii="Times New Roman" w:hAnsi="Times New Roman" w:cs="Times New Roman"/>
                <w:b/>
                <w:bCs/>
                <w:sz w:val="24"/>
                <w:szCs w:val="24"/>
              </w:rPr>
              <w:t xml:space="preserve"> </w:t>
            </w:r>
            <w:r w:rsidRPr="00D37B3B">
              <w:rPr>
                <w:rFonts w:ascii="Times New Roman" w:hAnsi="Times New Roman" w:cs="Times New Roman"/>
                <w:sz w:val="22"/>
                <w:szCs w:val="22"/>
              </w:rPr>
              <w:t>Bu bağlamda kalite koordinatörlüğünce planlanan faaliyetlerde girişi yapılmış verilerin üst yönetime sunulması, üst yönetim ve üniversite kalite koordinatörlüğü tarafından talep edilen düzenlemeler ise birimimiz tarafından yapılmaktadır.</w:t>
            </w:r>
          </w:p>
          <w:p w14:paraId="5B14DEF6" w14:textId="77777777" w:rsidR="00315600" w:rsidRDefault="00315600" w:rsidP="00F43DF0">
            <w:pPr>
              <w:pStyle w:val="ListeParagraf"/>
              <w:spacing w:before="0" w:after="0"/>
              <w:rPr>
                <w:rFonts w:ascii="Times New Roman" w:hAnsi="Times New Roman" w:cs="Times New Roman"/>
                <w:b/>
                <w:bCs/>
                <w:sz w:val="22"/>
                <w:szCs w:val="22"/>
              </w:rPr>
            </w:pPr>
          </w:p>
          <w:p w14:paraId="4ABA6393" w14:textId="57FA0E9F"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D90CBC">
              <w:t xml:space="preserve"> </w:t>
            </w:r>
            <w:r w:rsidR="00D30F17" w:rsidRPr="00D30F17">
              <w:rPr>
                <w:rFonts w:ascii="Times New Roman" w:hAnsi="Times New Roman" w:cs="Times New Roman"/>
                <w:sz w:val="22"/>
                <w:szCs w:val="22"/>
              </w:rPr>
              <w:t>Birimde süreç yönetimi mekanizmaları izlenmekte ve ilgili paydaşlarla değerlendirilerek iyileştirilmektedir.</w:t>
            </w:r>
          </w:p>
          <w:p w14:paraId="6B8AE0EE"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605FBA90" w14:textId="4C35AF2F" w:rsidR="005011B1" w:rsidRPr="000421FE" w:rsidRDefault="000421FE">
            <w:pPr>
              <w:pStyle w:val="ListeParagraf"/>
              <w:numPr>
                <w:ilvl w:val="0"/>
                <w:numId w:val="4"/>
              </w:numPr>
              <w:spacing w:after="0"/>
              <w:rPr>
                <w:rFonts w:ascii="Times New Roman" w:hAnsi="Times New Roman" w:cs="Times New Roman"/>
                <w:b/>
                <w:bCs/>
                <w:sz w:val="22"/>
                <w:szCs w:val="22"/>
              </w:rPr>
            </w:pPr>
            <w:r w:rsidRPr="000421FE">
              <w:rPr>
                <w:rFonts w:ascii="Times New Roman" w:hAnsi="Times New Roman" w:cs="Times New Roman"/>
                <w:b/>
                <w:bCs/>
                <w:sz w:val="22"/>
                <w:szCs w:val="22"/>
              </w:rPr>
              <w:t>[1](</w:t>
            </w:r>
            <w:proofErr w:type="gramStart"/>
            <w:r w:rsidRPr="000421FE">
              <w:rPr>
                <w:rFonts w:ascii="Times New Roman" w:hAnsi="Times New Roman" w:cs="Times New Roman"/>
                <w:b/>
                <w:bCs/>
                <w:sz w:val="22"/>
                <w:szCs w:val="22"/>
              </w:rPr>
              <w:t>4)A.</w:t>
            </w:r>
            <w:proofErr w:type="gramEnd"/>
            <w:r w:rsidRPr="000421FE">
              <w:rPr>
                <w:rFonts w:ascii="Times New Roman" w:hAnsi="Times New Roman" w:cs="Times New Roman"/>
                <w:b/>
                <w:bCs/>
                <w:sz w:val="22"/>
                <w:szCs w:val="22"/>
              </w:rPr>
              <w:t xml:space="preserve">3.4. </w:t>
            </w:r>
            <w:hyperlink r:id="rId46" w:history="1">
              <w:r w:rsidRPr="00B164A1">
                <w:rPr>
                  <w:rStyle w:val="Kpr"/>
                  <w:rFonts w:ascii="Times New Roman" w:hAnsi="Times New Roman" w:cs="Times New Roman"/>
                  <w:b/>
                  <w:bCs/>
                  <w:sz w:val="22"/>
                  <w:szCs w:val="22"/>
                </w:rPr>
                <w:t>Kalite Yönetimi Bilgi Sistemi</w:t>
              </w:r>
            </w:hyperlink>
          </w:p>
        </w:tc>
      </w:tr>
    </w:tbl>
    <w:p w14:paraId="5A21B4A0" w14:textId="77777777" w:rsidR="005011B1" w:rsidRDefault="005011B1" w:rsidP="000034F9">
      <w:pPr>
        <w:rPr>
          <w:rFonts w:ascii="Times New Roman" w:hAnsi="Times New Roman" w:cs="Times New Roman"/>
          <w:b/>
          <w:bCs/>
          <w:sz w:val="24"/>
          <w:szCs w:val="24"/>
        </w:rPr>
      </w:pPr>
    </w:p>
    <w:p w14:paraId="5BEAD13D" w14:textId="3903996D" w:rsidR="005011B1" w:rsidRPr="00502117" w:rsidRDefault="005011B1" w:rsidP="00502117">
      <w:pPr>
        <w:pStyle w:val="Balk2"/>
        <w:rPr>
          <w:rFonts w:ascii="Times New Roman" w:hAnsi="Times New Roman" w:cs="Times New Roman"/>
          <w:b/>
          <w:bCs/>
          <w:color w:val="auto"/>
          <w:sz w:val="24"/>
          <w:szCs w:val="24"/>
        </w:rPr>
      </w:pPr>
      <w:bookmarkStart w:id="15" w:name="_Toc189559802"/>
      <w:r w:rsidRPr="00502117">
        <w:rPr>
          <w:rFonts w:ascii="Times New Roman" w:hAnsi="Times New Roman" w:cs="Times New Roman"/>
          <w:b/>
          <w:bCs/>
          <w:color w:val="auto"/>
          <w:sz w:val="24"/>
          <w:szCs w:val="24"/>
        </w:rPr>
        <w:t>A.4. Paydaş Katılımı</w:t>
      </w:r>
      <w:bookmarkEnd w:id="15"/>
    </w:p>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69CA2FD4" w14:textId="77777777" w:rsidTr="00EC3074">
        <w:trPr>
          <w:trHeight w:val="343"/>
        </w:trPr>
        <w:tc>
          <w:tcPr>
            <w:tcW w:w="7230" w:type="dxa"/>
            <w:gridSpan w:val="2"/>
            <w:vMerge w:val="restart"/>
            <w:shd w:val="clear" w:color="auto" w:fill="FFCADE"/>
            <w:vAlign w:val="center"/>
          </w:tcPr>
          <w:p w14:paraId="3C60A58F" w14:textId="3E579188"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A.4.1. İç ve dış paydaş katılımı</w:t>
            </w:r>
          </w:p>
        </w:tc>
        <w:tc>
          <w:tcPr>
            <w:tcW w:w="2410" w:type="dxa"/>
            <w:shd w:val="clear" w:color="auto" w:fill="FFCADE"/>
            <w:vAlign w:val="center"/>
          </w:tcPr>
          <w:p w14:paraId="62BC3856"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3D52E566" w14:textId="77777777" w:rsidTr="00EC3074">
        <w:trPr>
          <w:trHeight w:val="276"/>
        </w:trPr>
        <w:tc>
          <w:tcPr>
            <w:tcW w:w="7230" w:type="dxa"/>
            <w:gridSpan w:val="2"/>
            <w:vMerge/>
            <w:shd w:val="clear" w:color="auto" w:fill="auto"/>
            <w:vAlign w:val="center"/>
          </w:tcPr>
          <w:p w14:paraId="0C99CA23"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02EC4655" w14:textId="255A9DEE" w:rsidR="005011B1" w:rsidRPr="0044413F" w:rsidRDefault="006536C3"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54CE4A0C" w14:textId="77777777" w:rsidTr="00EC3074">
        <w:trPr>
          <w:trHeight w:val="673"/>
        </w:trPr>
        <w:tc>
          <w:tcPr>
            <w:tcW w:w="9640" w:type="dxa"/>
            <w:gridSpan w:val="3"/>
            <w:vAlign w:val="center"/>
          </w:tcPr>
          <w:p w14:paraId="366972D9" w14:textId="58F018D4" w:rsidR="00704794" w:rsidRPr="00F43DF0" w:rsidRDefault="00704794" w:rsidP="00F43DF0">
            <w:pPr>
              <w:spacing w:before="0" w:after="0"/>
              <w:rPr>
                <w:rFonts w:ascii="Times New Roman" w:hAnsi="Times New Roman" w:cs="Times New Roman"/>
                <w:sz w:val="22"/>
                <w:szCs w:val="22"/>
              </w:rPr>
            </w:pPr>
            <w:r w:rsidRPr="00704794">
              <w:rPr>
                <w:rFonts w:ascii="Times New Roman" w:hAnsi="Times New Roman" w:cs="Times New Roman"/>
                <w:sz w:val="22"/>
                <w:szCs w:val="22"/>
              </w:rPr>
              <w:t>202</w:t>
            </w:r>
            <w:r>
              <w:rPr>
                <w:rFonts w:ascii="Times New Roman" w:hAnsi="Times New Roman" w:cs="Times New Roman"/>
                <w:sz w:val="22"/>
                <w:szCs w:val="22"/>
              </w:rPr>
              <w:t>4</w:t>
            </w:r>
            <w:r w:rsidRPr="00704794">
              <w:rPr>
                <w:rFonts w:ascii="Times New Roman" w:hAnsi="Times New Roman" w:cs="Times New Roman"/>
                <w:sz w:val="22"/>
                <w:szCs w:val="22"/>
              </w:rPr>
              <w:t xml:space="preserve"> yılında yapılan anket çalışmalarında, görüşü alınabilen akademik personellerin memnuniyet oranı </w:t>
            </w:r>
            <w:r w:rsidRPr="006536C3">
              <w:rPr>
                <w:rFonts w:ascii="Times New Roman" w:hAnsi="Times New Roman" w:cs="Times New Roman"/>
                <w:sz w:val="22"/>
                <w:szCs w:val="22"/>
              </w:rPr>
              <w:t>%</w:t>
            </w:r>
            <w:r w:rsidR="00F86C24" w:rsidRPr="006536C3">
              <w:rPr>
                <w:rFonts w:ascii="Times New Roman" w:hAnsi="Times New Roman" w:cs="Times New Roman"/>
                <w:sz w:val="22"/>
                <w:szCs w:val="22"/>
              </w:rPr>
              <w:t>55</w:t>
            </w:r>
            <w:r w:rsidRPr="006536C3">
              <w:rPr>
                <w:rFonts w:ascii="Times New Roman" w:hAnsi="Times New Roman" w:cs="Times New Roman"/>
                <w:sz w:val="22"/>
                <w:szCs w:val="22"/>
              </w:rPr>
              <w:t xml:space="preserve"> </w:t>
            </w:r>
            <w:r w:rsidRPr="006536C3">
              <w:rPr>
                <w:rFonts w:ascii="Times New Roman" w:hAnsi="Times New Roman" w:cs="Times New Roman"/>
                <w:b/>
                <w:bCs/>
                <w:sz w:val="24"/>
                <w:szCs w:val="24"/>
              </w:rPr>
              <w:t>[1_OD</w:t>
            </w:r>
            <w:r w:rsidR="00C64448" w:rsidRPr="006536C3">
              <w:rPr>
                <w:rFonts w:ascii="Times New Roman" w:hAnsi="Times New Roman" w:cs="Times New Roman"/>
                <w:b/>
                <w:bCs/>
                <w:sz w:val="24"/>
                <w:szCs w:val="24"/>
              </w:rPr>
              <w:t>3</w:t>
            </w:r>
            <w:r w:rsidRPr="006536C3">
              <w:rPr>
                <w:rFonts w:ascii="Times New Roman" w:hAnsi="Times New Roman" w:cs="Times New Roman"/>
                <w:b/>
                <w:bCs/>
                <w:sz w:val="24"/>
                <w:szCs w:val="24"/>
              </w:rPr>
              <w:t>]</w:t>
            </w:r>
            <w:r w:rsidRPr="006536C3">
              <w:rPr>
                <w:rFonts w:ascii="Times New Roman" w:hAnsi="Times New Roman" w:cs="Times New Roman"/>
                <w:sz w:val="22"/>
                <w:szCs w:val="22"/>
              </w:rPr>
              <w:t>, idari personellerin memnuniyet oranı ise %5</w:t>
            </w:r>
            <w:r w:rsidR="007F606E" w:rsidRPr="006536C3">
              <w:rPr>
                <w:rFonts w:ascii="Times New Roman" w:hAnsi="Times New Roman" w:cs="Times New Roman"/>
                <w:sz w:val="22"/>
                <w:szCs w:val="22"/>
              </w:rPr>
              <w:t>7</w:t>
            </w:r>
            <w:r w:rsidRPr="006536C3">
              <w:rPr>
                <w:rFonts w:ascii="Times New Roman" w:hAnsi="Times New Roman" w:cs="Times New Roman"/>
                <w:sz w:val="22"/>
                <w:szCs w:val="22"/>
              </w:rPr>
              <w:t xml:space="preserve"> olarak gerçekleşmiştir </w:t>
            </w:r>
            <w:r w:rsidRPr="006536C3">
              <w:rPr>
                <w:rFonts w:ascii="Times New Roman" w:hAnsi="Times New Roman" w:cs="Times New Roman"/>
                <w:b/>
                <w:bCs/>
                <w:sz w:val="24"/>
                <w:szCs w:val="24"/>
              </w:rPr>
              <w:t>[</w:t>
            </w:r>
            <w:r w:rsidR="00AC4065" w:rsidRPr="006536C3">
              <w:rPr>
                <w:rFonts w:ascii="Times New Roman" w:hAnsi="Times New Roman" w:cs="Times New Roman"/>
                <w:b/>
                <w:bCs/>
                <w:sz w:val="24"/>
                <w:szCs w:val="24"/>
              </w:rPr>
              <w:t>2</w:t>
            </w:r>
            <w:r w:rsidRPr="006536C3">
              <w:rPr>
                <w:rFonts w:ascii="Times New Roman" w:hAnsi="Times New Roman" w:cs="Times New Roman"/>
                <w:b/>
                <w:bCs/>
                <w:sz w:val="24"/>
                <w:szCs w:val="24"/>
              </w:rPr>
              <w:t>_OD</w:t>
            </w:r>
            <w:r w:rsidR="00C64448" w:rsidRPr="006536C3">
              <w:rPr>
                <w:rFonts w:ascii="Times New Roman" w:hAnsi="Times New Roman" w:cs="Times New Roman"/>
                <w:b/>
                <w:bCs/>
                <w:sz w:val="24"/>
                <w:szCs w:val="24"/>
              </w:rPr>
              <w:t>3</w:t>
            </w:r>
            <w:r w:rsidRPr="006536C3">
              <w:rPr>
                <w:rFonts w:ascii="Times New Roman" w:hAnsi="Times New Roman" w:cs="Times New Roman"/>
                <w:b/>
                <w:bCs/>
                <w:sz w:val="24"/>
                <w:szCs w:val="24"/>
              </w:rPr>
              <w:t>].</w:t>
            </w:r>
            <w:r w:rsidRPr="006536C3">
              <w:rPr>
                <w:rFonts w:ascii="Times New Roman" w:hAnsi="Times New Roman" w:cs="Times New Roman"/>
                <w:sz w:val="22"/>
                <w:szCs w:val="22"/>
              </w:rPr>
              <w:t xml:space="preserve"> Yapılan detaylı anket çalışmasında memnuniyet düzeyleri birçok açıdan değerlendirilmiştir. Önceki yıla göre akademik ve idari personellerin memnuniyet düzeyinde pek bir değişme olmamıştır. Ankete katılan akademik personel sayısı </w:t>
            </w:r>
            <w:r w:rsidR="003E3DB2" w:rsidRPr="006536C3">
              <w:rPr>
                <w:rFonts w:ascii="Times New Roman" w:hAnsi="Times New Roman" w:cs="Times New Roman"/>
                <w:sz w:val="22"/>
                <w:szCs w:val="22"/>
              </w:rPr>
              <w:t>51</w:t>
            </w:r>
            <w:r w:rsidRPr="006536C3">
              <w:rPr>
                <w:rFonts w:ascii="Times New Roman" w:hAnsi="Times New Roman" w:cs="Times New Roman"/>
                <w:sz w:val="22"/>
                <w:szCs w:val="22"/>
              </w:rPr>
              <w:t xml:space="preserve">, idari personel sayısı ise </w:t>
            </w:r>
            <w:r w:rsidR="003E3DB2" w:rsidRPr="006536C3">
              <w:rPr>
                <w:rFonts w:ascii="Times New Roman" w:hAnsi="Times New Roman" w:cs="Times New Roman"/>
                <w:sz w:val="22"/>
                <w:szCs w:val="22"/>
              </w:rPr>
              <w:t>5</w:t>
            </w:r>
            <w:r w:rsidRPr="006536C3">
              <w:rPr>
                <w:rFonts w:ascii="Times New Roman" w:hAnsi="Times New Roman" w:cs="Times New Roman"/>
                <w:sz w:val="22"/>
                <w:szCs w:val="22"/>
              </w:rPr>
              <w:t xml:space="preserve"> olmuştur. İç paydaşlarla olduğu gibi dış paydaşların görüşlerine de önem verilmektedir. Eğitim-Öğretim faaliyetleri </w:t>
            </w:r>
            <w:r>
              <w:rPr>
                <w:rFonts w:ascii="Times New Roman" w:hAnsi="Times New Roman" w:cs="Times New Roman"/>
                <w:sz w:val="22"/>
                <w:szCs w:val="22"/>
              </w:rPr>
              <w:t xml:space="preserve">ile YÖKAK ve VEDEK akreditasyon kuruluşlarının direktifleri doğrultusunda dış paydaşlarla toplantılar yapılarak eğitim ve öğretim faaliyetlerinde düzeltmelere gidilmiştir </w:t>
            </w:r>
            <w:r w:rsidRPr="00D82AEB">
              <w:rPr>
                <w:rFonts w:ascii="Times New Roman" w:hAnsi="Times New Roman" w:cs="Times New Roman"/>
                <w:b/>
                <w:bCs/>
                <w:sz w:val="24"/>
                <w:szCs w:val="24"/>
              </w:rPr>
              <w:t>[</w:t>
            </w:r>
            <w:r w:rsidR="00AC4065">
              <w:rPr>
                <w:rFonts w:ascii="Times New Roman" w:hAnsi="Times New Roman" w:cs="Times New Roman"/>
                <w:b/>
                <w:bCs/>
                <w:sz w:val="24"/>
                <w:szCs w:val="24"/>
              </w:rPr>
              <w:t>3</w:t>
            </w:r>
            <w:r w:rsidRPr="00D82AEB">
              <w:rPr>
                <w:rFonts w:ascii="Times New Roman" w:hAnsi="Times New Roman" w:cs="Times New Roman"/>
                <w:b/>
                <w:bCs/>
                <w:sz w:val="24"/>
                <w:szCs w:val="24"/>
              </w:rPr>
              <w:t>_OD</w:t>
            </w:r>
            <w:r w:rsidR="00763BE7">
              <w:rPr>
                <w:rFonts w:ascii="Times New Roman" w:hAnsi="Times New Roman" w:cs="Times New Roman"/>
                <w:b/>
                <w:bCs/>
                <w:sz w:val="24"/>
                <w:szCs w:val="24"/>
              </w:rPr>
              <w:t>4</w:t>
            </w:r>
            <w:r w:rsidRPr="00D82AEB">
              <w:rPr>
                <w:rFonts w:ascii="Times New Roman" w:hAnsi="Times New Roman" w:cs="Times New Roman"/>
                <w:b/>
                <w:bCs/>
                <w:sz w:val="24"/>
                <w:szCs w:val="24"/>
              </w:rPr>
              <w:t>]</w:t>
            </w:r>
            <w:r w:rsidR="00741948">
              <w:rPr>
                <w:rFonts w:ascii="Times New Roman" w:hAnsi="Times New Roman" w:cs="Times New Roman"/>
                <w:b/>
                <w:bCs/>
                <w:sz w:val="24"/>
                <w:szCs w:val="24"/>
              </w:rPr>
              <w:t>,</w:t>
            </w:r>
            <w:r w:rsidR="00741948" w:rsidRPr="00D82AEB">
              <w:rPr>
                <w:rFonts w:ascii="Times New Roman" w:hAnsi="Times New Roman" w:cs="Times New Roman"/>
                <w:b/>
                <w:bCs/>
                <w:sz w:val="24"/>
                <w:szCs w:val="24"/>
              </w:rPr>
              <w:t xml:space="preserve"> [</w:t>
            </w:r>
            <w:r w:rsidR="00741948">
              <w:rPr>
                <w:rFonts w:ascii="Times New Roman" w:hAnsi="Times New Roman" w:cs="Times New Roman"/>
                <w:b/>
                <w:bCs/>
                <w:sz w:val="24"/>
                <w:szCs w:val="24"/>
              </w:rPr>
              <w:t>4</w:t>
            </w:r>
            <w:r w:rsidR="00741948" w:rsidRPr="00D82AEB">
              <w:rPr>
                <w:rFonts w:ascii="Times New Roman" w:hAnsi="Times New Roman" w:cs="Times New Roman"/>
                <w:b/>
                <w:bCs/>
                <w:sz w:val="24"/>
                <w:szCs w:val="24"/>
              </w:rPr>
              <w:t>_OD</w:t>
            </w:r>
            <w:r w:rsidR="00763BE7">
              <w:rPr>
                <w:rFonts w:ascii="Times New Roman" w:hAnsi="Times New Roman" w:cs="Times New Roman"/>
                <w:b/>
                <w:bCs/>
                <w:sz w:val="24"/>
                <w:szCs w:val="24"/>
              </w:rPr>
              <w:t>4</w:t>
            </w:r>
            <w:r w:rsidR="00741948" w:rsidRPr="00D82AEB">
              <w:rPr>
                <w:rFonts w:ascii="Times New Roman" w:hAnsi="Times New Roman" w:cs="Times New Roman"/>
                <w:b/>
                <w:bCs/>
                <w:sz w:val="24"/>
                <w:szCs w:val="24"/>
              </w:rPr>
              <w:t>]</w:t>
            </w:r>
            <w:r w:rsidR="00741948">
              <w:rPr>
                <w:rFonts w:ascii="Times New Roman" w:hAnsi="Times New Roman" w:cs="Times New Roman"/>
                <w:b/>
                <w:bCs/>
                <w:sz w:val="24"/>
                <w:szCs w:val="24"/>
              </w:rPr>
              <w:t>.</w:t>
            </w:r>
            <w:r w:rsidRPr="00704794">
              <w:rPr>
                <w:rFonts w:ascii="Times New Roman" w:hAnsi="Times New Roman" w:cs="Times New Roman"/>
                <w:sz w:val="22"/>
                <w:szCs w:val="22"/>
              </w:rPr>
              <w:t xml:space="preserve"> Öte yandan iç ve dış paydaşların görüşlerinin alınabilmesi için KYS sistemi de kullanılmaktadır. KYS sistemi ile paydaşların web üzerinden bilgi talebinde bulunması, istek, öneri ve şikayetlerini iletmesi mümkün hale gelmiştir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sidR="00741948">
              <w:rPr>
                <w:rFonts w:ascii="Times New Roman" w:hAnsi="Times New Roman" w:cs="Times New Roman"/>
                <w:b/>
                <w:bCs/>
                <w:sz w:val="24"/>
                <w:szCs w:val="24"/>
              </w:rPr>
              <w:t>5</w:t>
            </w:r>
            <w:r w:rsidRPr="00D82AEB">
              <w:rPr>
                <w:rFonts w:ascii="Times New Roman" w:hAnsi="Times New Roman" w:cs="Times New Roman"/>
                <w:b/>
                <w:bCs/>
                <w:sz w:val="24"/>
                <w:szCs w:val="24"/>
              </w:rPr>
              <w:t>_OD</w:t>
            </w:r>
            <w:r w:rsidR="00763BE7">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w:t>
            </w:r>
            <w:r>
              <w:rPr>
                <w:rFonts w:ascii="Times New Roman" w:hAnsi="Times New Roman" w:cs="Times New Roman"/>
                <w:sz w:val="22"/>
                <w:szCs w:val="22"/>
              </w:rPr>
              <w:t xml:space="preserve"> </w:t>
            </w:r>
          </w:p>
          <w:p w14:paraId="4BA81705" w14:textId="77777777" w:rsidR="00315600" w:rsidRDefault="00315600" w:rsidP="00E23BD2">
            <w:pPr>
              <w:pStyle w:val="ListeParagraf"/>
              <w:spacing w:before="0" w:after="0"/>
              <w:rPr>
                <w:rFonts w:ascii="Times New Roman" w:hAnsi="Times New Roman" w:cs="Times New Roman"/>
                <w:b/>
                <w:bCs/>
                <w:sz w:val="22"/>
                <w:szCs w:val="22"/>
              </w:rPr>
            </w:pPr>
          </w:p>
          <w:p w14:paraId="0A87FC14" w14:textId="776A4A63"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lastRenderedPageBreak/>
              <w:t>Olgunluk düzeyi</w:t>
            </w:r>
            <w:r>
              <w:rPr>
                <w:rFonts w:ascii="Times New Roman" w:hAnsi="Times New Roman" w:cs="Times New Roman"/>
                <w:b/>
                <w:bCs/>
                <w:sz w:val="22"/>
                <w:szCs w:val="22"/>
              </w:rPr>
              <w:t>:</w:t>
            </w:r>
            <w:r w:rsidR="00704794">
              <w:t xml:space="preserve"> </w:t>
            </w:r>
            <w:r w:rsidR="00704794" w:rsidRPr="00704794">
              <w:rPr>
                <w:rFonts w:ascii="Times New Roman" w:hAnsi="Times New Roman" w:cs="Times New Roman"/>
                <w:sz w:val="22"/>
                <w:szCs w:val="22"/>
              </w:rPr>
              <w:t>Tüm süreçlerdeki PUKÖ katmanlarına paydaş katılımını sağlamak üzere Birimin geneline yayılmış mekanizmalar bulunmaktadır.</w:t>
            </w:r>
          </w:p>
          <w:p w14:paraId="1DDE35E7"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E9D611F" w14:textId="4C9DEE14" w:rsidR="005011B1" w:rsidRPr="008D7C6E" w:rsidRDefault="00C669BC">
            <w:pPr>
              <w:pStyle w:val="ListeParagraf"/>
              <w:numPr>
                <w:ilvl w:val="0"/>
                <w:numId w:val="5"/>
              </w:numPr>
              <w:spacing w:after="0"/>
              <w:rPr>
                <w:rFonts w:ascii="Times New Roman" w:hAnsi="Times New Roman" w:cs="Times New Roman"/>
                <w:b/>
                <w:bCs/>
                <w:sz w:val="22"/>
                <w:szCs w:val="22"/>
              </w:rPr>
            </w:pPr>
            <w:r w:rsidRPr="008D7C6E">
              <w:rPr>
                <w:rFonts w:ascii="Times New Roman" w:hAnsi="Times New Roman" w:cs="Times New Roman"/>
                <w:b/>
                <w:bCs/>
                <w:sz w:val="22"/>
                <w:szCs w:val="22"/>
              </w:rPr>
              <w:t>[1](</w:t>
            </w:r>
            <w:proofErr w:type="gramStart"/>
            <w:r w:rsidR="00763BE7">
              <w:rPr>
                <w:rFonts w:ascii="Times New Roman" w:hAnsi="Times New Roman" w:cs="Times New Roman"/>
                <w:b/>
                <w:bCs/>
                <w:sz w:val="22"/>
                <w:szCs w:val="22"/>
              </w:rPr>
              <w:t>4</w:t>
            </w:r>
            <w:r w:rsidRPr="008D7C6E">
              <w:rPr>
                <w:rFonts w:ascii="Times New Roman" w:hAnsi="Times New Roman" w:cs="Times New Roman"/>
                <w:b/>
                <w:bCs/>
                <w:sz w:val="22"/>
                <w:szCs w:val="22"/>
              </w:rPr>
              <w:t>)A.</w:t>
            </w:r>
            <w:proofErr w:type="gramEnd"/>
            <w:r w:rsidRPr="008D7C6E">
              <w:rPr>
                <w:rFonts w:ascii="Times New Roman" w:hAnsi="Times New Roman" w:cs="Times New Roman"/>
                <w:b/>
                <w:bCs/>
                <w:sz w:val="22"/>
                <w:szCs w:val="22"/>
              </w:rPr>
              <w:t>4</w:t>
            </w:r>
            <w:r w:rsidR="004A1DF1">
              <w:rPr>
                <w:rFonts w:ascii="Times New Roman" w:hAnsi="Times New Roman" w:cs="Times New Roman"/>
                <w:b/>
                <w:bCs/>
                <w:sz w:val="22"/>
                <w:szCs w:val="22"/>
              </w:rPr>
              <w:t>.1</w:t>
            </w:r>
            <w:r w:rsidR="006A7E0F">
              <w:rPr>
                <w:rFonts w:ascii="Times New Roman" w:hAnsi="Times New Roman" w:cs="Times New Roman"/>
                <w:b/>
                <w:bCs/>
                <w:sz w:val="22"/>
                <w:szCs w:val="22"/>
              </w:rPr>
              <w:t>.</w:t>
            </w:r>
            <w:r w:rsidRPr="008D7C6E">
              <w:rPr>
                <w:rFonts w:ascii="Times New Roman" w:hAnsi="Times New Roman" w:cs="Times New Roman"/>
                <w:b/>
                <w:bCs/>
                <w:sz w:val="22"/>
                <w:szCs w:val="22"/>
              </w:rPr>
              <w:t xml:space="preserve"> </w:t>
            </w:r>
            <w:hyperlink r:id="rId47" w:history="1">
              <w:r w:rsidRPr="008D7C6E">
                <w:rPr>
                  <w:rStyle w:val="Kpr"/>
                  <w:rFonts w:ascii="Times New Roman" w:hAnsi="Times New Roman" w:cs="Times New Roman"/>
                  <w:b/>
                  <w:bCs/>
                  <w:sz w:val="22"/>
                  <w:szCs w:val="22"/>
                </w:rPr>
                <w:t>Akademik Personel Memnuniyet Anketi</w:t>
              </w:r>
            </w:hyperlink>
          </w:p>
          <w:p w14:paraId="1B83B458" w14:textId="1CCA0FF7" w:rsidR="00C669BC" w:rsidRPr="00741948" w:rsidRDefault="00C669BC" w:rsidP="008D7C6E">
            <w:pPr>
              <w:pStyle w:val="ListeParagraf"/>
              <w:numPr>
                <w:ilvl w:val="0"/>
                <w:numId w:val="5"/>
              </w:numPr>
              <w:spacing w:after="0"/>
              <w:ind w:left="1416" w:hanging="1056"/>
              <w:rPr>
                <w:rFonts w:ascii="Times New Roman" w:hAnsi="Times New Roman" w:cs="Times New Roman"/>
                <w:b/>
                <w:bCs/>
                <w:sz w:val="22"/>
                <w:szCs w:val="22"/>
              </w:rPr>
            </w:pPr>
            <w:r w:rsidRPr="008D7C6E">
              <w:rPr>
                <w:rFonts w:ascii="Times New Roman" w:hAnsi="Times New Roman" w:cs="Times New Roman"/>
                <w:b/>
                <w:bCs/>
                <w:sz w:val="22"/>
                <w:szCs w:val="22"/>
              </w:rPr>
              <w:t>[</w:t>
            </w:r>
            <w:r w:rsidR="00AC4065" w:rsidRPr="008D7C6E">
              <w:rPr>
                <w:rFonts w:ascii="Times New Roman" w:hAnsi="Times New Roman" w:cs="Times New Roman"/>
                <w:b/>
                <w:bCs/>
                <w:sz w:val="22"/>
                <w:szCs w:val="22"/>
              </w:rPr>
              <w:t>2</w:t>
            </w:r>
            <w:r w:rsidRPr="008D7C6E">
              <w:rPr>
                <w:rFonts w:ascii="Times New Roman" w:hAnsi="Times New Roman" w:cs="Times New Roman"/>
                <w:b/>
                <w:bCs/>
                <w:sz w:val="22"/>
                <w:szCs w:val="22"/>
              </w:rPr>
              <w:t>](</w:t>
            </w:r>
            <w:proofErr w:type="gramStart"/>
            <w:r w:rsidR="00763BE7">
              <w:rPr>
                <w:rFonts w:ascii="Times New Roman" w:hAnsi="Times New Roman" w:cs="Times New Roman"/>
                <w:b/>
                <w:bCs/>
                <w:sz w:val="22"/>
                <w:szCs w:val="22"/>
              </w:rPr>
              <w:t>4</w:t>
            </w:r>
            <w:r w:rsidRPr="008D7C6E">
              <w:rPr>
                <w:rFonts w:ascii="Times New Roman" w:hAnsi="Times New Roman" w:cs="Times New Roman"/>
                <w:b/>
                <w:bCs/>
                <w:sz w:val="22"/>
                <w:szCs w:val="22"/>
              </w:rPr>
              <w:t>)A.</w:t>
            </w:r>
            <w:proofErr w:type="gramEnd"/>
            <w:r w:rsidR="004A1DF1" w:rsidRPr="008D7C6E">
              <w:rPr>
                <w:rFonts w:ascii="Times New Roman" w:hAnsi="Times New Roman" w:cs="Times New Roman"/>
                <w:b/>
                <w:bCs/>
                <w:sz w:val="22"/>
                <w:szCs w:val="22"/>
              </w:rPr>
              <w:t>4</w:t>
            </w:r>
            <w:r w:rsidR="004A1DF1">
              <w:rPr>
                <w:rFonts w:ascii="Times New Roman" w:hAnsi="Times New Roman" w:cs="Times New Roman"/>
                <w:b/>
                <w:bCs/>
                <w:sz w:val="22"/>
                <w:szCs w:val="22"/>
              </w:rPr>
              <w:t>.1</w:t>
            </w:r>
            <w:r w:rsidR="006A7E0F">
              <w:rPr>
                <w:rFonts w:ascii="Times New Roman" w:hAnsi="Times New Roman" w:cs="Times New Roman"/>
                <w:b/>
                <w:bCs/>
                <w:sz w:val="22"/>
                <w:szCs w:val="22"/>
              </w:rPr>
              <w:t>.</w:t>
            </w:r>
            <w:r w:rsidR="004A1DF1">
              <w:rPr>
                <w:rFonts w:ascii="Times New Roman" w:hAnsi="Times New Roman" w:cs="Times New Roman"/>
                <w:b/>
                <w:bCs/>
                <w:sz w:val="22"/>
                <w:szCs w:val="22"/>
              </w:rPr>
              <w:t xml:space="preserve"> </w:t>
            </w:r>
            <w:hyperlink r:id="rId48" w:history="1">
              <w:r w:rsidRPr="008D7C6E">
                <w:rPr>
                  <w:rStyle w:val="Kpr"/>
                  <w:rFonts w:ascii="Times New Roman" w:hAnsi="Times New Roman" w:cs="Times New Roman"/>
                  <w:b/>
                  <w:bCs/>
                  <w:sz w:val="22"/>
                  <w:szCs w:val="22"/>
                </w:rPr>
                <w:t>İdari Personel Memnuniyet Anketi</w:t>
              </w:r>
            </w:hyperlink>
          </w:p>
          <w:p w14:paraId="74C43208" w14:textId="4E4DBE8C" w:rsidR="00741948" w:rsidRPr="008D7C6E" w:rsidRDefault="00741948" w:rsidP="008D7C6E">
            <w:pPr>
              <w:pStyle w:val="ListeParagraf"/>
              <w:numPr>
                <w:ilvl w:val="0"/>
                <w:numId w:val="5"/>
              </w:numPr>
              <w:spacing w:after="0"/>
              <w:ind w:left="1416" w:hanging="1056"/>
              <w:rPr>
                <w:rFonts w:ascii="Times New Roman" w:hAnsi="Times New Roman" w:cs="Times New Roman"/>
                <w:b/>
                <w:bCs/>
                <w:sz w:val="22"/>
                <w:szCs w:val="22"/>
              </w:rPr>
            </w:pPr>
            <w:r w:rsidRPr="008D7C6E">
              <w:rPr>
                <w:rFonts w:ascii="Times New Roman" w:hAnsi="Times New Roman" w:cs="Times New Roman"/>
                <w:b/>
                <w:bCs/>
                <w:sz w:val="22"/>
                <w:szCs w:val="22"/>
              </w:rPr>
              <w:t>[3](</w:t>
            </w:r>
            <w:proofErr w:type="gramStart"/>
            <w:r w:rsidR="00763BE7">
              <w:rPr>
                <w:rFonts w:ascii="Times New Roman" w:hAnsi="Times New Roman" w:cs="Times New Roman"/>
                <w:b/>
                <w:bCs/>
                <w:sz w:val="22"/>
                <w:szCs w:val="22"/>
              </w:rPr>
              <w:t>4</w:t>
            </w:r>
            <w:r w:rsidRPr="008D7C6E">
              <w:rPr>
                <w:rFonts w:ascii="Times New Roman" w:hAnsi="Times New Roman" w:cs="Times New Roman"/>
                <w:b/>
                <w:bCs/>
                <w:sz w:val="22"/>
                <w:szCs w:val="22"/>
              </w:rPr>
              <w:t>)A.</w:t>
            </w:r>
            <w:proofErr w:type="gramEnd"/>
            <w:r w:rsidRPr="008D7C6E">
              <w:rPr>
                <w:rFonts w:ascii="Times New Roman" w:hAnsi="Times New Roman" w:cs="Times New Roman"/>
                <w:b/>
                <w:bCs/>
                <w:sz w:val="22"/>
                <w:szCs w:val="22"/>
              </w:rPr>
              <w:t>4</w:t>
            </w:r>
            <w:r>
              <w:rPr>
                <w:rFonts w:ascii="Times New Roman" w:hAnsi="Times New Roman" w:cs="Times New Roman"/>
                <w:b/>
                <w:bCs/>
                <w:sz w:val="22"/>
                <w:szCs w:val="22"/>
              </w:rPr>
              <w:t>.1.</w:t>
            </w:r>
            <w:r w:rsidR="001F0519">
              <w:rPr>
                <w:rFonts w:ascii="Times New Roman" w:hAnsi="Times New Roman" w:cs="Times New Roman"/>
                <w:b/>
                <w:bCs/>
                <w:sz w:val="22"/>
                <w:szCs w:val="22"/>
              </w:rPr>
              <w:t xml:space="preserve"> </w:t>
            </w:r>
            <w:hyperlink r:id="rId49" w:history="1">
              <w:r w:rsidR="001F0519" w:rsidRPr="001F0519">
                <w:rPr>
                  <w:rStyle w:val="Kpr"/>
                  <w:rFonts w:ascii="Times New Roman" w:hAnsi="Times New Roman" w:cs="Times New Roman"/>
                  <w:b/>
                  <w:bCs/>
                  <w:sz w:val="22"/>
                  <w:szCs w:val="22"/>
                </w:rPr>
                <w:t>Önceliklendirilmiş Paydaş Listesi</w:t>
              </w:r>
            </w:hyperlink>
          </w:p>
          <w:p w14:paraId="6DF076E3" w14:textId="0E3710A1" w:rsidR="00C669BC" w:rsidRPr="008D7C6E" w:rsidRDefault="00C669BC">
            <w:pPr>
              <w:pStyle w:val="ListeParagraf"/>
              <w:numPr>
                <w:ilvl w:val="0"/>
                <w:numId w:val="5"/>
              </w:numPr>
              <w:spacing w:after="0"/>
              <w:rPr>
                <w:rFonts w:ascii="Times New Roman" w:hAnsi="Times New Roman" w:cs="Times New Roman"/>
                <w:b/>
                <w:bCs/>
                <w:sz w:val="22"/>
                <w:szCs w:val="22"/>
              </w:rPr>
            </w:pPr>
            <w:r w:rsidRPr="008D7C6E">
              <w:rPr>
                <w:rFonts w:ascii="Times New Roman" w:hAnsi="Times New Roman" w:cs="Times New Roman"/>
                <w:b/>
                <w:bCs/>
                <w:sz w:val="22"/>
                <w:szCs w:val="22"/>
              </w:rPr>
              <w:t>[</w:t>
            </w:r>
            <w:r w:rsidR="00741948">
              <w:rPr>
                <w:rFonts w:ascii="Times New Roman" w:hAnsi="Times New Roman" w:cs="Times New Roman"/>
                <w:b/>
                <w:bCs/>
                <w:sz w:val="22"/>
                <w:szCs w:val="22"/>
              </w:rPr>
              <w:t>4</w:t>
            </w:r>
            <w:r w:rsidRPr="008D7C6E">
              <w:rPr>
                <w:rFonts w:ascii="Times New Roman" w:hAnsi="Times New Roman" w:cs="Times New Roman"/>
                <w:b/>
                <w:bCs/>
                <w:sz w:val="22"/>
                <w:szCs w:val="22"/>
              </w:rPr>
              <w:t>](</w:t>
            </w:r>
            <w:proofErr w:type="gramStart"/>
            <w:r w:rsidR="00763BE7">
              <w:rPr>
                <w:rFonts w:ascii="Times New Roman" w:hAnsi="Times New Roman" w:cs="Times New Roman"/>
                <w:b/>
                <w:bCs/>
                <w:sz w:val="22"/>
                <w:szCs w:val="22"/>
              </w:rPr>
              <w:t>4</w:t>
            </w:r>
            <w:r w:rsidRPr="008D7C6E">
              <w:rPr>
                <w:rFonts w:ascii="Times New Roman" w:hAnsi="Times New Roman" w:cs="Times New Roman"/>
                <w:b/>
                <w:bCs/>
                <w:sz w:val="22"/>
                <w:szCs w:val="22"/>
              </w:rPr>
              <w:t>)A.</w:t>
            </w:r>
            <w:proofErr w:type="gramEnd"/>
            <w:r w:rsidR="004A1DF1" w:rsidRPr="008D7C6E">
              <w:rPr>
                <w:rFonts w:ascii="Times New Roman" w:hAnsi="Times New Roman" w:cs="Times New Roman"/>
                <w:b/>
                <w:bCs/>
                <w:sz w:val="22"/>
                <w:szCs w:val="22"/>
              </w:rPr>
              <w:t>4</w:t>
            </w:r>
            <w:r w:rsidR="004A1DF1">
              <w:rPr>
                <w:rFonts w:ascii="Times New Roman" w:hAnsi="Times New Roman" w:cs="Times New Roman"/>
                <w:b/>
                <w:bCs/>
                <w:sz w:val="22"/>
                <w:szCs w:val="22"/>
              </w:rPr>
              <w:t>.1</w:t>
            </w:r>
            <w:r w:rsidR="006A7E0F">
              <w:rPr>
                <w:rFonts w:ascii="Times New Roman" w:hAnsi="Times New Roman" w:cs="Times New Roman"/>
                <w:b/>
                <w:bCs/>
                <w:sz w:val="22"/>
                <w:szCs w:val="22"/>
              </w:rPr>
              <w:t>.</w:t>
            </w:r>
            <w:r w:rsidR="004A1DF1">
              <w:rPr>
                <w:rFonts w:ascii="Times New Roman" w:hAnsi="Times New Roman" w:cs="Times New Roman"/>
                <w:b/>
                <w:bCs/>
                <w:sz w:val="22"/>
                <w:szCs w:val="22"/>
              </w:rPr>
              <w:t xml:space="preserve"> </w:t>
            </w:r>
            <w:hyperlink r:id="rId50" w:history="1">
              <w:r w:rsidRPr="00162B36">
                <w:rPr>
                  <w:rStyle w:val="Kpr"/>
                  <w:rFonts w:ascii="Times New Roman" w:hAnsi="Times New Roman" w:cs="Times New Roman"/>
                  <w:b/>
                  <w:bCs/>
                  <w:sz w:val="22"/>
                  <w:szCs w:val="22"/>
                </w:rPr>
                <w:t>İç ve Dış Paydaş Toplantıları</w:t>
              </w:r>
            </w:hyperlink>
          </w:p>
          <w:p w14:paraId="30374E94" w14:textId="311DB350" w:rsidR="00C669BC" w:rsidRPr="009518B0" w:rsidRDefault="00C669BC">
            <w:pPr>
              <w:pStyle w:val="ListeParagraf"/>
              <w:numPr>
                <w:ilvl w:val="0"/>
                <w:numId w:val="5"/>
              </w:numPr>
              <w:spacing w:after="0"/>
              <w:rPr>
                <w:rFonts w:ascii="Times New Roman" w:hAnsi="Times New Roman" w:cs="Times New Roman"/>
                <w:b/>
                <w:bCs/>
                <w:sz w:val="22"/>
                <w:szCs w:val="22"/>
              </w:rPr>
            </w:pPr>
            <w:r w:rsidRPr="008D7C6E">
              <w:rPr>
                <w:rFonts w:ascii="Times New Roman" w:hAnsi="Times New Roman" w:cs="Times New Roman"/>
                <w:b/>
                <w:bCs/>
                <w:sz w:val="22"/>
                <w:szCs w:val="22"/>
              </w:rPr>
              <w:t>[</w:t>
            </w:r>
            <w:r w:rsidR="00741948">
              <w:rPr>
                <w:rFonts w:ascii="Times New Roman" w:hAnsi="Times New Roman" w:cs="Times New Roman"/>
                <w:b/>
                <w:bCs/>
                <w:sz w:val="22"/>
                <w:szCs w:val="22"/>
              </w:rPr>
              <w:t>5</w:t>
            </w:r>
            <w:r w:rsidRPr="008D7C6E">
              <w:rPr>
                <w:rFonts w:ascii="Times New Roman" w:hAnsi="Times New Roman" w:cs="Times New Roman"/>
                <w:b/>
                <w:bCs/>
                <w:sz w:val="22"/>
                <w:szCs w:val="22"/>
              </w:rPr>
              <w:t>](</w:t>
            </w:r>
            <w:proofErr w:type="gramStart"/>
            <w:r w:rsidR="00763BE7">
              <w:rPr>
                <w:rFonts w:ascii="Times New Roman" w:hAnsi="Times New Roman" w:cs="Times New Roman"/>
                <w:b/>
                <w:bCs/>
                <w:sz w:val="22"/>
                <w:szCs w:val="22"/>
              </w:rPr>
              <w:t>4</w:t>
            </w:r>
            <w:r w:rsidRPr="008D7C6E">
              <w:rPr>
                <w:rFonts w:ascii="Times New Roman" w:hAnsi="Times New Roman" w:cs="Times New Roman"/>
                <w:b/>
                <w:bCs/>
                <w:sz w:val="22"/>
                <w:szCs w:val="22"/>
              </w:rPr>
              <w:t>)A.</w:t>
            </w:r>
            <w:proofErr w:type="gramEnd"/>
            <w:r w:rsidR="004A1DF1" w:rsidRPr="008D7C6E">
              <w:rPr>
                <w:rFonts w:ascii="Times New Roman" w:hAnsi="Times New Roman" w:cs="Times New Roman"/>
                <w:b/>
                <w:bCs/>
                <w:sz w:val="22"/>
                <w:szCs w:val="22"/>
              </w:rPr>
              <w:t>4</w:t>
            </w:r>
            <w:r w:rsidR="004A1DF1">
              <w:rPr>
                <w:rFonts w:ascii="Times New Roman" w:hAnsi="Times New Roman" w:cs="Times New Roman"/>
                <w:b/>
                <w:bCs/>
                <w:sz w:val="22"/>
                <w:szCs w:val="22"/>
              </w:rPr>
              <w:t>.1</w:t>
            </w:r>
            <w:r w:rsidR="006A7E0F">
              <w:rPr>
                <w:rFonts w:ascii="Times New Roman" w:hAnsi="Times New Roman" w:cs="Times New Roman"/>
                <w:b/>
                <w:bCs/>
                <w:sz w:val="22"/>
                <w:szCs w:val="22"/>
              </w:rPr>
              <w:t xml:space="preserve">. </w:t>
            </w:r>
            <w:hyperlink r:id="rId51" w:history="1">
              <w:r w:rsidRPr="00C64448">
                <w:rPr>
                  <w:rStyle w:val="Kpr"/>
                  <w:rFonts w:ascii="Times New Roman" w:hAnsi="Times New Roman" w:cs="Times New Roman"/>
                  <w:b/>
                  <w:bCs/>
                  <w:sz w:val="22"/>
                  <w:szCs w:val="22"/>
                </w:rPr>
                <w:t>Kalite Yönetim Sistemi</w:t>
              </w:r>
            </w:hyperlink>
          </w:p>
        </w:tc>
      </w:tr>
      <w:tr w:rsidR="005011B1" w:rsidRPr="009518B0" w14:paraId="454962B5" w14:textId="77777777" w:rsidTr="00EC3074">
        <w:trPr>
          <w:trHeight w:val="673"/>
        </w:trPr>
        <w:tc>
          <w:tcPr>
            <w:tcW w:w="4332" w:type="dxa"/>
            <w:vAlign w:val="center"/>
          </w:tcPr>
          <w:p w14:paraId="08FB96BD" w14:textId="5EEEBD1F"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36D2851C" w14:textId="38334B3C"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21774A" w:rsidRPr="0021774A">
              <w:rPr>
                <w:rFonts w:ascii="Times New Roman" w:hAnsi="Times New Roman" w:cs="Times New Roman"/>
                <w:sz w:val="22"/>
                <w:szCs w:val="22"/>
              </w:rPr>
              <w:t xml:space="preserve">İlgili bölüm yazılırken Stratejik Plan </w:t>
            </w:r>
            <w:r w:rsidR="009C6826">
              <w:rPr>
                <w:rFonts w:ascii="Times New Roman" w:hAnsi="Times New Roman" w:cs="Times New Roman"/>
                <w:sz w:val="22"/>
                <w:szCs w:val="22"/>
              </w:rPr>
              <w:t>P.</w:t>
            </w:r>
            <w:r w:rsidR="009C6826" w:rsidRPr="009C6826">
              <w:rPr>
                <w:rFonts w:ascii="Times New Roman" w:hAnsi="Times New Roman" w:cs="Times New Roman"/>
                <w:sz w:val="22"/>
                <w:szCs w:val="22"/>
              </w:rPr>
              <w:t>G.1.5.1</w:t>
            </w:r>
            <w:r w:rsidR="009C6826">
              <w:rPr>
                <w:rFonts w:ascii="Times New Roman" w:hAnsi="Times New Roman" w:cs="Times New Roman"/>
                <w:sz w:val="22"/>
                <w:szCs w:val="22"/>
              </w:rPr>
              <w:t xml:space="preserve">, </w:t>
            </w:r>
            <w:r w:rsidR="0021774A" w:rsidRPr="0021774A">
              <w:rPr>
                <w:rFonts w:ascii="Times New Roman" w:hAnsi="Times New Roman" w:cs="Times New Roman"/>
                <w:sz w:val="22"/>
                <w:szCs w:val="22"/>
              </w:rPr>
              <w:t xml:space="preserve">Hedef </w:t>
            </w:r>
            <w:r w:rsidR="0021774A">
              <w:rPr>
                <w:rFonts w:ascii="Times New Roman" w:hAnsi="Times New Roman" w:cs="Times New Roman"/>
                <w:sz w:val="22"/>
                <w:szCs w:val="22"/>
              </w:rPr>
              <w:t>3.5 ile</w:t>
            </w:r>
            <w:r w:rsidR="00F52D7E">
              <w:rPr>
                <w:rFonts w:ascii="Times New Roman" w:hAnsi="Times New Roman" w:cs="Times New Roman"/>
                <w:sz w:val="22"/>
                <w:szCs w:val="22"/>
              </w:rPr>
              <w:t xml:space="preserve"> </w:t>
            </w:r>
            <w:r w:rsidR="00437203">
              <w:rPr>
                <w:rFonts w:ascii="Times New Roman" w:hAnsi="Times New Roman" w:cs="Times New Roman"/>
                <w:sz w:val="22"/>
                <w:szCs w:val="22"/>
              </w:rPr>
              <w:t>ilişki</w:t>
            </w:r>
            <w:r w:rsidR="00F52D7E">
              <w:rPr>
                <w:rFonts w:ascii="Times New Roman" w:hAnsi="Times New Roman" w:cs="Times New Roman"/>
                <w:sz w:val="22"/>
                <w:szCs w:val="22"/>
              </w:rPr>
              <w:t xml:space="preserve"> kurulabilir</w:t>
            </w:r>
          </w:p>
        </w:tc>
      </w:tr>
    </w:tbl>
    <w:p w14:paraId="251AC205" w14:textId="77777777" w:rsidR="00F43DF0" w:rsidRDefault="00F43DF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168AD1E8" w14:textId="77777777" w:rsidTr="00EC3074">
        <w:trPr>
          <w:trHeight w:val="343"/>
        </w:trPr>
        <w:tc>
          <w:tcPr>
            <w:tcW w:w="7230" w:type="dxa"/>
            <w:gridSpan w:val="2"/>
            <w:vMerge w:val="restart"/>
            <w:shd w:val="clear" w:color="auto" w:fill="FFCADE"/>
            <w:vAlign w:val="center"/>
          </w:tcPr>
          <w:p w14:paraId="1353BA00" w14:textId="6ACC807D"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A.4.2. Öğrenci geri bildirimleri</w:t>
            </w:r>
          </w:p>
        </w:tc>
        <w:tc>
          <w:tcPr>
            <w:tcW w:w="2410" w:type="dxa"/>
            <w:shd w:val="clear" w:color="auto" w:fill="FFCADE"/>
            <w:vAlign w:val="center"/>
          </w:tcPr>
          <w:p w14:paraId="0E135404"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412752E3" w14:textId="77777777" w:rsidTr="00EC3074">
        <w:trPr>
          <w:trHeight w:val="276"/>
        </w:trPr>
        <w:tc>
          <w:tcPr>
            <w:tcW w:w="7230" w:type="dxa"/>
            <w:gridSpan w:val="2"/>
            <w:vMerge/>
            <w:shd w:val="clear" w:color="auto" w:fill="auto"/>
            <w:vAlign w:val="center"/>
          </w:tcPr>
          <w:p w14:paraId="66A36A73"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2637AE52" w14:textId="3AC37A29" w:rsidR="005011B1" w:rsidRPr="0044413F" w:rsidRDefault="00FA1567"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4A438F20" w14:textId="77777777" w:rsidTr="00EC3074">
        <w:trPr>
          <w:trHeight w:val="673"/>
        </w:trPr>
        <w:tc>
          <w:tcPr>
            <w:tcW w:w="9640" w:type="dxa"/>
            <w:gridSpan w:val="3"/>
            <w:vAlign w:val="center"/>
          </w:tcPr>
          <w:p w14:paraId="192778FC" w14:textId="3BB28EAA" w:rsidR="00C669BC" w:rsidRDefault="00C669BC" w:rsidP="00F43DF0">
            <w:pPr>
              <w:spacing w:before="0" w:after="0"/>
              <w:jc w:val="both"/>
              <w:rPr>
                <w:rFonts w:ascii="Times New Roman" w:hAnsi="Times New Roman" w:cs="Times New Roman"/>
                <w:sz w:val="22"/>
                <w:szCs w:val="22"/>
              </w:rPr>
            </w:pPr>
            <w:r w:rsidRPr="00C669BC">
              <w:rPr>
                <w:rFonts w:ascii="Times New Roman" w:hAnsi="Times New Roman" w:cs="Times New Roman"/>
                <w:sz w:val="22"/>
                <w:szCs w:val="22"/>
              </w:rPr>
              <w:t>202</w:t>
            </w:r>
            <w:r>
              <w:rPr>
                <w:rFonts w:ascii="Times New Roman" w:hAnsi="Times New Roman" w:cs="Times New Roman"/>
                <w:sz w:val="22"/>
                <w:szCs w:val="22"/>
              </w:rPr>
              <w:t>4</w:t>
            </w:r>
            <w:r w:rsidRPr="00C669BC">
              <w:rPr>
                <w:rFonts w:ascii="Times New Roman" w:hAnsi="Times New Roman" w:cs="Times New Roman"/>
                <w:sz w:val="22"/>
                <w:szCs w:val="22"/>
              </w:rPr>
              <w:t xml:space="preserve"> yılında yapılan anket çalışmalarında, öğrencilerin memnuniyet oranı </w:t>
            </w:r>
            <w:r w:rsidRPr="00FA1567">
              <w:rPr>
                <w:rFonts w:ascii="Times New Roman" w:hAnsi="Times New Roman" w:cs="Times New Roman"/>
                <w:sz w:val="22"/>
                <w:szCs w:val="22"/>
              </w:rPr>
              <w:t>%</w:t>
            </w:r>
            <w:r w:rsidR="00041950" w:rsidRPr="00FA1567">
              <w:rPr>
                <w:rFonts w:ascii="Times New Roman" w:hAnsi="Times New Roman" w:cs="Times New Roman"/>
                <w:sz w:val="22"/>
                <w:szCs w:val="22"/>
              </w:rPr>
              <w:t>49</w:t>
            </w:r>
            <w:r w:rsidRPr="00FA1567">
              <w:rPr>
                <w:rFonts w:ascii="Times New Roman" w:hAnsi="Times New Roman" w:cs="Times New Roman"/>
                <w:sz w:val="22"/>
                <w:szCs w:val="22"/>
              </w:rPr>
              <w:t xml:space="preserve"> düzeyinde </w:t>
            </w:r>
            <w:r w:rsidRPr="00C669BC">
              <w:rPr>
                <w:rFonts w:ascii="Times New Roman" w:hAnsi="Times New Roman" w:cs="Times New Roman"/>
                <w:sz w:val="22"/>
                <w:szCs w:val="22"/>
              </w:rPr>
              <w:t>gerçekleşmiştir</w:t>
            </w:r>
            <w:r w:rsidR="00AC4065">
              <w:rPr>
                <w:rFonts w:ascii="Times New Roman" w:hAnsi="Times New Roman" w:cs="Times New Roman"/>
                <w:sz w:val="22"/>
                <w:szCs w:val="22"/>
              </w:rPr>
              <w:t xml:space="preserve"> </w:t>
            </w:r>
            <w:r w:rsidR="00AC4065" w:rsidRPr="00D82AEB">
              <w:rPr>
                <w:rFonts w:ascii="Times New Roman" w:hAnsi="Times New Roman" w:cs="Times New Roman"/>
                <w:b/>
                <w:bCs/>
                <w:sz w:val="24"/>
                <w:szCs w:val="24"/>
              </w:rPr>
              <w:t>[1_OD</w:t>
            </w:r>
            <w:r w:rsidR="00041950">
              <w:rPr>
                <w:rFonts w:ascii="Times New Roman" w:hAnsi="Times New Roman" w:cs="Times New Roman"/>
                <w:b/>
                <w:bCs/>
                <w:sz w:val="24"/>
                <w:szCs w:val="24"/>
              </w:rPr>
              <w:t>2</w:t>
            </w:r>
            <w:r w:rsidR="00AC4065" w:rsidRPr="00D82AEB">
              <w:rPr>
                <w:rFonts w:ascii="Times New Roman" w:hAnsi="Times New Roman" w:cs="Times New Roman"/>
                <w:b/>
                <w:bCs/>
                <w:sz w:val="24"/>
                <w:szCs w:val="24"/>
              </w:rPr>
              <w:t>]</w:t>
            </w:r>
            <w:r w:rsidR="00AC4065">
              <w:rPr>
                <w:rFonts w:ascii="Times New Roman" w:hAnsi="Times New Roman" w:cs="Times New Roman"/>
                <w:b/>
                <w:bCs/>
                <w:sz w:val="24"/>
                <w:szCs w:val="24"/>
              </w:rPr>
              <w:t xml:space="preserve">. </w:t>
            </w:r>
            <w:r w:rsidRPr="00C669BC">
              <w:rPr>
                <w:rFonts w:ascii="Times New Roman" w:hAnsi="Times New Roman" w:cs="Times New Roman"/>
                <w:sz w:val="22"/>
                <w:szCs w:val="22"/>
              </w:rPr>
              <w:t xml:space="preserve">Yapılan detaylı anket çalışmasında memnuniyet düzeyleri birçok açıdan değerlendirilmiştir. </w:t>
            </w:r>
            <w:r w:rsidRPr="00041950">
              <w:rPr>
                <w:rFonts w:ascii="Times New Roman" w:hAnsi="Times New Roman" w:cs="Times New Roman"/>
                <w:sz w:val="22"/>
                <w:szCs w:val="22"/>
              </w:rPr>
              <w:t xml:space="preserve">Sınıf temsilcileri ile toplantılar yapılmış, eğitim-öğretim faaliyetlerinde yapılan düzenlemeler ile görüşleri alınmış ve yapılan toplantılarda öğrencilerin </w:t>
            </w:r>
            <w:r w:rsidR="00FA1567" w:rsidRPr="00041950">
              <w:rPr>
                <w:rFonts w:ascii="Times New Roman" w:hAnsi="Times New Roman" w:cs="Times New Roman"/>
                <w:sz w:val="22"/>
                <w:szCs w:val="22"/>
              </w:rPr>
              <w:t>şikâyet</w:t>
            </w:r>
            <w:r w:rsidRPr="00041950">
              <w:rPr>
                <w:rFonts w:ascii="Times New Roman" w:hAnsi="Times New Roman" w:cs="Times New Roman"/>
                <w:sz w:val="22"/>
                <w:szCs w:val="22"/>
              </w:rPr>
              <w:t>, istek ve öneri dinlenmiş</w:t>
            </w:r>
            <w:r w:rsidR="00AC4065" w:rsidRPr="00041950">
              <w:rPr>
                <w:rFonts w:ascii="Times New Roman" w:hAnsi="Times New Roman" w:cs="Times New Roman"/>
                <w:sz w:val="22"/>
                <w:szCs w:val="22"/>
              </w:rPr>
              <w:t xml:space="preserve">, </w:t>
            </w:r>
            <w:r w:rsidRPr="00041950">
              <w:rPr>
                <w:rFonts w:ascii="Times New Roman" w:hAnsi="Times New Roman" w:cs="Times New Roman"/>
                <w:sz w:val="22"/>
                <w:szCs w:val="22"/>
              </w:rPr>
              <w:t>gerekli düzenlemeler yapılmaya başlanmıştır</w:t>
            </w:r>
            <w:r w:rsidR="00AC4065" w:rsidRPr="00041950">
              <w:rPr>
                <w:rFonts w:ascii="Times New Roman" w:hAnsi="Times New Roman" w:cs="Times New Roman"/>
                <w:sz w:val="22"/>
                <w:szCs w:val="22"/>
              </w:rPr>
              <w:t xml:space="preserve"> </w:t>
            </w:r>
            <w:r w:rsidR="00AC4065" w:rsidRPr="00D82AEB">
              <w:rPr>
                <w:rFonts w:ascii="Times New Roman" w:hAnsi="Times New Roman" w:cs="Times New Roman"/>
                <w:b/>
                <w:bCs/>
                <w:sz w:val="24"/>
                <w:szCs w:val="24"/>
              </w:rPr>
              <w:t>[</w:t>
            </w:r>
            <w:r w:rsidR="00AC4065">
              <w:rPr>
                <w:rFonts w:ascii="Times New Roman" w:hAnsi="Times New Roman" w:cs="Times New Roman"/>
                <w:b/>
                <w:bCs/>
                <w:sz w:val="24"/>
                <w:szCs w:val="24"/>
              </w:rPr>
              <w:t>2</w:t>
            </w:r>
            <w:r w:rsidR="00AC4065" w:rsidRPr="00D82AEB">
              <w:rPr>
                <w:rFonts w:ascii="Times New Roman" w:hAnsi="Times New Roman" w:cs="Times New Roman"/>
                <w:b/>
                <w:bCs/>
                <w:sz w:val="24"/>
                <w:szCs w:val="24"/>
              </w:rPr>
              <w:t>_OD</w:t>
            </w:r>
            <w:r w:rsidR="00041950">
              <w:rPr>
                <w:rFonts w:ascii="Times New Roman" w:hAnsi="Times New Roman" w:cs="Times New Roman"/>
                <w:b/>
                <w:bCs/>
                <w:sz w:val="24"/>
                <w:szCs w:val="24"/>
              </w:rPr>
              <w:t>3</w:t>
            </w:r>
            <w:r w:rsidR="00AC4065" w:rsidRPr="00D82AEB">
              <w:rPr>
                <w:rFonts w:ascii="Times New Roman" w:hAnsi="Times New Roman" w:cs="Times New Roman"/>
                <w:b/>
                <w:bCs/>
                <w:sz w:val="24"/>
                <w:szCs w:val="24"/>
              </w:rPr>
              <w:t>]</w:t>
            </w:r>
            <w:r w:rsidR="00041950">
              <w:rPr>
                <w:rFonts w:ascii="Times New Roman" w:hAnsi="Times New Roman" w:cs="Times New Roman"/>
                <w:b/>
                <w:bCs/>
                <w:sz w:val="24"/>
                <w:szCs w:val="24"/>
              </w:rPr>
              <w:t>.</w:t>
            </w:r>
            <w:r w:rsidR="00F44AEB">
              <w:rPr>
                <w:rFonts w:ascii="Times New Roman" w:hAnsi="Times New Roman" w:cs="Times New Roman"/>
                <w:b/>
                <w:bCs/>
                <w:sz w:val="24"/>
                <w:szCs w:val="24"/>
              </w:rPr>
              <w:t xml:space="preserve"> </w:t>
            </w:r>
            <w:r w:rsidR="00F44AEB" w:rsidRPr="00F44AEB">
              <w:rPr>
                <w:rFonts w:ascii="Times New Roman" w:hAnsi="Times New Roman" w:cs="Times New Roman"/>
                <w:sz w:val="22"/>
                <w:szCs w:val="22"/>
              </w:rPr>
              <w:t xml:space="preserve">Ayrıca </w:t>
            </w:r>
            <w:r w:rsidR="008412F6" w:rsidRPr="00F44AEB">
              <w:rPr>
                <w:rFonts w:ascii="Times New Roman" w:hAnsi="Times New Roman" w:cs="Times New Roman"/>
                <w:sz w:val="22"/>
                <w:szCs w:val="22"/>
              </w:rPr>
              <w:t>Veteriner Fakültesi Eğitim Öğretim K</w:t>
            </w:r>
            <w:r w:rsidR="00067232" w:rsidRPr="00F44AEB">
              <w:rPr>
                <w:rFonts w:ascii="Times New Roman" w:hAnsi="Times New Roman" w:cs="Times New Roman"/>
                <w:sz w:val="22"/>
                <w:szCs w:val="22"/>
              </w:rPr>
              <w:t>oordinasyon Kurulu, Akreditasyon Komisyonu ve Biyogüvenlik Komisyonlarında</w:t>
            </w:r>
            <w:r w:rsidR="00F44AEB" w:rsidRPr="00F44AEB">
              <w:rPr>
                <w:rFonts w:ascii="Times New Roman" w:hAnsi="Times New Roman" w:cs="Times New Roman"/>
                <w:sz w:val="22"/>
                <w:szCs w:val="22"/>
              </w:rPr>
              <w:t xml:space="preserve"> öğrenci temsilcileri yer almakta ve toplantılara katılım sağlamaktadır</w:t>
            </w:r>
            <w:r w:rsidR="00EA730B">
              <w:rPr>
                <w:rFonts w:ascii="Times New Roman" w:hAnsi="Times New Roman" w:cs="Times New Roman"/>
                <w:sz w:val="22"/>
                <w:szCs w:val="22"/>
              </w:rPr>
              <w:t xml:space="preserve"> </w:t>
            </w:r>
            <w:r w:rsidR="00EA730B" w:rsidRPr="00D82AEB">
              <w:rPr>
                <w:rFonts w:ascii="Times New Roman" w:hAnsi="Times New Roman" w:cs="Times New Roman"/>
                <w:b/>
                <w:bCs/>
                <w:sz w:val="24"/>
                <w:szCs w:val="24"/>
              </w:rPr>
              <w:t>[</w:t>
            </w:r>
            <w:r w:rsidR="00EA730B">
              <w:rPr>
                <w:rFonts w:ascii="Times New Roman" w:hAnsi="Times New Roman" w:cs="Times New Roman"/>
                <w:b/>
                <w:bCs/>
                <w:sz w:val="24"/>
                <w:szCs w:val="24"/>
              </w:rPr>
              <w:t>3</w:t>
            </w:r>
            <w:r w:rsidR="00EA730B" w:rsidRPr="00D82AEB">
              <w:rPr>
                <w:rFonts w:ascii="Times New Roman" w:hAnsi="Times New Roman" w:cs="Times New Roman"/>
                <w:b/>
                <w:bCs/>
                <w:sz w:val="24"/>
                <w:szCs w:val="24"/>
              </w:rPr>
              <w:t>_OD</w:t>
            </w:r>
            <w:r w:rsidR="00EA730B">
              <w:rPr>
                <w:rFonts w:ascii="Times New Roman" w:hAnsi="Times New Roman" w:cs="Times New Roman"/>
                <w:b/>
                <w:bCs/>
                <w:sz w:val="24"/>
                <w:szCs w:val="24"/>
              </w:rPr>
              <w:t>3</w:t>
            </w:r>
            <w:r w:rsidR="00EA730B" w:rsidRPr="00D82AEB">
              <w:rPr>
                <w:rFonts w:ascii="Times New Roman" w:hAnsi="Times New Roman" w:cs="Times New Roman"/>
                <w:b/>
                <w:bCs/>
                <w:sz w:val="24"/>
                <w:szCs w:val="24"/>
              </w:rPr>
              <w:t>]</w:t>
            </w:r>
            <w:r w:rsidR="00EA730B">
              <w:rPr>
                <w:rFonts w:ascii="Times New Roman" w:hAnsi="Times New Roman" w:cs="Times New Roman"/>
                <w:b/>
                <w:bCs/>
                <w:sz w:val="24"/>
                <w:szCs w:val="24"/>
              </w:rPr>
              <w:t xml:space="preserve">. </w:t>
            </w:r>
            <w:r w:rsidR="00F44AEB">
              <w:rPr>
                <w:rFonts w:ascii="Times New Roman" w:hAnsi="Times New Roman" w:cs="Times New Roman"/>
                <w:sz w:val="22"/>
                <w:szCs w:val="22"/>
              </w:rPr>
              <w:t xml:space="preserve"> Öğrenci temsilcileri komisyonlarda öğrencilerin talep</w:t>
            </w:r>
            <w:r w:rsidR="00EA730B">
              <w:rPr>
                <w:rFonts w:ascii="Times New Roman" w:hAnsi="Times New Roman" w:cs="Times New Roman"/>
                <w:sz w:val="22"/>
                <w:szCs w:val="22"/>
              </w:rPr>
              <w:t xml:space="preserve">, şikâyet ve önerilerini komisyonlarda ileterek </w:t>
            </w:r>
            <w:r w:rsidR="00F74787">
              <w:rPr>
                <w:rFonts w:ascii="Times New Roman" w:hAnsi="Times New Roman" w:cs="Times New Roman"/>
                <w:sz w:val="22"/>
                <w:szCs w:val="22"/>
              </w:rPr>
              <w:t xml:space="preserve">öğrenci geri bildirimleri dikkate alınmakta ve öğrenciler anılan yönetsel süreçlerin birer parçası haline getirilmektedir. </w:t>
            </w:r>
          </w:p>
          <w:p w14:paraId="0752DDCA" w14:textId="77777777" w:rsidR="00315600" w:rsidRDefault="00315600" w:rsidP="00822D0B">
            <w:pPr>
              <w:pStyle w:val="ListeParagraf"/>
              <w:spacing w:before="0" w:after="0"/>
              <w:rPr>
                <w:rFonts w:ascii="Times New Roman" w:hAnsi="Times New Roman" w:cs="Times New Roman"/>
                <w:b/>
                <w:bCs/>
                <w:sz w:val="22"/>
                <w:szCs w:val="22"/>
              </w:rPr>
            </w:pPr>
          </w:p>
          <w:p w14:paraId="11133DBE" w14:textId="72DCCB17"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C669BC">
              <w:t xml:space="preserve"> </w:t>
            </w:r>
            <w:r w:rsidR="00C669BC" w:rsidRPr="00C669BC">
              <w:rPr>
                <w:rFonts w:ascii="Times New Roman" w:hAnsi="Times New Roman" w:cs="Times New Roman"/>
                <w:sz w:val="22"/>
                <w:szCs w:val="22"/>
              </w:rPr>
              <w:t>Fakültemizde öğrenci geri bildirimlerinin alınmasına ilişkin uygulamalar izlenmekte ve öğrenci katılımına dayalı biçimde iyileştirilmektedir. Geri bildirim sonuçları karar alma süreçlerine yansıtılmaktadır.</w:t>
            </w:r>
          </w:p>
          <w:p w14:paraId="2A344DB5"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7DBB5473" w14:textId="1B336E7D" w:rsidR="00AC4065" w:rsidRPr="00041950" w:rsidRDefault="00AC4065" w:rsidP="00AC4065">
            <w:pPr>
              <w:pStyle w:val="ListeParagraf"/>
              <w:numPr>
                <w:ilvl w:val="0"/>
                <w:numId w:val="6"/>
              </w:numPr>
              <w:spacing w:after="0"/>
              <w:rPr>
                <w:rFonts w:ascii="Times New Roman" w:hAnsi="Times New Roman" w:cs="Times New Roman"/>
                <w:b/>
                <w:bCs/>
                <w:sz w:val="22"/>
                <w:szCs w:val="22"/>
              </w:rPr>
            </w:pPr>
            <w:r w:rsidRPr="00041950">
              <w:rPr>
                <w:rFonts w:ascii="Times New Roman" w:hAnsi="Times New Roman" w:cs="Times New Roman"/>
                <w:b/>
                <w:bCs/>
                <w:sz w:val="22"/>
                <w:szCs w:val="22"/>
              </w:rPr>
              <w:t>[1](</w:t>
            </w:r>
            <w:proofErr w:type="gramStart"/>
            <w:r w:rsidRPr="00041950">
              <w:rPr>
                <w:rFonts w:ascii="Times New Roman" w:hAnsi="Times New Roman" w:cs="Times New Roman"/>
                <w:b/>
                <w:bCs/>
                <w:sz w:val="22"/>
                <w:szCs w:val="22"/>
              </w:rPr>
              <w:t>2)A.</w:t>
            </w:r>
            <w:proofErr w:type="gramEnd"/>
            <w:r w:rsidR="004A1DF1">
              <w:rPr>
                <w:rFonts w:ascii="Times New Roman" w:hAnsi="Times New Roman" w:cs="Times New Roman"/>
                <w:b/>
                <w:bCs/>
                <w:sz w:val="22"/>
                <w:szCs w:val="22"/>
              </w:rPr>
              <w:t>4.2</w:t>
            </w:r>
            <w:r w:rsidR="006A7E0F">
              <w:rPr>
                <w:rFonts w:ascii="Times New Roman" w:hAnsi="Times New Roman" w:cs="Times New Roman"/>
                <w:b/>
                <w:bCs/>
                <w:sz w:val="22"/>
                <w:szCs w:val="22"/>
              </w:rPr>
              <w:t>.</w:t>
            </w:r>
            <w:r w:rsidR="004A1DF1">
              <w:rPr>
                <w:rFonts w:ascii="Times New Roman" w:hAnsi="Times New Roman" w:cs="Times New Roman"/>
                <w:b/>
                <w:bCs/>
                <w:sz w:val="22"/>
                <w:szCs w:val="22"/>
              </w:rPr>
              <w:t xml:space="preserve"> </w:t>
            </w:r>
            <w:hyperlink r:id="rId52" w:history="1">
              <w:r w:rsidRPr="00041950">
                <w:rPr>
                  <w:rStyle w:val="Kpr"/>
                  <w:rFonts w:ascii="Times New Roman" w:hAnsi="Times New Roman" w:cs="Times New Roman"/>
                  <w:b/>
                  <w:bCs/>
                  <w:sz w:val="22"/>
                  <w:szCs w:val="22"/>
                </w:rPr>
                <w:t>Öğrenci Memnuniyet Anketi</w:t>
              </w:r>
            </w:hyperlink>
          </w:p>
          <w:p w14:paraId="16A3C9CC" w14:textId="1F22656A" w:rsidR="00AC4065" w:rsidRPr="003372D6" w:rsidRDefault="00AC4065" w:rsidP="00AC4065">
            <w:pPr>
              <w:pStyle w:val="ListeParagraf"/>
              <w:numPr>
                <w:ilvl w:val="0"/>
                <w:numId w:val="6"/>
              </w:numPr>
              <w:spacing w:after="0"/>
              <w:rPr>
                <w:rFonts w:ascii="Times New Roman" w:hAnsi="Times New Roman" w:cs="Times New Roman"/>
                <w:b/>
                <w:bCs/>
                <w:sz w:val="22"/>
                <w:szCs w:val="22"/>
              </w:rPr>
            </w:pPr>
            <w:r w:rsidRPr="00041950">
              <w:rPr>
                <w:rFonts w:ascii="Times New Roman" w:hAnsi="Times New Roman" w:cs="Times New Roman"/>
                <w:b/>
                <w:bCs/>
                <w:sz w:val="22"/>
                <w:szCs w:val="22"/>
              </w:rPr>
              <w:t>[2](</w:t>
            </w:r>
            <w:proofErr w:type="gramStart"/>
            <w:r w:rsidR="004A1DF1">
              <w:rPr>
                <w:rFonts w:ascii="Times New Roman" w:hAnsi="Times New Roman" w:cs="Times New Roman"/>
                <w:b/>
                <w:bCs/>
                <w:sz w:val="22"/>
                <w:szCs w:val="22"/>
              </w:rPr>
              <w:t>3</w:t>
            </w:r>
            <w:r w:rsidRPr="00041950">
              <w:rPr>
                <w:rFonts w:ascii="Times New Roman" w:hAnsi="Times New Roman" w:cs="Times New Roman"/>
                <w:b/>
                <w:bCs/>
                <w:sz w:val="22"/>
                <w:szCs w:val="22"/>
              </w:rPr>
              <w:t>)A.</w:t>
            </w:r>
            <w:proofErr w:type="gramEnd"/>
            <w:r w:rsidR="004A1DF1">
              <w:rPr>
                <w:rFonts w:ascii="Times New Roman" w:hAnsi="Times New Roman" w:cs="Times New Roman"/>
                <w:b/>
                <w:bCs/>
                <w:sz w:val="22"/>
                <w:szCs w:val="22"/>
              </w:rPr>
              <w:t>4.2</w:t>
            </w:r>
            <w:r w:rsidR="006A7E0F">
              <w:rPr>
                <w:rFonts w:ascii="Times New Roman" w:hAnsi="Times New Roman" w:cs="Times New Roman"/>
                <w:b/>
                <w:bCs/>
                <w:sz w:val="22"/>
                <w:szCs w:val="22"/>
              </w:rPr>
              <w:t>.</w:t>
            </w:r>
            <w:r w:rsidRPr="00041950">
              <w:rPr>
                <w:rFonts w:ascii="Times New Roman" w:hAnsi="Times New Roman" w:cs="Times New Roman"/>
                <w:b/>
                <w:bCs/>
                <w:sz w:val="22"/>
                <w:szCs w:val="22"/>
              </w:rPr>
              <w:t xml:space="preserve"> </w:t>
            </w:r>
            <w:hyperlink r:id="rId53" w:history="1">
              <w:r w:rsidRPr="004A1DF1">
                <w:rPr>
                  <w:rStyle w:val="Kpr"/>
                  <w:rFonts w:ascii="Times New Roman" w:hAnsi="Times New Roman" w:cs="Times New Roman"/>
                  <w:b/>
                  <w:bCs/>
                  <w:sz w:val="22"/>
                  <w:szCs w:val="22"/>
                </w:rPr>
                <w:t>Öğrenci Temsilcileri Toplantıları</w:t>
              </w:r>
            </w:hyperlink>
          </w:p>
          <w:p w14:paraId="5105350A" w14:textId="5EB14756" w:rsidR="003372D6" w:rsidRPr="00041950" w:rsidRDefault="003372D6" w:rsidP="00AC4065">
            <w:pPr>
              <w:pStyle w:val="ListeParagraf"/>
              <w:numPr>
                <w:ilvl w:val="0"/>
                <w:numId w:val="6"/>
              </w:numPr>
              <w:spacing w:after="0"/>
              <w:rPr>
                <w:rFonts w:ascii="Times New Roman" w:hAnsi="Times New Roman" w:cs="Times New Roman"/>
                <w:b/>
                <w:bCs/>
                <w:sz w:val="22"/>
                <w:szCs w:val="22"/>
              </w:rPr>
            </w:pPr>
            <w:r w:rsidRPr="00041950">
              <w:rPr>
                <w:rFonts w:ascii="Times New Roman" w:hAnsi="Times New Roman" w:cs="Times New Roman"/>
                <w:b/>
                <w:bCs/>
                <w:sz w:val="22"/>
                <w:szCs w:val="22"/>
              </w:rPr>
              <w:t>[</w:t>
            </w:r>
            <w:r>
              <w:rPr>
                <w:rFonts w:ascii="Times New Roman" w:hAnsi="Times New Roman" w:cs="Times New Roman"/>
                <w:b/>
                <w:bCs/>
                <w:sz w:val="22"/>
                <w:szCs w:val="22"/>
              </w:rPr>
              <w:t>3</w:t>
            </w:r>
            <w:r w:rsidRPr="00041950">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041950">
              <w:rPr>
                <w:rFonts w:ascii="Times New Roman" w:hAnsi="Times New Roman" w:cs="Times New Roman"/>
                <w:b/>
                <w:bCs/>
                <w:sz w:val="22"/>
                <w:szCs w:val="22"/>
              </w:rPr>
              <w:t>)A.</w:t>
            </w:r>
            <w:proofErr w:type="gramEnd"/>
            <w:r>
              <w:rPr>
                <w:rFonts w:ascii="Times New Roman" w:hAnsi="Times New Roman" w:cs="Times New Roman"/>
                <w:b/>
                <w:bCs/>
                <w:sz w:val="22"/>
                <w:szCs w:val="22"/>
              </w:rPr>
              <w:t xml:space="preserve">4.2. </w:t>
            </w:r>
            <w:hyperlink r:id="rId54" w:history="1">
              <w:r w:rsidRPr="00B23F1A">
                <w:rPr>
                  <w:rStyle w:val="Kpr"/>
                  <w:rFonts w:ascii="Times New Roman" w:hAnsi="Times New Roman" w:cs="Times New Roman"/>
                  <w:b/>
                  <w:bCs/>
                  <w:sz w:val="22"/>
                  <w:szCs w:val="22"/>
                </w:rPr>
                <w:t>Veteriner Fakültesi Komisyonlar</w:t>
              </w:r>
            </w:hyperlink>
          </w:p>
          <w:p w14:paraId="1CA392CD" w14:textId="77777777" w:rsidR="005011B1" w:rsidRPr="00AC4065" w:rsidRDefault="005011B1" w:rsidP="00AC4065">
            <w:pPr>
              <w:spacing w:after="0"/>
              <w:ind w:left="360"/>
              <w:rPr>
                <w:rFonts w:ascii="Times New Roman" w:hAnsi="Times New Roman" w:cs="Times New Roman"/>
                <w:sz w:val="22"/>
                <w:szCs w:val="22"/>
              </w:rPr>
            </w:pPr>
          </w:p>
        </w:tc>
      </w:tr>
      <w:tr w:rsidR="005011B1" w:rsidRPr="009518B0" w14:paraId="6D16A579" w14:textId="77777777" w:rsidTr="00EC3074">
        <w:trPr>
          <w:trHeight w:val="673"/>
        </w:trPr>
        <w:tc>
          <w:tcPr>
            <w:tcW w:w="4332" w:type="dxa"/>
            <w:vAlign w:val="center"/>
          </w:tcPr>
          <w:p w14:paraId="1CD69180" w14:textId="36902FFD"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6E988AED" w14:textId="19D18D5A" w:rsidR="00F52D7E"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F52D7E">
              <w:rPr>
                <w:rFonts w:ascii="Times New Roman" w:hAnsi="Times New Roman" w:cs="Times New Roman"/>
                <w:b/>
                <w:bCs/>
                <w:sz w:val="22"/>
                <w:szCs w:val="22"/>
              </w:rPr>
              <w:t xml:space="preserve"> </w:t>
            </w:r>
            <w:r w:rsidR="00F52D7E" w:rsidRPr="005950FA">
              <w:rPr>
                <w:rFonts w:ascii="Times New Roman" w:hAnsi="Times New Roman" w:cs="Times New Roman"/>
                <w:sz w:val="22"/>
                <w:szCs w:val="22"/>
              </w:rPr>
              <w:t>Stratejik Planda yer alan</w:t>
            </w:r>
            <w:r w:rsidRPr="009518B0">
              <w:rPr>
                <w:rFonts w:ascii="Times New Roman" w:hAnsi="Times New Roman" w:cs="Times New Roman"/>
                <w:sz w:val="22"/>
                <w:szCs w:val="22"/>
              </w:rPr>
              <w:t xml:space="preserve"> </w:t>
            </w:r>
            <w:r w:rsidR="00F52D7E">
              <w:rPr>
                <w:rFonts w:ascii="Times New Roman" w:hAnsi="Times New Roman" w:cs="Times New Roman"/>
                <w:sz w:val="22"/>
                <w:szCs w:val="22"/>
              </w:rPr>
              <w:t>P.G.4.5.1, P.G.4.5.2</w:t>
            </w:r>
            <w:r w:rsidR="00437203">
              <w:rPr>
                <w:rFonts w:ascii="Times New Roman" w:hAnsi="Times New Roman" w:cs="Times New Roman"/>
                <w:sz w:val="22"/>
                <w:szCs w:val="22"/>
              </w:rPr>
              <w:t>, P.G.3.5.3</w:t>
            </w:r>
            <w:r w:rsidR="00F52D7E">
              <w:rPr>
                <w:rFonts w:ascii="Times New Roman" w:hAnsi="Times New Roman" w:cs="Times New Roman"/>
                <w:sz w:val="22"/>
                <w:szCs w:val="22"/>
              </w:rPr>
              <w:t xml:space="preserve"> ve Hedef 3.1 ile il</w:t>
            </w:r>
            <w:r w:rsidR="00437203">
              <w:rPr>
                <w:rFonts w:ascii="Times New Roman" w:hAnsi="Times New Roman" w:cs="Times New Roman"/>
                <w:sz w:val="22"/>
                <w:szCs w:val="22"/>
              </w:rPr>
              <w:t>işki kurulabilir.</w:t>
            </w:r>
          </w:p>
        </w:tc>
      </w:tr>
    </w:tbl>
    <w:p w14:paraId="17826CA3" w14:textId="77777777" w:rsidR="00937629" w:rsidRDefault="00937629"/>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5A0FFEC1" w14:textId="77777777" w:rsidTr="00EC3074">
        <w:trPr>
          <w:trHeight w:val="343"/>
        </w:trPr>
        <w:tc>
          <w:tcPr>
            <w:tcW w:w="7230" w:type="dxa"/>
            <w:gridSpan w:val="2"/>
            <w:vMerge w:val="restart"/>
            <w:shd w:val="clear" w:color="auto" w:fill="FFCADE"/>
            <w:vAlign w:val="center"/>
          </w:tcPr>
          <w:p w14:paraId="6D99E24C" w14:textId="3674737F"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A.4.3. Mezun ilişkileri yönetimi</w:t>
            </w:r>
          </w:p>
        </w:tc>
        <w:tc>
          <w:tcPr>
            <w:tcW w:w="2410" w:type="dxa"/>
            <w:shd w:val="clear" w:color="auto" w:fill="FFCADE"/>
            <w:vAlign w:val="center"/>
          </w:tcPr>
          <w:p w14:paraId="438B823C"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147EF8B1" w14:textId="77777777" w:rsidTr="00EC3074">
        <w:trPr>
          <w:trHeight w:val="276"/>
        </w:trPr>
        <w:tc>
          <w:tcPr>
            <w:tcW w:w="7230" w:type="dxa"/>
            <w:gridSpan w:val="2"/>
            <w:vMerge/>
            <w:shd w:val="clear" w:color="auto" w:fill="auto"/>
            <w:vAlign w:val="center"/>
          </w:tcPr>
          <w:p w14:paraId="32AD0C7A"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33C48069" w14:textId="36CE10AB" w:rsidR="005011B1" w:rsidRPr="0044413F" w:rsidRDefault="003D4193"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011B1" w:rsidRPr="009518B0" w14:paraId="2650207C" w14:textId="77777777" w:rsidTr="00EC3074">
        <w:trPr>
          <w:trHeight w:val="673"/>
        </w:trPr>
        <w:tc>
          <w:tcPr>
            <w:tcW w:w="9640" w:type="dxa"/>
            <w:gridSpan w:val="3"/>
            <w:vAlign w:val="center"/>
          </w:tcPr>
          <w:p w14:paraId="5DBA1642" w14:textId="6E1B5567" w:rsidR="00AC4065" w:rsidRPr="00AC4065" w:rsidRDefault="00AC4065" w:rsidP="00AC4065">
            <w:pPr>
              <w:spacing w:before="0" w:after="0"/>
              <w:rPr>
                <w:rFonts w:ascii="Times New Roman" w:hAnsi="Times New Roman" w:cs="Times New Roman"/>
                <w:sz w:val="22"/>
                <w:szCs w:val="22"/>
              </w:rPr>
            </w:pPr>
            <w:bookmarkStart w:id="16" w:name="_Hlk187741187"/>
            <w:r w:rsidRPr="00AC4065">
              <w:rPr>
                <w:rFonts w:ascii="Times New Roman" w:hAnsi="Times New Roman" w:cs="Times New Roman"/>
                <w:sz w:val="22"/>
                <w:szCs w:val="22"/>
              </w:rPr>
              <w:t>Mezunlarımızla iletişim kurmak, kariyer hedeflerine ulaşma düzeylerini belirlemek, istihdam oranlarını izlemek, çalıştığı kurumlarla işbirliği yapmak, eğitim programlarımıza yönelik paydaş olarak mezunlarımızdan görüş almak, başarı hikâyelerini paylaşmak, kariyer fırsatları hakkında mezunlarımızı bilgilendirmek, mezuniyet sonrası mezunlarımızın gelişimini destekleyecek programlar yapmak amacıyla üniversitemiz tarafından 2021 yılında Mezun Bilgi Sistemi yenilenerek Mezun Portalı sayfası hazırlanmıştır</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3D4193">
              <w:rPr>
                <w:rFonts w:ascii="Times New Roman" w:hAnsi="Times New Roman" w:cs="Times New Roman"/>
                <w:b/>
                <w:bCs/>
                <w:sz w:val="24"/>
                <w:szCs w:val="24"/>
              </w:rPr>
              <w:t>4</w:t>
            </w:r>
            <w:r w:rsidRPr="00D82AEB">
              <w:rPr>
                <w:rFonts w:ascii="Times New Roman" w:hAnsi="Times New Roman" w:cs="Times New Roman"/>
                <w:b/>
                <w:bCs/>
                <w:sz w:val="24"/>
                <w:szCs w:val="24"/>
              </w:rPr>
              <w:t>]</w:t>
            </w:r>
            <w:r>
              <w:rPr>
                <w:rFonts w:ascii="Times New Roman" w:hAnsi="Times New Roman" w:cs="Times New Roman"/>
                <w:b/>
                <w:bCs/>
                <w:sz w:val="24"/>
                <w:szCs w:val="24"/>
              </w:rPr>
              <w:t>.</w:t>
            </w:r>
          </w:p>
          <w:bookmarkEnd w:id="16"/>
          <w:p w14:paraId="19F029BF" w14:textId="77777777" w:rsidR="00315600" w:rsidRDefault="00315600" w:rsidP="00822D0B">
            <w:pPr>
              <w:pStyle w:val="ListeParagraf"/>
              <w:spacing w:before="0" w:after="0"/>
              <w:rPr>
                <w:rFonts w:ascii="Times New Roman" w:hAnsi="Times New Roman" w:cs="Times New Roman"/>
                <w:b/>
                <w:bCs/>
                <w:sz w:val="22"/>
                <w:szCs w:val="22"/>
              </w:rPr>
            </w:pPr>
          </w:p>
          <w:p w14:paraId="6171F76E" w14:textId="74F05A69" w:rsidR="00AC4065" w:rsidRPr="00AC4065" w:rsidRDefault="00315600" w:rsidP="00AC4065">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AC4065" w:rsidRPr="00AC4065">
              <w:rPr>
                <w:rFonts w:ascii="Times New Roman" w:hAnsi="Times New Roman" w:cs="Times New Roman"/>
                <w:sz w:val="22"/>
                <w:szCs w:val="22"/>
              </w:rPr>
              <w:t xml:space="preserve"> </w:t>
            </w:r>
            <w:r w:rsidR="00AC4065" w:rsidRPr="00093C31">
              <w:rPr>
                <w:rFonts w:ascii="Times New Roman" w:hAnsi="Times New Roman" w:cs="Times New Roman"/>
                <w:sz w:val="22"/>
                <w:szCs w:val="22"/>
              </w:rPr>
              <w:t>Birimdeki programların genelinde mezun izleme sistemi uygulamaları vardır</w:t>
            </w:r>
            <w:r w:rsidR="00AC4065" w:rsidRPr="00AC4065">
              <w:rPr>
                <w:rFonts w:ascii="Times New Roman" w:hAnsi="Times New Roman" w:cs="Times New Roman"/>
                <w:sz w:val="22"/>
                <w:szCs w:val="22"/>
              </w:rPr>
              <w:t>.</w:t>
            </w:r>
          </w:p>
          <w:p w14:paraId="621D1DD2"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661748C8" w14:textId="3191F96C" w:rsidR="005011B1" w:rsidRPr="00AC4065" w:rsidRDefault="00AC4065" w:rsidP="00AC4065">
            <w:pPr>
              <w:pStyle w:val="ListeParagraf"/>
              <w:numPr>
                <w:ilvl w:val="0"/>
                <w:numId w:val="6"/>
              </w:numPr>
              <w:spacing w:before="0" w:after="0"/>
              <w:rPr>
                <w:rFonts w:ascii="Times New Roman" w:hAnsi="Times New Roman" w:cs="Times New Roman"/>
                <w:b/>
                <w:bCs/>
                <w:sz w:val="22"/>
                <w:szCs w:val="22"/>
              </w:rPr>
            </w:pPr>
            <w:r w:rsidRPr="00E002DF">
              <w:rPr>
                <w:rFonts w:ascii="Times New Roman" w:hAnsi="Times New Roman" w:cs="Times New Roman"/>
                <w:b/>
                <w:bCs/>
                <w:sz w:val="22"/>
                <w:szCs w:val="22"/>
              </w:rPr>
              <w:t>[</w:t>
            </w:r>
            <w:r>
              <w:rPr>
                <w:rFonts w:ascii="Times New Roman" w:hAnsi="Times New Roman" w:cs="Times New Roman"/>
                <w:b/>
                <w:bCs/>
                <w:sz w:val="22"/>
                <w:szCs w:val="22"/>
              </w:rPr>
              <w:t>1</w:t>
            </w:r>
            <w:r w:rsidRPr="00E002DF">
              <w:rPr>
                <w:rFonts w:ascii="Times New Roman" w:hAnsi="Times New Roman" w:cs="Times New Roman"/>
                <w:b/>
                <w:bCs/>
                <w:sz w:val="22"/>
                <w:szCs w:val="22"/>
              </w:rPr>
              <w:t>](</w:t>
            </w:r>
            <w:proofErr w:type="gramStart"/>
            <w:r w:rsidR="001C55E0">
              <w:rPr>
                <w:rFonts w:ascii="Times New Roman" w:hAnsi="Times New Roman" w:cs="Times New Roman"/>
                <w:b/>
                <w:bCs/>
                <w:sz w:val="22"/>
                <w:szCs w:val="22"/>
              </w:rPr>
              <w:t>4</w:t>
            </w:r>
            <w:r w:rsidRPr="00E002DF">
              <w:rPr>
                <w:rFonts w:ascii="Times New Roman" w:hAnsi="Times New Roman" w:cs="Times New Roman"/>
                <w:b/>
                <w:bCs/>
                <w:sz w:val="22"/>
                <w:szCs w:val="22"/>
              </w:rPr>
              <w:t>)A.</w:t>
            </w:r>
            <w:proofErr w:type="gramEnd"/>
            <w:r>
              <w:rPr>
                <w:rFonts w:ascii="Times New Roman" w:hAnsi="Times New Roman" w:cs="Times New Roman"/>
                <w:b/>
                <w:bCs/>
                <w:sz w:val="22"/>
                <w:szCs w:val="22"/>
              </w:rPr>
              <w:t>4</w:t>
            </w:r>
            <w:r w:rsidRPr="00E002DF">
              <w:rPr>
                <w:rFonts w:ascii="Times New Roman" w:hAnsi="Times New Roman" w:cs="Times New Roman"/>
                <w:b/>
                <w:bCs/>
                <w:sz w:val="22"/>
                <w:szCs w:val="22"/>
              </w:rPr>
              <w:t>.</w:t>
            </w:r>
            <w:r>
              <w:rPr>
                <w:rFonts w:ascii="Times New Roman" w:hAnsi="Times New Roman" w:cs="Times New Roman"/>
                <w:b/>
                <w:bCs/>
                <w:sz w:val="22"/>
                <w:szCs w:val="22"/>
              </w:rPr>
              <w:t>3</w:t>
            </w:r>
            <w:r w:rsidR="006A7E0F">
              <w:rPr>
                <w:rFonts w:ascii="Times New Roman" w:hAnsi="Times New Roman" w:cs="Times New Roman"/>
                <w:b/>
                <w:bCs/>
                <w:sz w:val="22"/>
                <w:szCs w:val="22"/>
              </w:rPr>
              <w:t>.</w:t>
            </w:r>
            <w:r w:rsidRPr="00E002DF">
              <w:rPr>
                <w:rFonts w:ascii="Times New Roman" w:hAnsi="Times New Roman" w:cs="Times New Roman"/>
                <w:b/>
                <w:bCs/>
                <w:sz w:val="22"/>
                <w:szCs w:val="22"/>
              </w:rPr>
              <w:t xml:space="preserve"> </w:t>
            </w:r>
            <w:hyperlink r:id="rId55" w:history="1">
              <w:r w:rsidRPr="00E002DF">
                <w:rPr>
                  <w:rStyle w:val="Kpr"/>
                  <w:rFonts w:ascii="Times New Roman" w:hAnsi="Times New Roman" w:cs="Times New Roman"/>
                  <w:b/>
                  <w:bCs/>
                  <w:sz w:val="22"/>
                  <w:szCs w:val="22"/>
                </w:rPr>
                <w:t>Harran Mezun Portalı</w:t>
              </w:r>
            </w:hyperlink>
          </w:p>
        </w:tc>
      </w:tr>
      <w:tr w:rsidR="005011B1" w:rsidRPr="009518B0" w14:paraId="04402EE3" w14:textId="77777777" w:rsidTr="00EC3074">
        <w:trPr>
          <w:trHeight w:val="673"/>
        </w:trPr>
        <w:tc>
          <w:tcPr>
            <w:tcW w:w="4332" w:type="dxa"/>
            <w:vAlign w:val="center"/>
          </w:tcPr>
          <w:p w14:paraId="6AFB0A3D" w14:textId="71F27688" w:rsidR="00C575E4" w:rsidRPr="00E01A59" w:rsidRDefault="00C575E4" w:rsidP="00EC3074">
            <w:pPr>
              <w:spacing w:before="0" w:after="0" w:line="240" w:lineRule="auto"/>
              <w:rPr>
                <w:rFonts w:ascii="Times New Roman" w:hAnsi="Times New Roman" w:cs="Times New Roman"/>
                <w:color w:val="FF0000"/>
                <w:sz w:val="22"/>
                <w:szCs w:val="22"/>
              </w:rPr>
            </w:pPr>
          </w:p>
        </w:tc>
        <w:tc>
          <w:tcPr>
            <w:tcW w:w="5308" w:type="dxa"/>
            <w:gridSpan w:val="2"/>
            <w:vAlign w:val="center"/>
          </w:tcPr>
          <w:p w14:paraId="3BC4B428" w14:textId="0AA4585B"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490B30">
              <w:rPr>
                <w:rFonts w:ascii="Times New Roman" w:hAnsi="Times New Roman" w:cs="Times New Roman"/>
                <w:sz w:val="22"/>
                <w:szCs w:val="22"/>
              </w:rPr>
              <w:t xml:space="preserve">Stratejik Planda yer alan P.G.5.3.2 ile ilişki kurulabilir. </w:t>
            </w:r>
          </w:p>
        </w:tc>
      </w:tr>
    </w:tbl>
    <w:p w14:paraId="0BD754D8" w14:textId="77777777" w:rsidR="005011B1" w:rsidRDefault="005011B1" w:rsidP="000034F9">
      <w:pPr>
        <w:rPr>
          <w:rFonts w:ascii="Times New Roman" w:hAnsi="Times New Roman" w:cs="Times New Roman"/>
          <w:b/>
          <w:bCs/>
          <w:sz w:val="24"/>
          <w:szCs w:val="24"/>
        </w:rPr>
      </w:pPr>
    </w:p>
    <w:p w14:paraId="2C8D96A4" w14:textId="27C1977D" w:rsidR="003D2950" w:rsidRPr="00502117" w:rsidRDefault="005011B1" w:rsidP="00502117">
      <w:pPr>
        <w:pStyle w:val="Balk2"/>
        <w:rPr>
          <w:rFonts w:ascii="Times New Roman" w:hAnsi="Times New Roman" w:cs="Times New Roman"/>
          <w:b/>
          <w:bCs/>
          <w:color w:val="auto"/>
          <w:sz w:val="24"/>
          <w:szCs w:val="24"/>
        </w:rPr>
      </w:pPr>
      <w:bookmarkStart w:id="17" w:name="_Toc189559803"/>
      <w:r w:rsidRPr="00502117">
        <w:rPr>
          <w:rFonts w:ascii="Times New Roman" w:hAnsi="Times New Roman" w:cs="Times New Roman"/>
          <w:b/>
          <w:bCs/>
          <w:color w:val="auto"/>
          <w:sz w:val="24"/>
          <w:szCs w:val="24"/>
        </w:rPr>
        <w:t>A.5. Uluslararasılaşma</w:t>
      </w:r>
      <w:bookmarkEnd w:id="17"/>
    </w:p>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6BA8B6C9" w14:textId="77777777" w:rsidTr="00EC3074">
        <w:trPr>
          <w:trHeight w:val="343"/>
        </w:trPr>
        <w:tc>
          <w:tcPr>
            <w:tcW w:w="7230" w:type="dxa"/>
            <w:gridSpan w:val="2"/>
            <w:vMerge w:val="restart"/>
            <w:shd w:val="clear" w:color="auto" w:fill="FFCADE"/>
            <w:vAlign w:val="center"/>
          </w:tcPr>
          <w:p w14:paraId="41210D52" w14:textId="37663A79"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A.5.1. Uluslararasılaşma süreçlerinin yönetimi</w:t>
            </w:r>
          </w:p>
        </w:tc>
        <w:tc>
          <w:tcPr>
            <w:tcW w:w="2410" w:type="dxa"/>
            <w:shd w:val="clear" w:color="auto" w:fill="FFCADE"/>
            <w:vAlign w:val="center"/>
          </w:tcPr>
          <w:p w14:paraId="2C08E0E7"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1ACAE8EA" w14:textId="77777777" w:rsidTr="00EC3074">
        <w:trPr>
          <w:trHeight w:val="276"/>
        </w:trPr>
        <w:tc>
          <w:tcPr>
            <w:tcW w:w="7230" w:type="dxa"/>
            <w:gridSpan w:val="2"/>
            <w:vMerge/>
            <w:shd w:val="clear" w:color="auto" w:fill="auto"/>
            <w:vAlign w:val="center"/>
          </w:tcPr>
          <w:p w14:paraId="4279380D"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3F682E74" w14:textId="7DBA271B" w:rsidR="005011B1" w:rsidRPr="0044413F" w:rsidRDefault="001C55E0"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05CFCD2F" w14:textId="77777777" w:rsidTr="00EC3074">
        <w:trPr>
          <w:trHeight w:val="673"/>
        </w:trPr>
        <w:tc>
          <w:tcPr>
            <w:tcW w:w="9640" w:type="dxa"/>
            <w:gridSpan w:val="3"/>
            <w:vAlign w:val="center"/>
          </w:tcPr>
          <w:p w14:paraId="78C13635" w14:textId="05243386" w:rsidR="00AC4065" w:rsidRPr="003D2950" w:rsidRDefault="00185516" w:rsidP="0003562C">
            <w:pPr>
              <w:spacing w:before="0" w:after="0"/>
              <w:jc w:val="both"/>
              <w:rPr>
                <w:rFonts w:ascii="Times New Roman" w:hAnsi="Times New Roman" w:cs="Times New Roman"/>
                <w:sz w:val="22"/>
                <w:szCs w:val="22"/>
              </w:rPr>
            </w:pPr>
            <w:bookmarkStart w:id="18" w:name="_Hlk187741208"/>
            <w:r w:rsidRPr="00185516">
              <w:rPr>
                <w:rFonts w:ascii="Times New Roman" w:hAnsi="Times New Roman" w:cs="Times New Roman"/>
                <w:sz w:val="22"/>
                <w:szCs w:val="22"/>
              </w:rPr>
              <w:t>"AB Ofisi Hayat Boyu Öğrenme Programı Koordinatörlüğü" Erasmus programı ile ilgili çalışmaları koordine etmektedir. Harran Üniversitesi bünyesinde, 202</w:t>
            </w:r>
            <w:r>
              <w:rPr>
                <w:rFonts w:ascii="Times New Roman" w:hAnsi="Times New Roman" w:cs="Times New Roman"/>
                <w:sz w:val="22"/>
                <w:szCs w:val="22"/>
              </w:rPr>
              <w:t>4</w:t>
            </w:r>
            <w:r w:rsidRPr="00185516">
              <w:rPr>
                <w:rFonts w:ascii="Times New Roman" w:hAnsi="Times New Roman" w:cs="Times New Roman"/>
                <w:sz w:val="22"/>
                <w:szCs w:val="22"/>
              </w:rPr>
              <w:t xml:space="preserve"> yılında Erasmus Programı kapsamında eğitim almaya giden </w:t>
            </w:r>
            <w:r w:rsidR="00640604">
              <w:rPr>
                <w:rFonts w:ascii="Times New Roman" w:hAnsi="Times New Roman" w:cs="Times New Roman"/>
                <w:sz w:val="22"/>
                <w:szCs w:val="22"/>
              </w:rPr>
              <w:t>2</w:t>
            </w:r>
            <w:r w:rsidRPr="00185516">
              <w:rPr>
                <w:rFonts w:ascii="Times New Roman" w:hAnsi="Times New Roman" w:cs="Times New Roman"/>
                <w:sz w:val="22"/>
                <w:szCs w:val="22"/>
              </w:rPr>
              <w:t xml:space="preserve"> öğrenci</w:t>
            </w:r>
            <w:r w:rsidR="00640604">
              <w:rPr>
                <w:rFonts w:ascii="Times New Roman" w:hAnsi="Times New Roman" w:cs="Times New Roman"/>
                <w:sz w:val="22"/>
                <w:szCs w:val="22"/>
              </w:rPr>
              <w:t xml:space="preserve"> </w:t>
            </w:r>
            <w:r w:rsidRPr="00185516">
              <w:rPr>
                <w:rFonts w:ascii="Times New Roman" w:hAnsi="Times New Roman" w:cs="Times New Roman"/>
                <w:sz w:val="22"/>
                <w:szCs w:val="22"/>
              </w:rPr>
              <w:t>vardır</w:t>
            </w:r>
            <w:r w:rsidR="00640604">
              <w:rPr>
                <w:rFonts w:ascii="Times New Roman" w:hAnsi="Times New Roman" w:cs="Times New Roman"/>
                <w:sz w:val="22"/>
                <w:szCs w:val="22"/>
              </w:rPr>
              <w:t xml:space="preserve"> </w:t>
            </w:r>
            <w:r w:rsidR="00640604" w:rsidRPr="00D82AEB">
              <w:rPr>
                <w:rFonts w:ascii="Times New Roman" w:hAnsi="Times New Roman" w:cs="Times New Roman"/>
                <w:b/>
                <w:bCs/>
                <w:sz w:val="24"/>
                <w:szCs w:val="24"/>
              </w:rPr>
              <w:t>[1_OD</w:t>
            </w:r>
            <w:r w:rsidR="00A4345F">
              <w:rPr>
                <w:rFonts w:ascii="Times New Roman" w:hAnsi="Times New Roman" w:cs="Times New Roman"/>
                <w:b/>
                <w:bCs/>
                <w:sz w:val="24"/>
                <w:szCs w:val="24"/>
              </w:rPr>
              <w:t>3</w:t>
            </w:r>
            <w:r w:rsidR="00640604" w:rsidRPr="00D82AEB">
              <w:rPr>
                <w:rFonts w:ascii="Times New Roman" w:hAnsi="Times New Roman" w:cs="Times New Roman"/>
                <w:b/>
                <w:bCs/>
                <w:sz w:val="24"/>
                <w:szCs w:val="24"/>
              </w:rPr>
              <w:t>]</w:t>
            </w:r>
            <w:r w:rsidR="00640604">
              <w:rPr>
                <w:rFonts w:ascii="Times New Roman" w:hAnsi="Times New Roman" w:cs="Times New Roman"/>
                <w:b/>
                <w:bCs/>
                <w:sz w:val="24"/>
                <w:szCs w:val="24"/>
              </w:rPr>
              <w:t xml:space="preserve">. </w:t>
            </w:r>
            <w:r w:rsidR="00640604" w:rsidRPr="00640604">
              <w:rPr>
                <w:rFonts w:ascii="Times New Roman" w:hAnsi="Times New Roman" w:cs="Times New Roman"/>
                <w:sz w:val="24"/>
                <w:szCs w:val="24"/>
              </w:rPr>
              <w:t>Ayrıca eğitim vermek için gelen</w:t>
            </w:r>
            <w:r w:rsidR="00640604">
              <w:rPr>
                <w:rFonts w:ascii="Times New Roman" w:hAnsi="Times New Roman" w:cs="Times New Roman"/>
                <w:sz w:val="24"/>
                <w:szCs w:val="24"/>
              </w:rPr>
              <w:t xml:space="preserve"> 2 öğretim elemanı vardır </w:t>
            </w:r>
            <w:r w:rsidR="00640604" w:rsidRPr="00D82AEB">
              <w:rPr>
                <w:rFonts w:ascii="Times New Roman" w:hAnsi="Times New Roman" w:cs="Times New Roman"/>
                <w:b/>
                <w:bCs/>
                <w:sz w:val="24"/>
                <w:szCs w:val="24"/>
              </w:rPr>
              <w:t>[</w:t>
            </w:r>
            <w:r w:rsidR="00640604">
              <w:rPr>
                <w:rFonts w:ascii="Times New Roman" w:hAnsi="Times New Roman" w:cs="Times New Roman"/>
                <w:b/>
                <w:bCs/>
                <w:sz w:val="24"/>
                <w:szCs w:val="24"/>
              </w:rPr>
              <w:t>2</w:t>
            </w:r>
            <w:r w:rsidR="00640604" w:rsidRPr="00D82AEB">
              <w:rPr>
                <w:rFonts w:ascii="Times New Roman" w:hAnsi="Times New Roman" w:cs="Times New Roman"/>
                <w:b/>
                <w:bCs/>
                <w:sz w:val="24"/>
                <w:szCs w:val="24"/>
              </w:rPr>
              <w:t>_OD</w:t>
            </w:r>
            <w:r w:rsidR="00A4345F">
              <w:rPr>
                <w:rFonts w:ascii="Times New Roman" w:hAnsi="Times New Roman" w:cs="Times New Roman"/>
                <w:b/>
                <w:bCs/>
                <w:sz w:val="24"/>
                <w:szCs w:val="24"/>
              </w:rPr>
              <w:t>3</w:t>
            </w:r>
            <w:r w:rsidR="00640604" w:rsidRPr="00D82AEB">
              <w:rPr>
                <w:rFonts w:ascii="Times New Roman" w:hAnsi="Times New Roman" w:cs="Times New Roman"/>
                <w:b/>
                <w:bCs/>
                <w:sz w:val="24"/>
                <w:szCs w:val="24"/>
              </w:rPr>
              <w:t>]</w:t>
            </w:r>
            <w:r w:rsidR="00640604">
              <w:rPr>
                <w:rFonts w:ascii="Times New Roman" w:hAnsi="Times New Roman" w:cs="Times New Roman"/>
                <w:b/>
                <w:bCs/>
                <w:sz w:val="24"/>
                <w:szCs w:val="24"/>
              </w:rPr>
              <w:t xml:space="preserve">. </w:t>
            </w:r>
            <w:r w:rsidRPr="00185516">
              <w:rPr>
                <w:rFonts w:ascii="Times New Roman" w:hAnsi="Times New Roman" w:cs="Times New Roman"/>
                <w:sz w:val="22"/>
                <w:szCs w:val="22"/>
              </w:rPr>
              <w:t>Uluslararasılaşma hedefleri kapsamında yurt dışından gelen öğrenci ve öğretim elemanı sayılarının artırılması için çalışılması gerekmektedir.</w:t>
            </w:r>
          </w:p>
          <w:bookmarkEnd w:id="18"/>
          <w:p w14:paraId="383F70E7" w14:textId="1C65BD54" w:rsidR="00315600" w:rsidRPr="00AC4065"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AC4065" w:rsidRPr="00AC4065">
              <w:rPr>
                <w:rFonts w:ascii="Times New Roman" w:hAnsi="Times New Roman" w:cs="Times New Roman"/>
                <w:b/>
                <w:bCs/>
                <w:sz w:val="22"/>
                <w:szCs w:val="22"/>
              </w:rPr>
              <w:t xml:space="preserve"> </w:t>
            </w:r>
            <w:r w:rsidR="00640604" w:rsidRPr="000B17DC">
              <w:rPr>
                <w:rFonts w:ascii="Times New Roman" w:hAnsi="Times New Roman" w:cs="Times New Roman"/>
                <w:sz w:val="22"/>
                <w:szCs w:val="22"/>
              </w:rPr>
              <w:t>Birimin uluslararasılaşma kaynakları birimler arası denge gözetilerek yönetilmektedir.</w:t>
            </w:r>
          </w:p>
          <w:p w14:paraId="74DB2EF2"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FA9781A" w14:textId="013147C5" w:rsidR="005011B1" w:rsidRPr="00557620" w:rsidRDefault="00931733">
            <w:pPr>
              <w:pStyle w:val="ListeParagraf"/>
              <w:numPr>
                <w:ilvl w:val="0"/>
                <w:numId w:val="6"/>
              </w:numPr>
              <w:spacing w:after="0"/>
              <w:rPr>
                <w:rFonts w:ascii="Times New Roman" w:hAnsi="Times New Roman" w:cs="Times New Roman"/>
                <w:b/>
                <w:bCs/>
                <w:sz w:val="22"/>
                <w:szCs w:val="22"/>
              </w:rPr>
            </w:pPr>
            <w:r w:rsidRPr="00931733">
              <w:rPr>
                <w:rFonts w:ascii="Times New Roman" w:hAnsi="Times New Roman" w:cs="Times New Roman"/>
                <w:b/>
                <w:bCs/>
                <w:sz w:val="22"/>
                <w:szCs w:val="22"/>
              </w:rPr>
              <w:t>[1](</w:t>
            </w:r>
            <w:proofErr w:type="gramStart"/>
            <w:r w:rsidR="0053091A">
              <w:rPr>
                <w:rFonts w:ascii="Times New Roman" w:hAnsi="Times New Roman" w:cs="Times New Roman"/>
                <w:b/>
                <w:bCs/>
                <w:sz w:val="22"/>
                <w:szCs w:val="22"/>
              </w:rPr>
              <w:t>3</w:t>
            </w:r>
            <w:r w:rsidRPr="00931733">
              <w:rPr>
                <w:rFonts w:ascii="Times New Roman" w:hAnsi="Times New Roman" w:cs="Times New Roman"/>
                <w:b/>
                <w:bCs/>
                <w:sz w:val="22"/>
                <w:szCs w:val="22"/>
              </w:rPr>
              <w:t>)A.</w:t>
            </w:r>
            <w:proofErr w:type="gramEnd"/>
            <w:r w:rsidR="0053091A">
              <w:rPr>
                <w:rFonts w:ascii="Times New Roman" w:hAnsi="Times New Roman" w:cs="Times New Roman"/>
                <w:b/>
                <w:bCs/>
                <w:sz w:val="22"/>
                <w:szCs w:val="22"/>
              </w:rPr>
              <w:t>5.1</w:t>
            </w:r>
            <w:r w:rsidR="006A7E0F">
              <w:rPr>
                <w:rFonts w:ascii="Times New Roman" w:hAnsi="Times New Roman" w:cs="Times New Roman"/>
                <w:b/>
                <w:bCs/>
                <w:sz w:val="22"/>
                <w:szCs w:val="22"/>
              </w:rPr>
              <w:t>.</w:t>
            </w:r>
            <w:r w:rsidRPr="00931733">
              <w:rPr>
                <w:rFonts w:ascii="Times New Roman" w:hAnsi="Times New Roman" w:cs="Times New Roman"/>
                <w:b/>
                <w:bCs/>
                <w:sz w:val="22"/>
                <w:szCs w:val="22"/>
              </w:rPr>
              <w:t xml:space="preserve"> </w:t>
            </w:r>
            <w:hyperlink r:id="rId56" w:history="1">
              <w:r w:rsidRPr="00557620">
                <w:rPr>
                  <w:rStyle w:val="Kpr"/>
                  <w:rFonts w:ascii="Times New Roman" w:hAnsi="Times New Roman" w:cs="Times New Roman"/>
                  <w:b/>
                  <w:bCs/>
                  <w:sz w:val="22"/>
                  <w:szCs w:val="22"/>
                </w:rPr>
                <w:t>Erasmus Giden Öğrenciler</w:t>
              </w:r>
            </w:hyperlink>
          </w:p>
          <w:p w14:paraId="75562B80" w14:textId="5A9AF8BA" w:rsidR="00931733" w:rsidRPr="009518B0" w:rsidRDefault="00931733">
            <w:pPr>
              <w:pStyle w:val="ListeParagraf"/>
              <w:numPr>
                <w:ilvl w:val="0"/>
                <w:numId w:val="6"/>
              </w:numPr>
              <w:spacing w:after="0"/>
              <w:rPr>
                <w:rFonts w:ascii="Times New Roman" w:hAnsi="Times New Roman" w:cs="Times New Roman"/>
                <w:b/>
                <w:bCs/>
                <w:sz w:val="22"/>
                <w:szCs w:val="22"/>
              </w:rPr>
            </w:pPr>
            <w:r w:rsidRPr="00557620">
              <w:rPr>
                <w:rFonts w:ascii="Times New Roman" w:hAnsi="Times New Roman" w:cs="Times New Roman"/>
                <w:b/>
                <w:bCs/>
                <w:sz w:val="22"/>
                <w:szCs w:val="22"/>
              </w:rPr>
              <w:t>[2](</w:t>
            </w:r>
            <w:proofErr w:type="gramStart"/>
            <w:r w:rsidR="0053091A">
              <w:rPr>
                <w:rFonts w:ascii="Times New Roman" w:hAnsi="Times New Roman" w:cs="Times New Roman"/>
                <w:b/>
                <w:bCs/>
                <w:sz w:val="22"/>
                <w:szCs w:val="22"/>
              </w:rPr>
              <w:t>3</w:t>
            </w:r>
            <w:r w:rsidRPr="00557620">
              <w:rPr>
                <w:rFonts w:ascii="Times New Roman" w:hAnsi="Times New Roman" w:cs="Times New Roman"/>
                <w:b/>
                <w:bCs/>
                <w:sz w:val="22"/>
                <w:szCs w:val="22"/>
              </w:rPr>
              <w:t>)A.</w:t>
            </w:r>
            <w:proofErr w:type="gramEnd"/>
            <w:r w:rsidR="0053091A">
              <w:rPr>
                <w:rFonts w:ascii="Times New Roman" w:hAnsi="Times New Roman" w:cs="Times New Roman"/>
                <w:b/>
                <w:bCs/>
                <w:sz w:val="22"/>
                <w:szCs w:val="22"/>
              </w:rPr>
              <w:t>5.1</w:t>
            </w:r>
            <w:r w:rsidR="006A7E0F">
              <w:rPr>
                <w:rFonts w:ascii="Times New Roman" w:hAnsi="Times New Roman" w:cs="Times New Roman"/>
                <w:b/>
                <w:bCs/>
                <w:sz w:val="22"/>
                <w:szCs w:val="22"/>
              </w:rPr>
              <w:t>.</w:t>
            </w:r>
            <w:r w:rsidR="0053091A">
              <w:rPr>
                <w:rFonts w:ascii="Times New Roman" w:hAnsi="Times New Roman" w:cs="Times New Roman"/>
                <w:b/>
                <w:bCs/>
                <w:sz w:val="22"/>
                <w:szCs w:val="22"/>
              </w:rPr>
              <w:t xml:space="preserve"> </w:t>
            </w:r>
            <w:hyperlink r:id="rId57" w:history="1">
              <w:r w:rsidRPr="005907A1">
                <w:rPr>
                  <w:rStyle w:val="Kpr"/>
                  <w:rFonts w:ascii="Times New Roman" w:hAnsi="Times New Roman" w:cs="Times New Roman"/>
                  <w:b/>
                  <w:bCs/>
                  <w:sz w:val="22"/>
                  <w:szCs w:val="22"/>
                </w:rPr>
                <w:t>Erasmus Gelen Öğretim Üyeleri</w:t>
              </w:r>
            </w:hyperlink>
          </w:p>
        </w:tc>
      </w:tr>
      <w:tr w:rsidR="005011B1" w:rsidRPr="009518B0" w14:paraId="3036AEB3" w14:textId="77777777" w:rsidTr="00EC3074">
        <w:trPr>
          <w:trHeight w:val="673"/>
        </w:trPr>
        <w:tc>
          <w:tcPr>
            <w:tcW w:w="4332" w:type="dxa"/>
            <w:vAlign w:val="center"/>
          </w:tcPr>
          <w:p w14:paraId="0FFF24F9" w14:textId="50355E97"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4A3A0DF8" w14:textId="4DC363F3" w:rsidR="005011B1" w:rsidRPr="009518B0" w:rsidRDefault="005011B1" w:rsidP="007278FF">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9C6826">
              <w:rPr>
                <w:rFonts w:ascii="Times New Roman" w:hAnsi="Times New Roman" w:cs="Times New Roman"/>
                <w:sz w:val="22"/>
                <w:szCs w:val="22"/>
              </w:rPr>
              <w:t>Stratejik Planda yer alan H.1.5 ile ilişki kurulabilir.</w:t>
            </w:r>
          </w:p>
        </w:tc>
      </w:tr>
    </w:tbl>
    <w:p w14:paraId="577ABD9D" w14:textId="77777777" w:rsidR="003D2950" w:rsidRDefault="003D295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05331DBF" w14:textId="77777777" w:rsidTr="00EC3074">
        <w:trPr>
          <w:trHeight w:val="343"/>
        </w:trPr>
        <w:tc>
          <w:tcPr>
            <w:tcW w:w="7230" w:type="dxa"/>
            <w:gridSpan w:val="2"/>
            <w:vMerge w:val="restart"/>
            <w:shd w:val="clear" w:color="auto" w:fill="FFCADE"/>
            <w:vAlign w:val="center"/>
          </w:tcPr>
          <w:p w14:paraId="3CD8C712" w14:textId="1BE5DDC1"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A.5.2. Uluslararasılaşma kaynakları</w:t>
            </w:r>
          </w:p>
        </w:tc>
        <w:tc>
          <w:tcPr>
            <w:tcW w:w="2410" w:type="dxa"/>
            <w:shd w:val="clear" w:color="auto" w:fill="FFCADE"/>
            <w:vAlign w:val="center"/>
          </w:tcPr>
          <w:p w14:paraId="6359C04C"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1D720E3E" w14:textId="77777777" w:rsidTr="00EC3074">
        <w:trPr>
          <w:trHeight w:val="276"/>
        </w:trPr>
        <w:tc>
          <w:tcPr>
            <w:tcW w:w="7230" w:type="dxa"/>
            <w:gridSpan w:val="2"/>
            <w:vMerge/>
            <w:shd w:val="clear" w:color="auto" w:fill="auto"/>
            <w:vAlign w:val="center"/>
          </w:tcPr>
          <w:p w14:paraId="1508DEB6"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1054BA0C" w14:textId="24993DA2" w:rsidR="005011B1" w:rsidRPr="0044413F" w:rsidRDefault="00014712"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7B05B124" w14:textId="77777777" w:rsidTr="00EC3074">
        <w:trPr>
          <w:trHeight w:val="673"/>
        </w:trPr>
        <w:tc>
          <w:tcPr>
            <w:tcW w:w="9640" w:type="dxa"/>
            <w:gridSpan w:val="3"/>
            <w:vAlign w:val="center"/>
          </w:tcPr>
          <w:p w14:paraId="09017B36" w14:textId="094C3D1A" w:rsidR="009369D0" w:rsidRDefault="009369D0" w:rsidP="0003562C">
            <w:pPr>
              <w:spacing w:before="0" w:after="0"/>
              <w:jc w:val="both"/>
              <w:rPr>
                <w:rFonts w:ascii="Times New Roman" w:hAnsi="Times New Roman" w:cs="Times New Roman"/>
                <w:sz w:val="22"/>
                <w:szCs w:val="22"/>
              </w:rPr>
            </w:pPr>
            <w:bookmarkStart w:id="19" w:name="_Hlk187741217"/>
            <w:r w:rsidRPr="009369D0">
              <w:rPr>
                <w:rFonts w:ascii="Times New Roman" w:hAnsi="Times New Roman" w:cs="Times New Roman"/>
                <w:sz w:val="22"/>
                <w:szCs w:val="22"/>
              </w:rPr>
              <w:t xml:space="preserve">Yabancı uyruklu öğrenci sayısının artırılması, değişim programlarının yaygınlaştırılması ve uluslararası kaliteli yayın sayısının artırılması uluslararasılaşma yolunda atılacak önemli adımlardandır. Bununla beraber uluslararası iş birlikleriyle/desteklerle yapılacak proje çalışmaları da uluslararasılaşma anlamında çok önemlidir. Web of </w:t>
            </w:r>
            <w:proofErr w:type="spellStart"/>
            <w:r w:rsidRPr="009369D0">
              <w:rPr>
                <w:rFonts w:ascii="Times New Roman" w:hAnsi="Times New Roman" w:cs="Times New Roman"/>
                <w:sz w:val="22"/>
                <w:szCs w:val="22"/>
              </w:rPr>
              <w:t>Science</w:t>
            </w:r>
            <w:proofErr w:type="spellEnd"/>
            <w:r w:rsidRPr="009369D0">
              <w:rPr>
                <w:rFonts w:ascii="Times New Roman" w:hAnsi="Times New Roman" w:cs="Times New Roman"/>
                <w:sz w:val="22"/>
                <w:szCs w:val="22"/>
              </w:rPr>
              <w:t xml:space="preserve"> verilerine göre ise 20</w:t>
            </w:r>
            <w:r>
              <w:rPr>
                <w:rFonts w:ascii="Times New Roman" w:hAnsi="Times New Roman" w:cs="Times New Roman"/>
                <w:sz w:val="22"/>
                <w:szCs w:val="22"/>
              </w:rPr>
              <w:t>24</w:t>
            </w:r>
            <w:r w:rsidRPr="009369D0">
              <w:rPr>
                <w:rFonts w:ascii="Times New Roman" w:hAnsi="Times New Roman" w:cs="Times New Roman"/>
                <w:sz w:val="22"/>
                <w:szCs w:val="22"/>
              </w:rPr>
              <w:t xml:space="preserve"> yılında </w:t>
            </w:r>
            <w:r>
              <w:rPr>
                <w:rFonts w:ascii="Times New Roman" w:hAnsi="Times New Roman" w:cs="Times New Roman"/>
                <w:sz w:val="22"/>
                <w:szCs w:val="22"/>
              </w:rPr>
              <w:t>Fakültemiz</w:t>
            </w:r>
            <w:r w:rsidRPr="009369D0">
              <w:rPr>
                <w:rFonts w:ascii="Times New Roman" w:hAnsi="Times New Roman" w:cs="Times New Roman"/>
                <w:sz w:val="22"/>
                <w:szCs w:val="22"/>
              </w:rPr>
              <w:t xml:space="preserve"> öğretim elemanlarının AHCI, SSCI, SCI, SCI-</w:t>
            </w:r>
            <w:proofErr w:type="spellStart"/>
            <w:r w:rsidRPr="009369D0">
              <w:rPr>
                <w:rFonts w:ascii="Times New Roman" w:hAnsi="Times New Roman" w:cs="Times New Roman"/>
                <w:sz w:val="22"/>
                <w:szCs w:val="22"/>
              </w:rPr>
              <w:t>Exp</w:t>
            </w:r>
            <w:proofErr w:type="spellEnd"/>
            <w:r w:rsidRPr="009369D0">
              <w:rPr>
                <w:rFonts w:ascii="Times New Roman" w:hAnsi="Times New Roman" w:cs="Times New Roman"/>
                <w:sz w:val="22"/>
                <w:szCs w:val="22"/>
              </w:rPr>
              <w:t xml:space="preserve">. İndekslerindeki Yayın Sayısı </w:t>
            </w:r>
            <w:r w:rsidR="00A62497">
              <w:rPr>
                <w:rFonts w:ascii="Times New Roman" w:hAnsi="Times New Roman" w:cs="Times New Roman"/>
                <w:sz w:val="22"/>
                <w:szCs w:val="22"/>
              </w:rPr>
              <w:t>70</w:t>
            </w:r>
            <w:r w:rsidRPr="009369D0">
              <w:rPr>
                <w:rFonts w:ascii="Times New Roman" w:hAnsi="Times New Roman" w:cs="Times New Roman"/>
                <w:sz w:val="22"/>
                <w:szCs w:val="22"/>
              </w:rPr>
              <w:t xml:space="preserve"> olarak gerçekleşmiştir</w:t>
            </w:r>
            <w:r w:rsidR="00BB076B">
              <w:rPr>
                <w:rFonts w:ascii="Times New Roman" w:hAnsi="Times New Roman" w:cs="Times New Roman"/>
                <w:sz w:val="22"/>
                <w:szCs w:val="22"/>
              </w:rPr>
              <w:t xml:space="preserve"> </w:t>
            </w:r>
            <w:r w:rsidR="00BB076B" w:rsidRPr="00D82AEB">
              <w:rPr>
                <w:rFonts w:ascii="Times New Roman" w:hAnsi="Times New Roman" w:cs="Times New Roman"/>
                <w:b/>
                <w:bCs/>
                <w:sz w:val="24"/>
                <w:szCs w:val="24"/>
              </w:rPr>
              <w:t>[1_OD</w:t>
            </w:r>
            <w:r w:rsidR="0053091A">
              <w:rPr>
                <w:rFonts w:ascii="Times New Roman" w:hAnsi="Times New Roman" w:cs="Times New Roman"/>
                <w:b/>
                <w:bCs/>
                <w:sz w:val="24"/>
                <w:szCs w:val="24"/>
              </w:rPr>
              <w:t>3</w:t>
            </w:r>
            <w:r w:rsidR="00BB076B" w:rsidRPr="00D82AEB">
              <w:rPr>
                <w:rFonts w:ascii="Times New Roman" w:hAnsi="Times New Roman" w:cs="Times New Roman"/>
                <w:b/>
                <w:bCs/>
                <w:sz w:val="24"/>
                <w:szCs w:val="24"/>
              </w:rPr>
              <w:t>]</w:t>
            </w:r>
            <w:r w:rsidR="00BB076B">
              <w:rPr>
                <w:rFonts w:ascii="Times New Roman" w:hAnsi="Times New Roman" w:cs="Times New Roman"/>
                <w:b/>
                <w:bCs/>
                <w:sz w:val="24"/>
                <w:szCs w:val="24"/>
              </w:rPr>
              <w:t xml:space="preserve">. </w:t>
            </w:r>
            <w:r w:rsidRPr="009369D0">
              <w:rPr>
                <w:rFonts w:ascii="Times New Roman" w:hAnsi="Times New Roman" w:cs="Times New Roman"/>
                <w:sz w:val="22"/>
                <w:szCs w:val="22"/>
              </w:rPr>
              <w:t xml:space="preserve"> Bu veriler uluslararası kalite yayın üretme yolunda önem arz etmektedir.</w:t>
            </w:r>
          </w:p>
          <w:bookmarkEnd w:id="19"/>
          <w:p w14:paraId="3066B3D9" w14:textId="77777777" w:rsidR="00315600" w:rsidRDefault="00315600" w:rsidP="00D367EB">
            <w:pPr>
              <w:pStyle w:val="ListeParagraf"/>
              <w:spacing w:before="0" w:after="0"/>
              <w:rPr>
                <w:rFonts w:ascii="Times New Roman" w:hAnsi="Times New Roman" w:cs="Times New Roman"/>
                <w:b/>
                <w:bCs/>
                <w:sz w:val="22"/>
                <w:szCs w:val="22"/>
              </w:rPr>
            </w:pPr>
          </w:p>
          <w:p w14:paraId="6F0E6598" w14:textId="423A4A05"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A62497">
              <w:t xml:space="preserve"> </w:t>
            </w:r>
            <w:r w:rsidR="00A62497" w:rsidRPr="00A62497">
              <w:rPr>
                <w:rFonts w:ascii="Times New Roman" w:hAnsi="Times New Roman" w:cs="Times New Roman"/>
                <w:sz w:val="22"/>
                <w:szCs w:val="22"/>
              </w:rPr>
              <w:t>Birimin uluslararasılaşma kaynakları birimler arası denge gözetilerek yönetilmektedir.</w:t>
            </w:r>
          </w:p>
          <w:p w14:paraId="165C694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B99169F" w14:textId="632E459B" w:rsidR="005011B1" w:rsidRPr="009518B0" w:rsidRDefault="00A62497">
            <w:pPr>
              <w:pStyle w:val="ListeParagraf"/>
              <w:numPr>
                <w:ilvl w:val="0"/>
                <w:numId w:val="6"/>
              </w:numPr>
              <w:spacing w:after="0"/>
              <w:rPr>
                <w:rFonts w:ascii="Times New Roman" w:hAnsi="Times New Roman" w:cs="Times New Roman"/>
                <w:b/>
                <w:bCs/>
                <w:sz w:val="22"/>
                <w:szCs w:val="22"/>
              </w:rPr>
            </w:pPr>
            <w:r w:rsidRPr="00A62497">
              <w:rPr>
                <w:rFonts w:ascii="Times New Roman" w:hAnsi="Times New Roman" w:cs="Times New Roman"/>
                <w:b/>
                <w:bCs/>
                <w:sz w:val="22"/>
                <w:szCs w:val="22"/>
              </w:rPr>
              <w:t>[1](</w:t>
            </w:r>
            <w:proofErr w:type="gramStart"/>
            <w:r w:rsidR="0053091A">
              <w:rPr>
                <w:rFonts w:ascii="Times New Roman" w:hAnsi="Times New Roman" w:cs="Times New Roman"/>
                <w:b/>
                <w:bCs/>
                <w:sz w:val="22"/>
                <w:szCs w:val="22"/>
              </w:rPr>
              <w:t>3</w:t>
            </w:r>
            <w:r w:rsidRPr="00A62497">
              <w:rPr>
                <w:rFonts w:ascii="Times New Roman" w:hAnsi="Times New Roman" w:cs="Times New Roman"/>
                <w:b/>
                <w:bCs/>
                <w:sz w:val="22"/>
                <w:szCs w:val="22"/>
              </w:rPr>
              <w:t>)A.</w:t>
            </w:r>
            <w:proofErr w:type="gramEnd"/>
            <w:r w:rsidR="0053091A">
              <w:rPr>
                <w:rFonts w:ascii="Times New Roman" w:hAnsi="Times New Roman" w:cs="Times New Roman"/>
                <w:b/>
                <w:bCs/>
                <w:sz w:val="22"/>
                <w:szCs w:val="22"/>
              </w:rPr>
              <w:t>5.2</w:t>
            </w:r>
            <w:r w:rsidR="006A7E0F">
              <w:rPr>
                <w:rFonts w:ascii="Times New Roman" w:hAnsi="Times New Roman" w:cs="Times New Roman"/>
                <w:b/>
                <w:bCs/>
                <w:sz w:val="22"/>
                <w:szCs w:val="22"/>
              </w:rPr>
              <w:t>.</w:t>
            </w:r>
            <w:r w:rsidRPr="00A62497">
              <w:rPr>
                <w:rFonts w:ascii="Times New Roman" w:hAnsi="Times New Roman" w:cs="Times New Roman"/>
                <w:b/>
                <w:bCs/>
                <w:sz w:val="22"/>
                <w:szCs w:val="22"/>
              </w:rPr>
              <w:t xml:space="preserve"> </w:t>
            </w:r>
            <w:hyperlink r:id="rId58" w:history="1">
              <w:r w:rsidRPr="0053091A">
                <w:rPr>
                  <w:rStyle w:val="Kpr"/>
                  <w:rFonts w:ascii="Times New Roman" w:hAnsi="Times New Roman" w:cs="Times New Roman"/>
                  <w:b/>
                  <w:bCs/>
                  <w:sz w:val="22"/>
                  <w:szCs w:val="22"/>
                </w:rPr>
                <w:t>AHCI, SSCI, SCI, SCI-E İndekslerindeki Yayın Sayısı</w:t>
              </w:r>
            </w:hyperlink>
          </w:p>
        </w:tc>
      </w:tr>
      <w:tr w:rsidR="005011B1" w:rsidRPr="009518B0" w14:paraId="4757149D" w14:textId="77777777" w:rsidTr="00EC3074">
        <w:trPr>
          <w:trHeight w:val="673"/>
        </w:trPr>
        <w:tc>
          <w:tcPr>
            <w:tcW w:w="4332" w:type="dxa"/>
            <w:vAlign w:val="center"/>
          </w:tcPr>
          <w:p w14:paraId="2469BB0D" w14:textId="3A9F2E2C"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073996B3" w14:textId="0D1DAB49"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7278FF">
              <w:rPr>
                <w:rFonts w:ascii="Times New Roman" w:hAnsi="Times New Roman" w:cs="Times New Roman"/>
                <w:sz w:val="22"/>
                <w:szCs w:val="22"/>
              </w:rPr>
              <w:t xml:space="preserve">Stratejik Planda yer alan </w:t>
            </w:r>
            <w:r w:rsidR="009C6826">
              <w:rPr>
                <w:rFonts w:ascii="Times New Roman" w:hAnsi="Times New Roman" w:cs="Times New Roman"/>
                <w:sz w:val="22"/>
                <w:szCs w:val="22"/>
              </w:rPr>
              <w:t xml:space="preserve">P.G.1.1.3, P.G.5.2.1, </w:t>
            </w:r>
            <w:r w:rsidR="007278FF">
              <w:rPr>
                <w:rFonts w:ascii="Times New Roman" w:hAnsi="Times New Roman" w:cs="Times New Roman"/>
                <w:sz w:val="22"/>
                <w:szCs w:val="22"/>
              </w:rPr>
              <w:t>P.G.2.1.3 ilişki kurulabilir.</w:t>
            </w:r>
          </w:p>
        </w:tc>
      </w:tr>
    </w:tbl>
    <w:p w14:paraId="1AC92753" w14:textId="77777777" w:rsidR="003D2950" w:rsidRDefault="003D2950"/>
    <w:tbl>
      <w:tblPr>
        <w:tblStyle w:val="TabloKlavuzu"/>
        <w:tblW w:w="9640" w:type="dxa"/>
        <w:tblInd w:w="-147" w:type="dxa"/>
        <w:tblLook w:val="04A0" w:firstRow="1" w:lastRow="0" w:firstColumn="1" w:lastColumn="0" w:noHBand="0" w:noVBand="1"/>
      </w:tblPr>
      <w:tblGrid>
        <w:gridCol w:w="4332"/>
        <w:gridCol w:w="2898"/>
        <w:gridCol w:w="2410"/>
      </w:tblGrid>
      <w:tr w:rsidR="005011B1" w:rsidRPr="0044413F" w14:paraId="1A694F06" w14:textId="77777777" w:rsidTr="00EC3074">
        <w:trPr>
          <w:trHeight w:val="343"/>
        </w:trPr>
        <w:tc>
          <w:tcPr>
            <w:tcW w:w="7230" w:type="dxa"/>
            <w:gridSpan w:val="2"/>
            <w:vMerge w:val="restart"/>
            <w:shd w:val="clear" w:color="auto" w:fill="FFCADE"/>
            <w:vAlign w:val="center"/>
          </w:tcPr>
          <w:p w14:paraId="7F437C16" w14:textId="731EA739" w:rsidR="005011B1" w:rsidRPr="0044413F" w:rsidRDefault="005011B1" w:rsidP="00EC3074">
            <w:pPr>
              <w:spacing w:before="0" w:after="0" w:line="360" w:lineRule="auto"/>
              <w:rPr>
                <w:rFonts w:ascii="Times New Roman" w:hAnsi="Times New Roman" w:cs="Times New Roman"/>
                <w:b/>
                <w:bCs/>
                <w:sz w:val="24"/>
                <w:szCs w:val="24"/>
                <w:u w:val="single"/>
              </w:rPr>
            </w:pPr>
            <w:r w:rsidRPr="005011B1">
              <w:rPr>
                <w:rFonts w:ascii="Times New Roman" w:hAnsi="Times New Roman" w:cs="Times New Roman"/>
                <w:b/>
                <w:bCs/>
                <w:sz w:val="24"/>
                <w:szCs w:val="24"/>
              </w:rPr>
              <w:t>A.5.3. Uluslararasılaşma performansı</w:t>
            </w:r>
          </w:p>
        </w:tc>
        <w:tc>
          <w:tcPr>
            <w:tcW w:w="2410" w:type="dxa"/>
            <w:shd w:val="clear" w:color="auto" w:fill="FFCADE"/>
            <w:vAlign w:val="center"/>
          </w:tcPr>
          <w:p w14:paraId="5AFC417D" w14:textId="77777777" w:rsidR="005011B1" w:rsidRPr="0044413F" w:rsidRDefault="005011B1" w:rsidP="00EC3074">
            <w:pPr>
              <w:spacing w:before="0" w:after="0" w:line="360" w:lineRule="auto"/>
              <w:jc w:val="center"/>
              <w:rPr>
                <w:rFonts w:ascii="Times New Roman" w:hAnsi="Times New Roman" w:cs="Times New Roman"/>
                <w:b/>
                <w:bCs/>
                <w:sz w:val="24"/>
                <w:szCs w:val="24"/>
              </w:rPr>
            </w:pPr>
            <w:r w:rsidRPr="0044413F">
              <w:rPr>
                <w:rFonts w:ascii="Times New Roman" w:hAnsi="Times New Roman" w:cs="Times New Roman"/>
                <w:b/>
                <w:bCs/>
                <w:sz w:val="24"/>
                <w:szCs w:val="24"/>
              </w:rPr>
              <w:t>Olgunluk Düzeyi</w:t>
            </w:r>
          </w:p>
        </w:tc>
      </w:tr>
      <w:tr w:rsidR="005011B1" w:rsidRPr="0044413F" w14:paraId="66B584B6" w14:textId="77777777" w:rsidTr="00EC3074">
        <w:trPr>
          <w:trHeight w:val="276"/>
        </w:trPr>
        <w:tc>
          <w:tcPr>
            <w:tcW w:w="7230" w:type="dxa"/>
            <w:gridSpan w:val="2"/>
            <w:vMerge/>
            <w:shd w:val="clear" w:color="auto" w:fill="auto"/>
            <w:vAlign w:val="center"/>
          </w:tcPr>
          <w:p w14:paraId="55096142" w14:textId="77777777" w:rsidR="005011B1" w:rsidRPr="0044413F" w:rsidRDefault="005011B1" w:rsidP="00EC3074">
            <w:pPr>
              <w:spacing w:before="0" w:after="0" w:line="360" w:lineRule="auto"/>
              <w:rPr>
                <w:rFonts w:ascii="Times New Roman" w:hAnsi="Times New Roman" w:cs="Times New Roman"/>
                <w:b/>
                <w:bCs/>
                <w:sz w:val="24"/>
                <w:szCs w:val="24"/>
              </w:rPr>
            </w:pPr>
          </w:p>
        </w:tc>
        <w:tc>
          <w:tcPr>
            <w:tcW w:w="2410" w:type="dxa"/>
            <w:shd w:val="clear" w:color="auto" w:fill="FFCADE"/>
            <w:vAlign w:val="center"/>
          </w:tcPr>
          <w:p w14:paraId="63E51723" w14:textId="102CDFFA" w:rsidR="005011B1" w:rsidRPr="0044413F" w:rsidRDefault="00014712" w:rsidP="00EC3074">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011B1" w:rsidRPr="009518B0" w14:paraId="128AD655" w14:textId="77777777" w:rsidTr="00EC3074">
        <w:trPr>
          <w:trHeight w:val="673"/>
        </w:trPr>
        <w:tc>
          <w:tcPr>
            <w:tcW w:w="9640" w:type="dxa"/>
            <w:gridSpan w:val="3"/>
            <w:vAlign w:val="center"/>
          </w:tcPr>
          <w:p w14:paraId="5DA6AE96" w14:textId="0CE905DD" w:rsidR="00B168A7" w:rsidRPr="00BB076B" w:rsidRDefault="00477F72" w:rsidP="00BB076B">
            <w:pPr>
              <w:spacing w:before="0" w:after="0" w:line="240" w:lineRule="auto"/>
              <w:jc w:val="both"/>
              <w:rPr>
                <w:rFonts w:ascii="Times New Roman" w:hAnsi="Times New Roman" w:cs="Times New Roman"/>
                <w:sz w:val="22"/>
                <w:szCs w:val="22"/>
              </w:rPr>
            </w:pPr>
            <w:bookmarkStart w:id="20" w:name="_Hlk187741225"/>
            <w:r>
              <w:rPr>
                <w:rFonts w:ascii="Times New Roman" w:hAnsi="Times New Roman" w:cs="Times New Roman"/>
                <w:sz w:val="22"/>
                <w:szCs w:val="22"/>
              </w:rPr>
              <w:t xml:space="preserve">ERASMUS programı kapsamında </w:t>
            </w:r>
            <w:r w:rsidR="00B168A7">
              <w:rPr>
                <w:rFonts w:ascii="Times New Roman" w:hAnsi="Times New Roman" w:cs="Times New Roman"/>
                <w:sz w:val="22"/>
                <w:szCs w:val="22"/>
              </w:rPr>
              <w:t xml:space="preserve">Romanya’da bulunan </w:t>
            </w:r>
            <w:r>
              <w:rPr>
                <w:rFonts w:ascii="Times New Roman" w:hAnsi="Times New Roman" w:cs="Times New Roman"/>
                <w:sz w:val="22"/>
                <w:szCs w:val="22"/>
              </w:rPr>
              <w:t xml:space="preserve">IASİ Life </w:t>
            </w:r>
            <w:proofErr w:type="spellStart"/>
            <w:r>
              <w:rPr>
                <w:rFonts w:ascii="Times New Roman" w:hAnsi="Times New Roman" w:cs="Times New Roman"/>
                <w:sz w:val="22"/>
                <w:szCs w:val="22"/>
              </w:rPr>
              <w:t>Science</w:t>
            </w:r>
            <w:proofErr w:type="spellEnd"/>
            <w:r>
              <w:rPr>
                <w:rFonts w:ascii="Times New Roman" w:hAnsi="Times New Roman" w:cs="Times New Roman"/>
                <w:sz w:val="22"/>
                <w:szCs w:val="22"/>
              </w:rPr>
              <w:t xml:space="preserve"> Üniversitesi Veteriner Fakültesi</w:t>
            </w:r>
            <w:r w:rsidR="00BB076B">
              <w:rPr>
                <w:rFonts w:ascii="Times New Roman" w:hAnsi="Times New Roman" w:cs="Times New Roman"/>
                <w:sz w:val="22"/>
                <w:szCs w:val="22"/>
              </w:rPr>
              <w:t>’</w:t>
            </w:r>
            <w:r>
              <w:rPr>
                <w:rFonts w:ascii="Times New Roman" w:hAnsi="Times New Roman" w:cs="Times New Roman"/>
                <w:sz w:val="22"/>
                <w:szCs w:val="22"/>
              </w:rPr>
              <w:t xml:space="preserve">nden </w:t>
            </w:r>
            <w:proofErr w:type="spellStart"/>
            <w:r>
              <w:rPr>
                <w:rFonts w:ascii="Times New Roman" w:hAnsi="Times New Roman" w:cs="Times New Roman"/>
                <w:sz w:val="22"/>
                <w:szCs w:val="22"/>
              </w:rPr>
              <w:t>Mihai</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Musteata</w:t>
            </w:r>
            <w:proofErr w:type="spellEnd"/>
            <w:r>
              <w:rPr>
                <w:rFonts w:ascii="Times New Roman" w:hAnsi="Times New Roman" w:cs="Times New Roman"/>
                <w:sz w:val="22"/>
                <w:szCs w:val="22"/>
              </w:rPr>
              <w:t xml:space="preserve"> ve Anca </w:t>
            </w:r>
            <w:proofErr w:type="spellStart"/>
            <w:r>
              <w:rPr>
                <w:rFonts w:ascii="Times New Roman" w:hAnsi="Times New Roman" w:cs="Times New Roman"/>
                <w:sz w:val="22"/>
                <w:szCs w:val="22"/>
              </w:rPr>
              <w:t>Dascalu</w:t>
            </w:r>
            <w:proofErr w:type="spellEnd"/>
            <w:r>
              <w:rPr>
                <w:rFonts w:ascii="Times New Roman" w:hAnsi="Times New Roman" w:cs="Times New Roman"/>
                <w:sz w:val="22"/>
                <w:szCs w:val="22"/>
              </w:rPr>
              <w:t xml:space="preserve"> Veteriner Nöroloji ve Veteriner Enfeksiyöz Hastalıkları hakkında 22-26/04/2024 tarihleri arasında </w:t>
            </w:r>
            <w:r w:rsidR="00BB076B">
              <w:rPr>
                <w:rFonts w:ascii="Times New Roman" w:hAnsi="Times New Roman" w:cs="Times New Roman"/>
                <w:sz w:val="22"/>
                <w:szCs w:val="22"/>
              </w:rPr>
              <w:t xml:space="preserve">fakültemizde ders vermiştir </w:t>
            </w:r>
            <w:r w:rsidR="00BB076B" w:rsidRPr="00D82AEB">
              <w:rPr>
                <w:rFonts w:ascii="Times New Roman" w:hAnsi="Times New Roman" w:cs="Times New Roman"/>
                <w:b/>
                <w:bCs/>
                <w:sz w:val="24"/>
                <w:szCs w:val="24"/>
              </w:rPr>
              <w:t>[1_OD</w:t>
            </w:r>
            <w:r w:rsidR="00BA04AF">
              <w:rPr>
                <w:rFonts w:ascii="Times New Roman" w:hAnsi="Times New Roman" w:cs="Times New Roman"/>
                <w:b/>
                <w:bCs/>
                <w:sz w:val="24"/>
                <w:szCs w:val="24"/>
              </w:rPr>
              <w:t>3</w:t>
            </w:r>
            <w:r w:rsidR="00BB076B" w:rsidRPr="00D82AEB">
              <w:rPr>
                <w:rFonts w:ascii="Times New Roman" w:hAnsi="Times New Roman" w:cs="Times New Roman"/>
                <w:b/>
                <w:bCs/>
                <w:sz w:val="24"/>
                <w:szCs w:val="24"/>
              </w:rPr>
              <w:t>]</w:t>
            </w:r>
            <w:r w:rsidR="00BB076B">
              <w:rPr>
                <w:rFonts w:ascii="Times New Roman" w:hAnsi="Times New Roman" w:cs="Times New Roman"/>
                <w:b/>
                <w:bCs/>
                <w:sz w:val="24"/>
                <w:szCs w:val="24"/>
              </w:rPr>
              <w:t xml:space="preserve">. </w:t>
            </w:r>
            <w:r w:rsidR="00BB076B">
              <w:rPr>
                <w:rFonts w:ascii="Times New Roman" w:hAnsi="Times New Roman" w:cs="Times New Roman"/>
                <w:sz w:val="22"/>
                <w:szCs w:val="22"/>
              </w:rPr>
              <w:t xml:space="preserve"> Ayrıca </w:t>
            </w:r>
            <w:bookmarkEnd w:id="20"/>
            <w:r w:rsidR="00B168A7" w:rsidRPr="00BB076B">
              <w:rPr>
                <w:rFonts w:ascii="Times New Roman" w:hAnsi="Times New Roman" w:cs="Times New Roman"/>
                <w:sz w:val="22"/>
                <w:szCs w:val="22"/>
              </w:rPr>
              <w:t>Harran Üniversitesi Veteriner Fakültesi bünyesinde 202</w:t>
            </w:r>
            <w:r w:rsidR="00BB076B">
              <w:rPr>
                <w:rFonts w:ascii="Times New Roman" w:hAnsi="Times New Roman" w:cs="Times New Roman"/>
                <w:sz w:val="22"/>
                <w:szCs w:val="22"/>
              </w:rPr>
              <w:t>4</w:t>
            </w:r>
            <w:r w:rsidR="00B168A7" w:rsidRPr="00BB076B">
              <w:rPr>
                <w:rFonts w:ascii="Times New Roman" w:hAnsi="Times New Roman" w:cs="Times New Roman"/>
                <w:sz w:val="22"/>
                <w:szCs w:val="22"/>
              </w:rPr>
              <w:t xml:space="preserve"> sonu itibariyle toplam 10 yabancı uyruklu öğrenci bulunmaktadır</w:t>
            </w:r>
            <w:r w:rsidR="00BB076B">
              <w:rPr>
                <w:rFonts w:ascii="Times New Roman" w:hAnsi="Times New Roman" w:cs="Times New Roman"/>
                <w:sz w:val="22"/>
                <w:szCs w:val="22"/>
              </w:rPr>
              <w:t xml:space="preserve"> </w:t>
            </w:r>
            <w:r w:rsidR="00BB076B" w:rsidRPr="00D82AEB">
              <w:rPr>
                <w:rFonts w:ascii="Times New Roman" w:hAnsi="Times New Roman" w:cs="Times New Roman"/>
                <w:b/>
                <w:bCs/>
                <w:sz w:val="24"/>
                <w:szCs w:val="24"/>
              </w:rPr>
              <w:t>[</w:t>
            </w:r>
            <w:r w:rsidR="00BB076B">
              <w:rPr>
                <w:rFonts w:ascii="Times New Roman" w:hAnsi="Times New Roman" w:cs="Times New Roman"/>
                <w:b/>
                <w:bCs/>
                <w:sz w:val="24"/>
                <w:szCs w:val="24"/>
              </w:rPr>
              <w:t>2</w:t>
            </w:r>
            <w:r w:rsidR="00BB076B" w:rsidRPr="00D82AEB">
              <w:rPr>
                <w:rFonts w:ascii="Times New Roman" w:hAnsi="Times New Roman" w:cs="Times New Roman"/>
                <w:b/>
                <w:bCs/>
                <w:sz w:val="24"/>
                <w:szCs w:val="24"/>
              </w:rPr>
              <w:t>_OD</w:t>
            </w:r>
            <w:r w:rsidR="00BA04AF">
              <w:rPr>
                <w:rFonts w:ascii="Times New Roman" w:hAnsi="Times New Roman" w:cs="Times New Roman"/>
                <w:b/>
                <w:bCs/>
                <w:sz w:val="24"/>
                <w:szCs w:val="24"/>
              </w:rPr>
              <w:t>3</w:t>
            </w:r>
            <w:r w:rsidR="00BB076B" w:rsidRPr="00D82AEB">
              <w:rPr>
                <w:rFonts w:ascii="Times New Roman" w:hAnsi="Times New Roman" w:cs="Times New Roman"/>
                <w:b/>
                <w:bCs/>
                <w:sz w:val="24"/>
                <w:szCs w:val="24"/>
              </w:rPr>
              <w:t>]</w:t>
            </w:r>
            <w:r w:rsidR="00BB076B">
              <w:rPr>
                <w:rFonts w:ascii="Times New Roman" w:hAnsi="Times New Roman" w:cs="Times New Roman"/>
                <w:b/>
                <w:bCs/>
                <w:sz w:val="24"/>
                <w:szCs w:val="24"/>
              </w:rPr>
              <w:t>.</w:t>
            </w:r>
          </w:p>
          <w:p w14:paraId="292316A5" w14:textId="77777777"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p>
          <w:p w14:paraId="42287289" w14:textId="77777777" w:rsidR="00315600" w:rsidRPr="0053091A"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30D2693" w14:textId="553F18E4" w:rsidR="00BB076B" w:rsidRPr="0053091A" w:rsidRDefault="00BB076B">
            <w:pPr>
              <w:pStyle w:val="ListeParagraf"/>
              <w:numPr>
                <w:ilvl w:val="0"/>
                <w:numId w:val="6"/>
              </w:numPr>
              <w:spacing w:after="0"/>
              <w:rPr>
                <w:rFonts w:ascii="Times New Roman" w:hAnsi="Times New Roman" w:cs="Times New Roman"/>
                <w:b/>
                <w:bCs/>
                <w:sz w:val="22"/>
                <w:szCs w:val="22"/>
              </w:rPr>
            </w:pPr>
            <w:r w:rsidRPr="0053091A">
              <w:rPr>
                <w:rFonts w:ascii="Times New Roman" w:hAnsi="Times New Roman" w:cs="Times New Roman"/>
                <w:b/>
                <w:bCs/>
                <w:sz w:val="22"/>
                <w:szCs w:val="22"/>
              </w:rPr>
              <w:t>[1](</w:t>
            </w:r>
            <w:proofErr w:type="gramStart"/>
            <w:r w:rsidR="00BA04AF">
              <w:rPr>
                <w:rFonts w:ascii="Times New Roman" w:hAnsi="Times New Roman" w:cs="Times New Roman"/>
                <w:b/>
                <w:bCs/>
                <w:sz w:val="22"/>
                <w:szCs w:val="22"/>
              </w:rPr>
              <w:t>3</w:t>
            </w:r>
            <w:r w:rsidRPr="0053091A">
              <w:rPr>
                <w:rFonts w:ascii="Times New Roman" w:hAnsi="Times New Roman" w:cs="Times New Roman"/>
                <w:b/>
                <w:bCs/>
                <w:sz w:val="22"/>
                <w:szCs w:val="22"/>
              </w:rPr>
              <w:t>)A.</w:t>
            </w:r>
            <w:proofErr w:type="gramEnd"/>
            <w:r w:rsidR="00BA04AF">
              <w:rPr>
                <w:rFonts w:ascii="Times New Roman" w:hAnsi="Times New Roman" w:cs="Times New Roman"/>
                <w:b/>
                <w:bCs/>
                <w:sz w:val="22"/>
                <w:szCs w:val="22"/>
              </w:rPr>
              <w:t>5</w:t>
            </w:r>
            <w:r w:rsidRPr="0053091A">
              <w:rPr>
                <w:rFonts w:ascii="Times New Roman" w:hAnsi="Times New Roman" w:cs="Times New Roman"/>
                <w:b/>
                <w:bCs/>
                <w:sz w:val="22"/>
                <w:szCs w:val="22"/>
              </w:rPr>
              <w:t>.3</w:t>
            </w:r>
            <w:r w:rsidR="006A7E0F">
              <w:rPr>
                <w:rFonts w:ascii="Times New Roman" w:hAnsi="Times New Roman" w:cs="Times New Roman"/>
                <w:b/>
                <w:bCs/>
                <w:sz w:val="22"/>
                <w:szCs w:val="22"/>
              </w:rPr>
              <w:t>.</w:t>
            </w:r>
            <w:r w:rsidRPr="0053091A">
              <w:rPr>
                <w:rFonts w:ascii="Times New Roman" w:hAnsi="Times New Roman" w:cs="Times New Roman"/>
                <w:b/>
                <w:bCs/>
                <w:sz w:val="22"/>
                <w:szCs w:val="22"/>
              </w:rPr>
              <w:t xml:space="preserve"> </w:t>
            </w:r>
            <w:hyperlink r:id="rId59" w:history="1">
              <w:r w:rsidRPr="0053091A">
                <w:rPr>
                  <w:rStyle w:val="Kpr"/>
                  <w:rFonts w:ascii="Times New Roman" w:hAnsi="Times New Roman" w:cs="Times New Roman"/>
                  <w:b/>
                  <w:bCs/>
                  <w:sz w:val="22"/>
                  <w:szCs w:val="22"/>
                </w:rPr>
                <w:t>Erasmus Eğitim Veren Misafir Öğretim Üyeleri</w:t>
              </w:r>
            </w:hyperlink>
          </w:p>
          <w:p w14:paraId="5CB122A4" w14:textId="70AACAAD" w:rsidR="00D367EB" w:rsidRPr="009518B0" w:rsidRDefault="00BB076B">
            <w:pPr>
              <w:pStyle w:val="ListeParagraf"/>
              <w:numPr>
                <w:ilvl w:val="0"/>
                <w:numId w:val="6"/>
              </w:numPr>
              <w:spacing w:after="0"/>
              <w:rPr>
                <w:rFonts w:ascii="Times New Roman" w:hAnsi="Times New Roman" w:cs="Times New Roman"/>
                <w:b/>
                <w:bCs/>
                <w:sz w:val="22"/>
                <w:szCs w:val="22"/>
              </w:rPr>
            </w:pPr>
            <w:r w:rsidRPr="00BA04AF">
              <w:rPr>
                <w:rFonts w:ascii="Times New Roman" w:hAnsi="Times New Roman" w:cs="Times New Roman"/>
                <w:b/>
                <w:bCs/>
                <w:sz w:val="22"/>
                <w:szCs w:val="22"/>
              </w:rPr>
              <w:t>[2](</w:t>
            </w:r>
            <w:proofErr w:type="gramStart"/>
            <w:r w:rsidR="00BA04AF">
              <w:rPr>
                <w:rFonts w:ascii="Times New Roman" w:hAnsi="Times New Roman" w:cs="Times New Roman"/>
                <w:b/>
                <w:bCs/>
                <w:sz w:val="22"/>
                <w:szCs w:val="22"/>
              </w:rPr>
              <w:t>3</w:t>
            </w:r>
            <w:r w:rsidRPr="00BA04AF">
              <w:rPr>
                <w:rFonts w:ascii="Times New Roman" w:hAnsi="Times New Roman" w:cs="Times New Roman"/>
                <w:b/>
                <w:bCs/>
                <w:sz w:val="22"/>
                <w:szCs w:val="22"/>
              </w:rPr>
              <w:t>)A.</w:t>
            </w:r>
            <w:proofErr w:type="gramEnd"/>
            <w:r w:rsidR="00BA04AF">
              <w:rPr>
                <w:rFonts w:ascii="Times New Roman" w:hAnsi="Times New Roman" w:cs="Times New Roman"/>
                <w:b/>
                <w:bCs/>
                <w:sz w:val="22"/>
                <w:szCs w:val="22"/>
              </w:rPr>
              <w:t>5</w:t>
            </w:r>
            <w:r w:rsidRPr="00BA04AF">
              <w:rPr>
                <w:rFonts w:ascii="Times New Roman" w:hAnsi="Times New Roman" w:cs="Times New Roman"/>
                <w:b/>
                <w:bCs/>
                <w:sz w:val="22"/>
                <w:szCs w:val="22"/>
              </w:rPr>
              <w:t>.3</w:t>
            </w:r>
            <w:r w:rsidR="006A7E0F">
              <w:rPr>
                <w:rFonts w:ascii="Times New Roman" w:hAnsi="Times New Roman" w:cs="Times New Roman"/>
                <w:b/>
                <w:bCs/>
                <w:sz w:val="22"/>
                <w:szCs w:val="22"/>
              </w:rPr>
              <w:t>.</w:t>
            </w:r>
            <w:r w:rsidRPr="00BA04AF">
              <w:rPr>
                <w:rFonts w:ascii="Times New Roman" w:hAnsi="Times New Roman" w:cs="Times New Roman"/>
                <w:sz w:val="22"/>
                <w:szCs w:val="22"/>
              </w:rPr>
              <w:t xml:space="preserve"> </w:t>
            </w:r>
            <w:hyperlink r:id="rId60" w:history="1">
              <w:r w:rsidR="00477F72" w:rsidRPr="00BA04AF">
                <w:rPr>
                  <w:rStyle w:val="Kpr"/>
                  <w:rFonts w:ascii="Times New Roman" w:hAnsi="Times New Roman" w:cs="Times New Roman"/>
                  <w:b/>
                  <w:bCs/>
                  <w:sz w:val="22"/>
                  <w:szCs w:val="22"/>
                </w:rPr>
                <w:t>Yabancı uyruklu öğrenciler</w:t>
              </w:r>
            </w:hyperlink>
          </w:p>
        </w:tc>
      </w:tr>
      <w:tr w:rsidR="005011B1" w:rsidRPr="009518B0" w14:paraId="1032110B" w14:textId="77777777" w:rsidTr="00EC3074">
        <w:trPr>
          <w:trHeight w:val="673"/>
        </w:trPr>
        <w:tc>
          <w:tcPr>
            <w:tcW w:w="4332" w:type="dxa"/>
            <w:vAlign w:val="center"/>
          </w:tcPr>
          <w:p w14:paraId="21116182" w14:textId="7D02A143" w:rsidR="00014712" w:rsidRPr="009518B0" w:rsidRDefault="00014712" w:rsidP="00014712">
            <w:pPr>
              <w:spacing w:before="0" w:after="0" w:line="240" w:lineRule="auto"/>
              <w:rPr>
                <w:rFonts w:ascii="Times New Roman" w:hAnsi="Times New Roman" w:cs="Times New Roman"/>
                <w:sz w:val="22"/>
                <w:szCs w:val="22"/>
              </w:rPr>
            </w:pPr>
          </w:p>
          <w:p w14:paraId="734D2BCE" w14:textId="6BBFB6D1" w:rsidR="005011B1" w:rsidRPr="009518B0" w:rsidRDefault="005011B1" w:rsidP="00EC3074">
            <w:pPr>
              <w:spacing w:before="0" w:after="0" w:line="240" w:lineRule="auto"/>
              <w:rPr>
                <w:rFonts w:ascii="Times New Roman" w:hAnsi="Times New Roman" w:cs="Times New Roman"/>
                <w:sz w:val="22"/>
                <w:szCs w:val="22"/>
              </w:rPr>
            </w:pPr>
          </w:p>
        </w:tc>
        <w:tc>
          <w:tcPr>
            <w:tcW w:w="5308" w:type="dxa"/>
            <w:gridSpan w:val="2"/>
            <w:vAlign w:val="center"/>
          </w:tcPr>
          <w:p w14:paraId="72966F20" w14:textId="7D8BC6EE" w:rsidR="005011B1" w:rsidRPr="009518B0" w:rsidRDefault="005011B1" w:rsidP="00EC3074">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7278FF">
              <w:rPr>
                <w:rFonts w:ascii="Times New Roman" w:hAnsi="Times New Roman" w:cs="Times New Roman"/>
                <w:sz w:val="22"/>
                <w:szCs w:val="22"/>
              </w:rPr>
              <w:t xml:space="preserve">Stratejik Planda yer alan </w:t>
            </w:r>
            <w:r w:rsidR="00B14A6F">
              <w:rPr>
                <w:rFonts w:ascii="Times New Roman" w:hAnsi="Times New Roman" w:cs="Times New Roman"/>
                <w:sz w:val="22"/>
                <w:szCs w:val="22"/>
              </w:rPr>
              <w:t>P.</w:t>
            </w:r>
            <w:r w:rsidR="00B14A6F" w:rsidRPr="00B14A6F">
              <w:t xml:space="preserve"> </w:t>
            </w:r>
            <w:r w:rsidR="00B14A6F" w:rsidRPr="00B14A6F">
              <w:rPr>
                <w:rFonts w:ascii="Times New Roman" w:hAnsi="Times New Roman" w:cs="Times New Roman"/>
                <w:sz w:val="22"/>
                <w:szCs w:val="22"/>
              </w:rPr>
              <w:t>G.1.2.2</w:t>
            </w:r>
            <w:r w:rsidR="00B14A6F">
              <w:rPr>
                <w:rFonts w:ascii="Times New Roman" w:hAnsi="Times New Roman" w:cs="Times New Roman"/>
                <w:sz w:val="22"/>
                <w:szCs w:val="22"/>
              </w:rPr>
              <w:t xml:space="preserve">, </w:t>
            </w:r>
            <w:r w:rsidR="007278FF">
              <w:rPr>
                <w:rFonts w:ascii="Times New Roman" w:hAnsi="Times New Roman" w:cs="Times New Roman"/>
                <w:sz w:val="22"/>
                <w:szCs w:val="22"/>
              </w:rPr>
              <w:t>P.G.2.1.3,</w:t>
            </w:r>
            <w:r w:rsidR="00B14A6F">
              <w:rPr>
                <w:rFonts w:ascii="Times New Roman" w:hAnsi="Times New Roman" w:cs="Times New Roman"/>
                <w:sz w:val="22"/>
                <w:szCs w:val="22"/>
              </w:rPr>
              <w:t xml:space="preserve"> P.</w:t>
            </w:r>
            <w:r w:rsidR="00B14A6F" w:rsidRPr="00B14A6F">
              <w:rPr>
                <w:rFonts w:ascii="Times New Roman" w:hAnsi="Times New Roman" w:cs="Times New Roman"/>
                <w:sz w:val="22"/>
                <w:szCs w:val="22"/>
              </w:rPr>
              <w:t>G.5.3.3</w:t>
            </w:r>
            <w:r w:rsidR="007278FF">
              <w:rPr>
                <w:rFonts w:ascii="Times New Roman" w:hAnsi="Times New Roman" w:cs="Times New Roman"/>
                <w:sz w:val="22"/>
                <w:szCs w:val="22"/>
              </w:rPr>
              <w:t xml:space="preserve"> ilişki kurulabilir.</w:t>
            </w:r>
          </w:p>
        </w:tc>
      </w:tr>
    </w:tbl>
    <w:p w14:paraId="17C7F405" w14:textId="77777777" w:rsidR="006A2A4A" w:rsidRDefault="006A2A4A" w:rsidP="0075747B">
      <w:pPr>
        <w:rPr>
          <w:rFonts w:ascii="Times New Roman" w:hAnsi="Times New Roman" w:cs="Times New Roman"/>
          <w:b/>
          <w:bCs/>
          <w:sz w:val="28"/>
          <w:szCs w:val="28"/>
        </w:rPr>
      </w:pPr>
      <w:bookmarkStart w:id="21" w:name="_Toc92896688"/>
    </w:p>
    <w:p w14:paraId="4D515D7F" w14:textId="5CF83AD1" w:rsidR="0075747B" w:rsidRPr="00502117" w:rsidRDefault="00AB0841" w:rsidP="00502117">
      <w:pPr>
        <w:pStyle w:val="Balk1"/>
        <w:numPr>
          <w:ilvl w:val="0"/>
          <w:numId w:val="8"/>
        </w:numPr>
        <w:rPr>
          <w:rFonts w:ascii="Times New Roman" w:hAnsi="Times New Roman" w:cs="Times New Roman"/>
          <w:b/>
          <w:bCs/>
          <w:color w:val="auto"/>
          <w:sz w:val="24"/>
          <w:szCs w:val="24"/>
        </w:rPr>
      </w:pPr>
      <w:r w:rsidRPr="00502117">
        <w:rPr>
          <w:rFonts w:ascii="Times New Roman" w:hAnsi="Times New Roman" w:cs="Times New Roman"/>
          <w:b/>
          <w:bCs/>
          <w:color w:val="auto"/>
          <w:sz w:val="24"/>
          <w:szCs w:val="24"/>
        </w:rPr>
        <w:br w:type="column"/>
      </w:r>
      <w:bookmarkStart w:id="22" w:name="_Toc189559804"/>
      <w:r w:rsidR="0075747B" w:rsidRPr="00502117">
        <w:rPr>
          <w:rFonts w:ascii="Times New Roman" w:hAnsi="Times New Roman" w:cs="Times New Roman"/>
          <w:b/>
          <w:bCs/>
          <w:color w:val="auto"/>
          <w:sz w:val="24"/>
          <w:szCs w:val="24"/>
        </w:rPr>
        <w:lastRenderedPageBreak/>
        <w:t>EĞİTİM VE ÖĞRETİM</w:t>
      </w:r>
      <w:bookmarkEnd w:id="21"/>
      <w:bookmarkEnd w:id="22"/>
    </w:p>
    <w:p w14:paraId="457CA249" w14:textId="79A9F1A9" w:rsidR="0075747B" w:rsidRPr="00502117" w:rsidRDefault="0075747B" w:rsidP="00502117">
      <w:pPr>
        <w:pStyle w:val="Balk2"/>
        <w:rPr>
          <w:rFonts w:ascii="Times New Roman" w:hAnsi="Times New Roman" w:cs="Times New Roman"/>
          <w:b/>
          <w:bCs/>
          <w:color w:val="auto"/>
          <w:sz w:val="24"/>
          <w:szCs w:val="24"/>
        </w:rPr>
      </w:pPr>
      <w:bookmarkStart w:id="23" w:name="_Toc189559805"/>
      <w:r w:rsidRPr="00502117">
        <w:rPr>
          <w:rFonts w:ascii="Times New Roman" w:hAnsi="Times New Roman" w:cs="Times New Roman"/>
          <w:b/>
          <w:bCs/>
          <w:color w:val="auto"/>
          <w:sz w:val="24"/>
          <w:szCs w:val="24"/>
        </w:rPr>
        <w:t>B.1. Program Tasarımı, Değerlendirmesi ve Güncellenmesi</w:t>
      </w:r>
      <w:bookmarkEnd w:id="23"/>
    </w:p>
    <w:tbl>
      <w:tblPr>
        <w:tblStyle w:val="TabloKlavuzu"/>
        <w:tblW w:w="9640" w:type="dxa"/>
        <w:tblInd w:w="-147" w:type="dxa"/>
        <w:tblLook w:val="04A0" w:firstRow="1" w:lastRow="0" w:firstColumn="1" w:lastColumn="0" w:noHBand="0" w:noVBand="1"/>
      </w:tblPr>
      <w:tblGrid>
        <w:gridCol w:w="4332"/>
        <w:gridCol w:w="2893"/>
        <w:gridCol w:w="2415"/>
      </w:tblGrid>
      <w:tr w:rsidR="00444DC8" w14:paraId="241A27B8" w14:textId="77777777" w:rsidTr="00444DC8">
        <w:trPr>
          <w:trHeight w:val="343"/>
        </w:trPr>
        <w:tc>
          <w:tcPr>
            <w:tcW w:w="7225" w:type="dxa"/>
            <w:gridSpan w:val="2"/>
            <w:vMerge w:val="restart"/>
            <w:shd w:val="clear" w:color="auto" w:fill="BADEF6"/>
            <w:vAlign w:val="center"/>
          </w:tcPr>
          <w:p w14:paraId="6E95E6A4" w14:textId="087FB0FC" w:rsidR="00444DC8" w:rsidRPr="00E17FF3" w:rsidRDefault="00444DC8" w:rsidP="00444DC8">
            <w:pPr>
              <w:spacing w:before="0" w:after="0" w:line="360" w:lineRule="auto"/>
              <w:rPr>
                <w:u w:val="single"/>
              </w:rPr>
            </w:pPr>
            <w:bookmarkStart w:id="24" w:name="_Hlk187912836"/>
            <w:r w:rsidRPr="00444DC8">
              <w:rPr>
                <w:rFonts w:ascii="Times New Roman" w:hAnsi="Times New Roman" w:cs="Times New Roman"/>
                <w:b/>
                <w:bCs/>
                <w:sz w:val="24"/>
                <w:szCs w:val="24"/>
              </w:rPr>
              <w:t>B.1.1. Programların tasarımı ve onayı</w:t>
            </w:r>
            <w:bookmarkEnd w:id="24"/>
          </w:p>
        </w:tc>
        <w:tc>
          <w:tcPr>
            <w:tcW w:w="2415" w:type="dxa"/>
            <w:shd w:val="clear" w:color="auto" w:fill="BADEF6"/>
            <w:vAlign w:val="center"/>
          </w:tcPr>
          <w:p w14:paraId="07BE218F" w14:textId="77777777" w:rsidR="00444DC8" w:rsidRPr="00444DC8" w:rsidRDefault="00444DC8" w:rsidP="00444DC8">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444DC8" w14:paraId="3B42D4DF" w14:textId="77777777" w:rsidTr="00444DC8">
        <w:trPr>
          <w:trHeight w:val="276"/>
        </w:trPr>
        <w:tc>
          <w:tcPr>
            <w:tcW w:w="7225" w:type="dxa"/>
            <w:gridSpan w:val="2"/>
            <w:vMerge/>
            <w:vAlign w:val="center"/>
          </w:tcPr>
          <w:p w14:paraId="1A727D3C" w14:textId="77777777" w:rsidR="00444DC8" w:rsidRPr="00AF06BB" w:rsidRDefault="00444DC8" w:rsidP="002432CD">
            <w:pPr>
              <w:rPr>
                <w:rFonts w:cstheme="minorHAnsi"/>
                <w:b/>
                <w:bCs/>
              </w:rPr>
            </w:pPr>
          </w:p>
        </w:tc>
        <w:tc>
          <w:tcPr>
            <w:tcW w:w="2415" w:type="dxa"/>
            <w:shd w:val="clear" w:color="auto" w:fill="BADEF6"/>
            <w:vAlign w:val="center"/>
          </w:tcPr>
          <w:p w14:paraId="353B33E6" w14:textId="66DF89CB" w:rsidR="00444DC8" w:rsidRPr="00444DC8" w:rsidRDefault="00014712" w:rsidP="00444DC8">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444DC8" w14:paraId="40082DE8" w14:textId="77777777" w:rsidTr="00444DC8">
        <w:trPr>
          <w:trHeight w:val="1338"/>
        </w:trPr>
        <w:tc>
          <w:tcPr>
            <w:tcW w:w="9640" w:type="dxa"/>
            <w:gridSpan w:val="3"/>
          </w:tcPr>
          <w:p w14:paraId="40203CDD" w14:textId="2E84D0F2" w:rsidR="00BB076B" w:rsidRDefault="00BB076B" w:rsidP="0003562C">
            <w:pPr>
              <w:spacing w:before="0" w:after="0" w:line="240" w:lineRule="auto"/>
              <w:jc w:val="both"/>
              <w:rPr>
                <w:rFonts w:ascii="Times New Roman" w:hAnsi="Times New Roman" w:cs="Times New Roman"/>
                <w:sz w:val="22"/>
                <w:szCs w:val="22"/>
              </w:rPr>
            </w:pPr>
            <w:bookmarkStart w:id="25" w:name="_Hlk187741489"/>
            <w:r w:rsidRPr="00BB076B">
              <w:rPr>
                <w:rFonts w:ascii="Times New Roman" w:hAnsi="Times New Roman" w:cs="Times New Roman"/>
                <w:sz w:val="22"/>
                <w:szCs w:val="22"/>
              </w:rPr>
              <w:t>Harran Üniversitesi Veteriner Fakültesinin eğitim sürecinde eğitim amaçlarının belirlenmesinde ve müfredat tasarımında öncelikle dikkate alınan en temel unsur Veteriner Hekimlik mesleğinin gerektirdiği içeriğe uygunluk ve güncel gelişmelerin takip edilebilmesidir. Amaçların belirlenmesinde hayvancılık ve hayvansal üretimde ülkenin ve bölgenin ekonomik, sosyal ve yapısal özellikleri dikkate alınarak temel çıktıların elde edilmesi esas alınmaktadır. Fakültemiz müfredatı EAEVE</w:t>
            </w:r>
            <w:r>
              <w:rPr>
                <w:rFonts w:ascii="Times New Roman" w:hAnsi="Times New Roman" w:cs="Times New Roman"/>
                <w:sz w:val="22"/>
                <w:szCs w:val="22"/>
              </w:rPr>
              <w:t xml:space="preserve"> </w:t>
            </w:r>
            <w:r w:rsidRPr="00D82AEB">
              <w:rPr>
                <w:rFonts w:ascii="Times New Roman" w:hAnsi="Times New Roman" w:cs="Times New Roman"/>
                <w:b/>
                <w:bCs/>
                <w:sz w:val="24"/>
                <w:szCs w:val="24"/>
              </w:rPr>
              <w:t>[1_OD</w:t>
            </w:r>
            <w:r w:rsidR="007F4093">
              <w:rPr>
                <w:rFonts w:ascii="Times New Roman" w:hAnsi="Times New Roman" w:cs="Times New Roman"/>
                <w:b/>
                <w:bCs/>
                <w:sz w:val="24"/>
                <w:szCs w:val="24"/>
              </w:rPr>
              <w:t>3</w:t>
            </w:r>
            <w:r w:rsidR="001E2309" w:rsidRPr="00D82AEB">
              <w:rPr>
                <w:rFonts w:ascii="Times New Roman" w:hAnsi="Times New Roman" w:cs="Times New Roman"/>
                <w:b/>
                <w:bCs/>
                <w:sz w:val="24"/>
                <w:szCs w:val="24"/>
              </w:rPr>
              <w:t>]</w:t>
            </w:r>
            <w:r w:rsidR="001E2309">
              <w:rPr>
                <w:rFonts w:ascii="Times New Roman" w:hAnsi="Times New Roman" w:cs="Times New Roman"/>
                <w:b/>
                <w:bCs/>
                <w:sz w:val="24"/>
                <w:szCs w:val="24"/>
              </w:rPr>
              <w:t xml:space="preserve">, </w:t>
            </w:r>
            <w:r w:rsidR="001E2309" w:rsidRPr="00BB076B">
              <w:rPr>
                <w:rFonts w:ascii="Times New Roman" w:hAnsi="Times New Roman" w:cs="Times New Roman"/>
                <w:sz w:val="22"/>
                <w:szCs w:val="22"/>
              </w:rPr>
              <w:t>VEDEK</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2</w:t>
            </w:r>
            <w:r w:rsidRPr="00D82AEB">
              <w:rPr>
                <w:rFonts w:ascii="Times New Roman" w:hAnsi="Times New Roman" w:cs="Times New Roman"/>
                <w:b/>
                <w:bCs/>
                <w:sz w:val="24"/>
                <w:szCs w:val="24"/>
              </w:rPr>
              <w:t>_OD</w:t>
            </w:r>
            <w:r w:rsidR="007F4093">
              <w:rPr>
                <w:rFonts w:ascii="Times New Roman" w:hAnsi="Times New Roman" w:cs="Times New Roman"/>
                <w:b/>
                <w:bCs/>
                <w:sz w:val="24"/>
                <w:szCs w:val="24"/>
              </w:rPr>
              <w:t>3</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sidRPr="00BB076B">
              <w:rPr>
                <w:rFonts w:ascii="Times New Roman" w:hAnsi="Times New Roman" w:cs="Times New Roman"/>
                <w:sz w:val="22"/>
                <w:szCs w:val="22"/>
              </w:rPr>
              <w:t>ve Veteriner Fakülteleri Dekanlar Konseyinin tavsiye kararları doğrultusunda 2019 yılında yenilenmiştir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3</w:t>
            </w:r>
            <w:r w:rsidRPr="00D82AEB">
              <w:rPr>
                <w:rFonts w:ascii="Times New Roman" w:hAnsi="Times New Roman" w:cs="Times New Roman"/>
                <w:b/>
                <w:bCs/>
                <w:sz w:val="24"/>
                <w:szCs w:val="24"/>
              </w:rPr>
              <w:t>_OD</w:t>
            </w:r>
            <w:r w:rsidR="000D14FB">
              <w:rPr>
                <w:rFonts w:ascii="Times New Roman" w:hAnsi="Times New Roman" w:cs="Times New Roman"/>
                <w:b/>
                <w:bCs/>
                <w:sz w:val="24"/>
                <w:szCs w:val="24"/>
              </w:rPr>
              <w:t>4</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2"/>
                <w:szCs w:val="22"/>
              </w:rPr>
              <w:t xml:space="preserve"> </w:t>
            </w:r>
            <w:r w:rsidRPr="00BB076B">
              <w:rPr>
                <w:rFonts w:ascii="Times New Roman" w:hAnsi="Times New Roman" w:cs="Times New Roman"/>
                <w:sz w:val="22"/>
                <w:szCs w:val="22"/>
              </w:rPr>
              <w:t xml:space="preserve"> Üniversitemiz bünyesinde 2021 yılında Ortak Seçmeli Dersler Koordinatörlüğü (OSDK) kurulmuştur. Fakültemiz öğrencileri de eğitimlerinin beş ve altıncı yarıyıllarında farklı disiplinlerden ortak seçmeli dersler alabilmektedirler. 202</w:t>
            </w:r>
            <w:r>
              <w:rPr>
                <w:rFonts w:ascii="Times New Roman" w:hAnsi="Times New Roman" w:cs="Times New Roman"/>
                <w:sz w:val="22"/>
                <w:szCs w:val="22"/>
              </w:rPr>
              <w:t>4</w:t>
            </w:r>
            <w:r w:rsidRPr="00BB076B">
              <w:rPr>
                <w:rFonts w:ascii="Times New Roman" w:hAnsi="Times New Roman" w:cs="Times New Roman"/>
                <w:sz w:val="22"/>
                <w:szCs w:val="22"/>
              </w:rPr>
              <w:t xml:space="preserve"> yılında</w:t>
            </w:r>
            <w:r w:rsidRPr="00706E3A">
              <w:rPr>
                <w:rFonts w:ascii="Times New Roman" w:hAnsi="Times New Roman" w:cs="Times New Roman"/>
                <w:color w:val="FF0000"/>
                <w:sz w:val="22"/>
                <w:szCs w:val="22"/>
              </w:rPr>
              <w:t xml:space="preserve"> 67 </w:t>
            </w:r>
            <w:r w:rsidRPr="00BB076B">
              <w:rPr>
                <w:rFonts w:ascii="Times New Roman" w:hAnsi="Times New Roman" w:cs="Times New Roman"/>
                <w:sz w:val="22"/>
                <w:szCs w:val="22"/>
              </w:rPr>
              <w:t xml:space="preserve">öğrenci fakültemizden mezun olurken, </w:t>
            </w:r>
            <w:r w:rsidRPr="00706E3A">
              <w:rPr>
                <w:rFonts w:ascii="Times New Roman" w:hAnsi="Times New Roman" w:cs="Times New Roman"/>
                <w:sz w:val="22"/>
                <w:szCs w:val="22"/>
              </w:rPr>
              <w:t>119</w:t>
            </w:r>
            <w:r w:rsidRPr="00BB076B">
              <w:rPr>
                <w:rFonts w:ascii="Times New Roman" w:hAnsi="Times New Roman" w:cs="Times New Roman"/>
                <w:color w:val="FF0000"/>
                <w:sz w:val="22"/>
                <w:szCs w:val="22"/>
              </w:rPr>
              <w:t xml:space="preserve"> </w:t>
            </w:r>
            <w:r w:rsidRPr="00BB076B">
              <w:rPr>
                <w:rFonts w:ascii="Times New Roman" w:hAnsi="Times New Roman" w:cs="Times New Roman"/>
                <w:sz w:val="22"/>
                <w:szCs w:val="22"/>
              </w:rPr>
              <w:t xml:space="preserve">öğrenci kayıt yaptırmıştır. Özetle gerek iç gerekse dış paydaşların önerileri ve beklentileriyle harmanlanan eğitim sürecimizin verimi, eğitime başladığı tarihten itibaren Fakültemizin kontenjanın tam olarak dolmasından anlaşılmaktadır. </w:t>
            </w:r>
          </w:p>
          <w:p w14:paraId="51AB64B2" w14:textId="666C6159" w:rsidR="00BB076B" w:rsidRPr="00444DC8" w:rsidRDefault="00BB076B" w:rsidP="0003562C">
            <w:pPr>
              <w:spacing w:before="0" w:after="0" w:line="240" w:lineRule="auto"/>
              <w:jc w:val="both"/>
              <w:rPr>
                <w:rFonts w:ascii="Times New Roman" w:hAnsi="Times New Roman" w:cs="Times New Roman"/>
                <w:sz w:val="22"/>
                <w:szCs w:val="22"/>
              </w:rPr>
            </w:pPr>
            <w:r w:rsidRPr="00BB076B">
              <w:rPr>
                <w:rFonts w:ascii="Times New Roman" w:hAnsi="Times New Roman" w:cs="Times New Roman"/>
                <w:sz w:val="22"/>
                <w:szCs w:val="22"/>
              </w:rPr>
              <w:t>Harran Üniversitesi veteriner Fakültesi’nin güncel eğitim müfredatında yer alan derslerin öğrenci iş yüküne dayalı kredi değerleri (AKTS) üzerinden kredi hesaplamaları yapılmaktadır. Ayrıca, öğrencilerin yurt içi ve/veya yurt dışında almış oldukları eğitimler sonrasında (çeşitli öğrenci değişim programları vb. aracılığıyla) gerekli intibak değerlendirmeleri de yapılmaktadır. Müfredatımızda yer alan tüm derslerin detaylı bilgilerine ve ders bilgi paketlerine Bologna bilgi sistemi üzerinden veya Fakültemiz web sitesinde yer alan Ders İzlenceleri sekmesinden ulaşılabilmektedir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4</w:t>
            </w:r>
            <w:r w:rsidRPr="00D82AEB">
              <w:rPr>
                <w:rFonts w:ascii="Times New Roman" w:hAnsi="Times New Roman" w:cs="Times New Roman"/>
                <w:b/>
                <w:bCs/>
                <w:sz w:val="24"/>
                <w:szCs w:val="24"/>
              </w:rPr>
              <w:t>_OD</w:t>
            </w:r>
            <w:r w:rsidR="00014712">
              <w:rPr>
                <w:rFonts w:ascii="Times New Roman" w:hAnsi="Times New Roman" w:cs="Times New Roman"/>
                <w:b/>
                <w:bCs/>
                <w:sz w:val="24"/>
                <w:szCs w:val="24"/>
              </w:rPr>
              <w:t>4</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2"/>
                <w:szCs w:val="22"/>
              </w:rPr>
              <w:t xml:space="preserve"> </w:t>
            </w:r>
            <w:r w:rsidRPr="00BB076B">
              <w:rPr>
                <w:rFonts w:ascii="Times New Roman" w:hAnsi="Times New Roman" w:cs="Times New Roman"/>
                <w:sz w:val="22"/>
                <w:szCs w:val="22"/>
              </w:rPr>
              <w:t xml:space="preserve"> Bologna bilgi sisteminde de görüleceği üzere programların amaçları, çıktıları ve TYYÇ uyumları tanımlanmıştır</w:t>
            </w:r>
            <w:r>
              <w:rPr>
                <w:rFonts w:ascii="Times New Roman" w:hAnsi="Times New Roman" w:cs="Times New Roman"/>
                <w:sz w:val="22"/>
                <w:szCs w:val="22"/>
              </w:rPr>
              <w:t xml:space="preserve"> </w:t>
            </w:r>
            <w:r w:rsidRPr="00D82AEB">
              <w:rPr>
                <w:rFonts w:ascii="Times New Roman" w:hAnsi="Times New Roman" w:cs="Times New Roman"/>
                <w:b/>
                <w:bCs/>
                <w:sz w:val="24"/>
                <w:szCs w:val="24"/>
              </w:rPr>
              <w:t>[</w:t>
            </w:r>
            <w:r>
              <w:rPr>
                <w:rFonts w:ascii="Times New Roman" w:hAnsi="Times New Roman" w:cs="Times New Roman"/>
                <w:b/>
                <w:bCs/>
                <w:sz w:val="24"/>
                <w:szCs w:val="24"/>
              </w:rPr>
              <w:t>5</w:t>
            </w:r>
            <w:r w:rsidRPr="00D82AEB">
              <w:rPr>
                <w:rFonts w:ascii="Times New Roman" w:hAnsi="Times New Roman" w:cs="Times New Roman"/>
                <w:b/>
                <w:bCs/>
                <w:sz w:val="24"/>
                <w:szCs w:val="24"/>
              </w:rPr>
              <w:t>_OD</w:t>
            </w:r>
            <w:r w:rsidR="00014712">
              <w:rPr>
                <w:rFonts w:ascii="Times New Roman" w:hAnsi="Times New Roman" w:cs="Times New Roman"/>
                <w:b/>
                <w:bCs/>
                <w:sz w:val="24"/>
                <w:szCs w:val="24"/>
              </w:rPr>
              <w:t>4</w:t>
            </w:r>
            <w:r w:rsidRPr="00D82AE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2"/>
                <w:szCs w:val="22"/>
              </w:rPr>
              <w:t xml:space="preserve"> </w:t>
            </w:r>
            <w:r w:rsidRPr="00BB076B">
              <w:rPr>
                <w:rFonts w:ascii="Times New Roman" w:hAnsi="Times New Roman" w:cs="Times New Roman"/>
                <w:sz w:val="22"/>
                <w:szCs w:val="22"/>
              </w:rPr>
              <w:t>Program çıktıları ile ders kazanımları ilişkilendirilmiştir. Zorunlu, seçmeli ders dengesi kurulmuştur. Öğrenci iş yükü kredileri tanımlanmış ve paylaşılmıştır.</w:t>
            </w:r>
          </w:p>
          <w:bookmarkEnd w:id="25"/>
          <w:p w14:paraId="46D52E80" w14:textId="77777777" w:rsidR="00315600" w:rsidRDefault="00315600" w:rsidP="00444DC8">
            <w:pPr>
              <w:pStyle w:val="ListeParagraf"/>
              <w:spacing w:before="0" w:after="0"/>
              <w:rPr>
                <w:rFonts w:ascii="Times New Roman" w:hAnsi="Times New Roman" w:cs="Times New Roman"/>
                <w:b/>
                <w:bCs/>
                <w:sz w:val="22"/>
                <w:szCs w:val="22"/>
              </w:rPr>
            </w:pPr>
          </w:p>
          <w:p w14:paraId="7B65AFF3" w14:textId="77777777"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p>
          <w:p w14:paraId="071BFA1D"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5ACBE11" w14:textId="4EBF8AB8" w:rsidR="00593B7F" w:rsidRPr="007F4093" w:rsidRDefault="00593B7F" w:rsidP="00593B7F">
            <w:pPr>
              <w:pStyle w:val="ListeParagraf"/>
              <w:numPr>
                <w:ilvl w:val="0"/>
                <w:numId w:val="6"/>
              </w:numPr>
              <w:rPr>
                <w:rFonts w:ascii="Times New Roman" w:hAnsi="Times New Roman" w:cs="Times New Roman"/>
                <w:b/>
                <w:bCs/>
                <w:sz w:val="22"/>
                <w:szCs w:val="22"/>
              </w:rPr>
            </w:pPr>
            <w:r w:rsidRPr="007F4093">
              <w:rPr>
                <w:rFonts w:ascii="Times New Roman" w:hAnsi="Times New Roman" w:cs="Times New Roman"/>
                <w:b/>
                <w:bCs/>
                <w:sz w:val="22"/>
                <w:szCs w:val="22"/>
              </w:rPr>
              <w:t>[1](</w:t>
            </w:r>
            <w:proofErr w:type="gramStart"/>
            <w:r w:rsidR="007F4093" w:rsidRPr="007F4093">
              <w:rPr>
                <w:rFonts w:ascii="Times New Roman" w:hAnsi="Times New Roman" w:cs="Times New Roman"/>
                <w:b/>
                <w:bCs/>
                <w:sz w:val="22"/>
                <w:szCs w:val="22"/>
              </w:rPr>
              <w:t>3</w:t>
            </w:r>
            <w:r w:rsidRPr="007F4093">
              <w:rPr>
                <w:rFonts w:ascii="Times New Roman" w:hAnsi="Times New Roman" w:cs="Times New Roman"/>
                <w:b/>
                <w:bCs/>
                <w:sz w:val="22"/>
                <w:szCs w:val="22"/>
              </w:rPr>
              <w:t>)</w:t>
            </w:r>
            <w:r w:rsidR="007F4093">
              <w:rPr>
                <w:rFonts w:ascii="Times New Roman" w:hAnsi="Times New Roman" w:cs="Times New Roman"/>
                <w:b/>
                <w:bCs/>
                <w:sz w:val="22"/>
                <w:szCs w:val="22"/>
              </w:rPr>
              <w:t>B</w:t>
            </w:r>
            <w:r w:rsidRPr="007F4093">
              <w:rPr>
                <w:rFonts w:ascii="Times New Roman" w:hAnsi="Times New Roman" w:cs="Times New Roman"/>
                <w:b/>
                <w:bCs/>
                <w:sz w:val="22"/>
                <w:szCs w:val="22"/>
              </w:rPr>
              <w:t>.</w:t>
            </w:r>
            <w:proofErr w:type="gramEnd"/>
            <w:r w:rsidR="007F4093">
              <w:rPr>
                <w:rFonts w:ascii="Times New Roman" w:hAnsi="Times New Roman" w:cs="Times New Roman"/>
                <w:b/>
                <w:bCs/>
                <w:sz w:val="22"/>
                <w:szCs w:val="22"/>
              </w:rPr>
              <w:t>1</w:t>
            </w:r>
            <w:r w:rsidRPr="007F4093">
              <w:rPr>
                <w:rFonts w:ascii="Times New Roman" w:hAnsi="Times New Roman" w:cs="Times New Roman"/>
                <w:b/>
                <w:bCs/>
                <w:sz w:val="22"/>
                <w:szCs w:val="22"/>
              </w:rPr>
              <w:t>.</w:t>
            </w:r>
            <w:r w:rsidR="007F4093">
              <w:rPr>
                <w:rFonts w:ascii="Times New Roman" w:hAnsi="Times New Roman" w:cs="Times New Roman"/>
                <w:b/>
                <w:bCs/>
                <w:sz w:val="22"/>
                <w:szCs w:val="22"/>
              </w:rPr>
              <w:t>1</w:t>
            </w:r>
            <w:r w:rsidR="006A7E0F">
              <w:rPr>
                <w:rFonts w:ascii="Times New Roman" w:hAnsi="Times New Roman" w:cs="Times New Roman"/>
                <w:b/>
                <w:bCs/>
                <w:sz w:val="22"/>
                <w:szCs w:val="22"/>
              </w:rPr>
              <w:t>.</w:t>
            </w:r>
            <w:r w:rsidRPr="007F4093">
              <w:rPr>
                <w:rFonts w:ascii="Times New Roman" w:hAnsi="Times New Roman" w:cs="Times New Roman"/>
                <w:b/>
                <w:bCs/>
                <w:sz w:val="22"/>
                <w:szCs w:val="22"/>
              </w:rPr>
              <w:t xml:space="preserve"> </w:t>
            </w:r>
            <w:hyperlink r:id="rId61" w:history="1">
              <w:r w:rsidRPr="007F4093">
                <w:rPr>
                  <w:rStyle w:val="Kpr"/>
                  <w:rFonts w:ascii="Times New Roman" w:hAnsi="Times New Roman" w:cs="Times New Roman"/>
                  <w:b/>
                  <w:bCs/>
                  <w:sz w:val="22"/>
                  <w:szCs w:val="22"/>
                </w:rPr>
                <w:t>EAEVE</w:t>
              </w:r>
            </w:hyperlink>
          </w:p>
          <w:p w14:paraId="7DA4B511" w14:textId="25399D5F" w:rsidR="00593B7F" w:rsidRPr="007F4093" w:rsidRDefault="00593B7F" w:rsidP="00593B7F">
            <w:pPr>
              <w:pStyle w:val="ListeParagraf"/>
              <w:numPr>
                <w:ilvl w:val="0"/>
                <w:numId w:val="6"/>
              </w:numPr>
              <w:rPr>
                <w:rFonts w:ascii="Times New Roman" w:hAnsi="Times New Roman" w:cs="Times New Roman"/>
                <w:b/>
                <w:bCs/>
                <w:sz w:val="22"/>
                <w:szCs w:val="22"/>
              </w:rPr>
            </w:pPr>
            <w:r w:rsidRPr="007F4093">
              <w:rPr>
                <w:rFonts w:ascii="Times New Roman" w:hAnsi="Times New Roman" w:cs="Times New Roman"/>
                <w:b/>
                <w:bCs/>
                <w:sz w:val="22"/>
                <w:szCs w:val="22"/>
              </w:rPr>
              <w:t>[</w:t>
            </w:r>
            <w:r w:rsidR="00564EA7">
              <w:rPr>
                <w:rFonts w:ascii="Times New Roman" w:hAnsi="Times New Roman" w:cs="Times New Roman"/>
                <w:b/>
                <w:bCs/>
                <w:sz w:val="22"/>
                <w:szCs w:val="22"/>
              </w:rPr>
              <w:t>2</w:t>
            </w:r>
            <w:r w:rsidRPr="007F4093">
              <w:rPr>
                <w:rFonts w:ascii="Times New Roman" w:hAnsi="Times New Roman" w:cs="Times New Roman"/>
                <w:b/>
                <w:bCs/>
                <w:sz w:val="22"/>
                <w:szCs w:val="22"/>
              </w:rPr>
              <w:t>](</w:t>
            </w:r>
            <w:proofErr w:type="gramStart"/>
            <w:r w:rsidR="007F4093" w:rsidRPr="007F4093">
              <w:rPr>
                <w:rFonts w:ascii="Times New Roman" w:hAnsi="Times New Roman" w:cs="Times New Roman"/>
                <w:b/>
                <w:bCs/>
                <w:sz w:val="22"/>
                <w:szCs w:val="22"/>
              </w:rPr>
              <w:t>3</w:t>
            </w:r>
            <w:r w:rsidRPr="007F4093">
              <w:rPr>
                <w:rFonts w:ascii="Times New Roman" w:hAnsi="Times New Roman" w:cs="Times New Roman"/>
                <w:b/>
                <w:bCs/>
                <w:sz w:val="22"/>
                <w:szCs w:val="22"/>
              </w:rPr>
              <w:t>)</w:t>
            </w:r>
            <w:r w:rsidR="00564EA7">
              <w:rPr>
                <w:rFonts w:ascii="Times New Roman" w:hAnsi="Times New Roman" w:cs="Times New Roman"/>
                <w:b/>
                <w:bCs/>
                <w:sz w:val="22"/>
                <w:szCs w:val="22"/>
              </w:rPr>
              <w:t>B</w:t>
            </w:r>
            <w:r w:rsidR="00564EA7" w:rsidRPr="007F4093">
              <w:rPr>
                <w:rFonts w:ascii="Times New Roman" w:hAnsi="Times New Roman" w:cs="Times New Roman"/>
                <w:b/>
                <w:bCs/>
                <w:sz w:val="22"/>
                <w:szCs w:val="22"/>
              </w:rPr>
              <w:t>.</w:t>
            </w:r>
            <w:proofErr w:type="gramEnd"/>
            <w:r w:rsidR="00564EA7">
              <w:rPr>
                <w:rFonts w:ascii="Times New Roman" w:hAnsi="Times New Roman" w:cs="Times New Roman"/>
                <w:b/>
                <w:bCs/>
                <w:sz w:val="22"/>
                <w:szCs w:val="22"/>
              </w:rPr>
              <w:t>1</w:t>
            </w:r>
            <w:r w:rsidR="00564EA7" w:rsidRPr="007F4093">
              <w:rPr>
                <w:rFonts w:ascii="Times New Roman" w:hAnsi="Times New Roman" w:cs="Times New Roman"/>
                <w:b/>
                <w:bCs/>
                <w:sz w:val="22"/>
                <w:szCs w:val="22"/>
              </w:rPr>
              <w:t>.</w:t>
            </w:r>
            <w:r w:rsidR="00564EA7">
              <w:rPr>
                <w:rFonts w:ascii="Times New Roman" w:hAnsi="Times New Roman" w:cs="Times New Roman"/>
                <w:b/>
                <w:bCs/>
                <w:sz w:val="22"/>
                <w:szCs w:val="22"/>
              </w:rPr>
              <w:t>1</w:t>
            </w:r>
            <w:r w:rsidR="006A7E0F">
              <w:rPr>
                <w:rFonts w:ascii="Times New Roman" w:hAnsi="Times New Roman" w:cs="Times New Roman"/>
                <w:b/>
                <w:bCs/>
                <w:sz w:val="22"/>
                <w:szCs w:val="22"/>
              </w:rPr>
              <w:t>.</w:t>
            </w:r>
            <w:r w:rsidR="00564EA7">
              <w:rPr>
                <w:rFonts w:ascii="Times New Roman" w:hAnsi="Times New Roman" w:cs="Times New Roman"/>
                <w:b/>
                <w:bCs/>
                <w:sz w:val="22"/>
                <w:szCs w:val="22"/>
              </w:rPr>
              <w:t xml:space="preserve"> </w:t>
            </w:r>
            <w:hyperlink r:id="rId62" w:history="1">
              <w:r w:rsidRPr="007F4093">
                <w:rPr>
                  <w:rStyle w:val="Kpr"/>
                  <w:rFonts w:ascii="Times New Roman" w:hAnsi="Times New Roman" w:cs="Times New Roman"/>
                  <w:b/>
                  <w:bCs/>
                  <w:sz w:val="22"/>
                  <w:szCs w:val="22"/>
                </w:rPr>
                <w:t>VEDEK</w:t>
              </w:r>
            </w:hyperlink>
          </w:p>
          <w:p w14:paraId="5C7BAE99" w14:textId="0DF33920" w:rsidR="00593B7F" w:rsidRPr="007F4093" w:rsidRDefault="00593B7F" w:rsidP="00593B7F">
            <w:pPr>
              <w:pStyle w:val="ListeParagraf"/>
              <w:numPr>
                <w:ilvl w:val="0"/>
                <w:numId w:val="6"/>
              </w:numPr>
              <w:rPr>
                <w:rFonts w:ascii="Times New Roman" w:hAnsi="Times New Roman" w:cs="Times New Roman"/>
                <w:b/>
                <w:bCs/>
                <w:sz w:val="22"/>
                <w:szCs w:val="22"/>
              </w:rPr>
            </w:pPr>
            <w:r w:rsidRPr="007F4093">
              <w:rPr>
                <w:rFonts w:ascii="Times New Roman" w:hAnsi="Times New Roman" w:cs="Times New Roman"/>
                <w:b/>
                <w:bCs/>
                <w:sz w:val="22"/>
                <w:szCs w:val="22"/>
              </w:rPr>
              <w:t>[</w:t>
            </w:r>
            <w:r w:rsidR="00564EA7">
              <w:rPr>
                <w:rFonts w:ascii="Times New Roman" w:hAnsi="Times New Roman" w:cs="Times New Roman"/>
                <w:b/>
                <w:bCs/>
                <w:sz w:val="22"/>
                <w:szCs w:val="22"/>
              </w:rPr>
              <w:t>3</w:t>
            </w:r>
            <w:r w:rsidRPr="007F4093">
              <w:rPr>
                <w:rFonts w:ascii="Times New Roman" w:hAnsi="Times New Roman" w:cs="Times New Roman"/>
                <w:b/>
                <w:bCs/>
                <w:sz w:val="22"/>
                <w:szCs w:val="22"/>
              </w:rPr>
              <w:t>](</w:t>
            </w:r>
            <w:proofErr w:type="gramStart"/>
            <w:r w:rsidR="000D14FB">
              <w:rPr>
                <w:rFonts w:ascii="Times New Roman" w:hAnsi="Times New Roman" w:cs="Times New Roman"/>
                <w:b/>
                <w:bCs/>
                <w:sz w:val="22"/>
                <w:szCs w:val="22"/>
              </w:rPr>
              <w:t>4</w:t>
            </w:r>
            <w:r w:rsidRPr="007F4093">
              <w:rPr>
                <w:rFonts w:ascii="Times New Roman" w:hAnsi="Times New Roman" w:cs="Times New Roman"/>
                <w:b/>
                <w:bCs/>
                <w:sz w:val="22"/>
                <w:szCs w:val="22"/>
              </w:rPr>
              <w:t>)</w:t>
            </w:r>
            <w:r w:rsidR="00564EA7">
              <w:rPr>
                <w:rFonts w:ascii="Times New Roman" w:hAnsi="Times New Roman" w:cs="Times New Roman"/>
                <w:b/>
                <w:bCs/>
                <w:sz w:val="22"/>
                <w:szCs w:val="22"/>
              </w:rPr>
              <w:t>B</w:t>
            </w:r>
            <w:r w:rsidR="00564EA7" w:rsidRPr="007F4093">
              <w:rPr>
                <w:rFonts w:ascii="Times New Roman" w:hAnsi="Times New Roman" w:cs="Times New Roman"/>
                <w:b/>
                <w:bCs/>
                <w:sz w:val="22"/>
                <w:szCs w:val="22"/>
              </w:rPr>
              <w:t>.</w:t>
            </w:r>
            <w:proofErr w:type="gramEnd"/>
            <w:r w:rsidR="00564EA7">
              <w:rPr>
                <w:rFonts w:ascii="Times New Roman" w:hAnsi="Times New Roman" w:cs="Times New Roman"/>
                <w:b/>
                <w:bCs/>
                <w:sz w:val="22"/>
                <w:szCs w:val="22"/>
              </w:rPr>
              <w:t>1</w:t>
            </w:r>
            <w:r w:rsidR="00564EA7" w:rsidRPr="007F4093">
              <w:rPr>
                <w:rFonts w:ascii="Times New Roman" w:hAnsi="Times New Roman" w:cs="Times New Roman"/>
                <w:b/>
                <w:bCs/>
                <w:sz w:val="22"/>
                <w:szCs w:val="22"/>
              </w:rPr>
              <w:t>.</w:t>
            </w:r>
            <w:r w:rsidR="00564EA7">
              <w:rPr>
                <w:rFonts w:ascii="Times New Roman" w:hAnsi="Times New Roman" w:cs="Times New Roman"/>
                <w:b/>
                <w:bCs/>
                <w:sz w:val="22"/>
                <w:szCs w:val="22"/>
              </w:rPr>
              <w:t>1</w:t>
            </w:r>
            <w:r w:rsidR="006A7E0F">
              <w:rPr>
                <w:rFonts w:ascii="Times New Roman" w:hAnsi="Times New Roman" w:cs="Times New Roman"/>
                <w:b/>
                <w:bCs/>
                <w:sz w:val="22"/>
                <w:szCs w:val="22"/>
              </w:rPr>
              <w:t>.</w:t>
            </w:r>
            <w:r w:rsidR="00564EA7">
              <w:rPr>
                <w:rFonts w:ascii="Times New Roman" w:hAnsi="Times New Roman" w:cs="Times New Roman"/>
                <w:b/>
                <w:bCs/>
                <w:sz w:val="22"/>
                <w:szCs w:val="22"/>
              </w:rPr>
              <w:t xml:space="preserve"> </w:t>
            </w:r>
            <w:hyperlink r:id="rId63" w:history="1">
              <w:r w:rsidRPr="007F4093">
                <w:rPr>
                  <w:rStyle w:val="Kpr"/>
                  <w:rFonts w:ascii="Times New Roman" w:hAnsi="Times New Roman" w:cs="Times New Roman"/>
                  <w:b/>
                  <w:bCs/>
                  <w:sz w:val="22"/>
                  <w:szCs w:val="22"/>
                </w:rPr>
                <w:t>Müfredat</w:t>
              </w:r>
            </w:hyperlink>
          </w:p>
          <w:p w14:paraId="34556F34" w14:textId="6BC0C2A7" w:rsidR="00593B7F" w:rsidRPr="007F4093" w:rsidRDefault="00593B7F" w:rsidP="00593B7F">
            <w:pPr>
              <w:pStyle w:val="ListeParagraf"/>
              <w:numPr>
                <w:ilvl w:val="0"/>
                <w:numId w:val="6"/>
              </w:numPr>
              <w:rPr>
                <w:rFonts w:ascii="Times New Roman" w:hAnsi="Times New Roman" w:cs="Times New Roman"/>
                <w:b/>
                <w:bCs/>
                <w:sz w:val="22"/>
                <w:szCs w:val="22"/>
              </w:rPr>
            </w:pPr>
            <w:r w:rsidRPr="007F4093">
              <w:rPr>
                <w:rFonts w:ascii="Times New Roman" w:hAnsi="Times New Roman" w:cs="Times New Roman"/>
                <w:b/>
                <w:bCs/>
                <w:sz w:val="22"/>
                <w:szCs w:val="22"/>
              </w:rPr>
              <w:t>[</w:t>
            </w:r>
            <w:r w:rsidR="00564EA7">
              <w:rPr>
                <w:rFonts w:ascii="Times New Roman" w:hAnsi="Times New Roman" w:cs="Times New Roman"/>
                <w:b/>
                <w:bCs/>
                <w:sz w:val="22"/>
                <w:szCs w:val="22"/>
              </w:rPr>
              <w:t>4</w:t>
            </w:r>
            <w:r w:rsidRPr="007F4093">
              <w:rPr>
                <w:rFonts w:ascii="Times New Roman" w:hAnsi="Times New Roman" w:cs="Times New Roman"/>
                <w:b/>
                <w:bCs/>
                <w:sz w:val="22"/>
                <w:szCs w:val="22"/>
              </w:rPr>
              <w:t>](</w:t>
            </w:r>
            <w:proofErr w:type="gramStart"/>
            <w:r w:rsidR="00014712">
              <w:rPr>
                <w:rFonts w:ascii="Times New Roman" w:hAnsi="Times New Roman" w:cs="Times New Roman"/>
                <w:b/>
                <w:bCs/>
                <w:sz w:val="22"/>
                <w:szCs w:val="22"/>
              </w:rPr>
              <w:t>4</w:t>
            </w:r>
            <w:r w:rsidRPr="007F4093">
              <w:rPr>
                <w:rFonts w:ascii="Times New Roman" w:hAnsi="Times New Roman" w:cs="Times New Roman"/>
                <w:b/>
                <w:bCs/>
                <w:sz w:val="22"/>
                <w:szCs w:val="22"/>
              </w:rPr>
              <w:t>)</w:t>
            </w:r>
            <w:r w:rsidR="00564EA7">
              <w:rPr>
                <w:rFonts w:ascii="Times New Roman" w:hAnsi="Times New Roman" w:cs="Times New Roman"/>
                <w:b/>
                <w:bCs/>
                <w:sz w:val="22"/>
                <w:szCs w:val="22"/>
              </w:rPr>
              <w:t>B</w:t>
            </w:r>
            <w:r w:rsidR="00564EA7" w:rsidRPr="007F4093">
              <w:rPr>
                <w:rFonts w:ascii="Times New Roman" w:hAnsi="Times New Roman" w:cs="Times New Roman"/>
                <w:b/>
                <w:bCs/>
                <w:sz w:val="22"/>
                <w:szCs w:val="22"/>
              </w:rPr>
              <w:t>.</w:t>
            </w:r>
            <w:proofErr w:type="gramEnd"/>
            <w:r w:rsidR="00564EA7">
              <w:rPr>
                <w:rFonts w:ascii="Times New Roman" w:hAnsi="Times New Roman" w:cs="Times New Roman"/>
                <w:b/>
                <w:bCs/>
                <w:sz w:val="22"/>
                <w:szCs w:val="22"/>
              </w:rPr>
              <w:t>1</w:t>
            </w:r>
            <w:r w:rsidR="00564EA7" w:rsidRPr="007F4093">
              <w:rPr>
                <w:rFonts w:ascii="Times New Roman" w:hAnsi="Times New Roman" w:cs="Times New Roman"/>
                <w:b/>
                <w:bCs/>
                <w:sz w:val="22"/>
                <w:szCs w:val="22"/>
              </w:rPr>
              <w:t>.</w:t>
            </w:r>
            <w:r w:rsidR="00564EA7">
              <w:rPr>
                <w:rFonts w:ascii="Times New Roman" w:hAnsi="Times New Roman" w:cs="Times New Roman"/>
                <w:b/>
                <w:bCs/>
                <w:sz w:val="22"/>
                <w:szCs w:val="22"/>
              </w:rPr>
              <w:t>1</w:t>
            </w:r>
            <w:r w:rsidR="006A7E0F">
              <w:rPr>
                <w:rFonts w:ascii="Times New Roman" w:hAnsi="Times New Roman" w:cs="Times New Roman"/>
                <w:b/>
                <w:bCs/>
                <w:sz w:val="22"/>
                <w:szCs w:val="22"/>
              </w:rPr>
              <w:t>.</w:t>
            </w:r>
            <w:r w:rsidR="00564EA7">
              <w:rPr>
                <w:rFonts w:ascii="Times New Roman" w:hAnsi="Times New Roman" w:cs="Times New Roman"/>
                <w:b/>
                <w:bCs/>
                <w:sz w:val="22"/>
                <w:szCs w:val="22"/>
              </w:rPr>
              <w:t xml:space="preserve"> </w:t>
            </w:r>
            <w:hyperlink r:id="rId64" w:history="1">
              <w:r w:rsidRPr="007F4093">
                <w:rPr>
                  <w:rStyle w:val="Kpr"/>
                  <w:rFonts w:ascii="Times New Roman" w:hAnsi="Times New Roman" w:cs="Times New Roman"/>
                  <w:b/>
                  <w:bCs/>
                  <w:sz w:val="22"/>
                  <w:szCs w:val="22"/>
                </w:rPr>
                <w:t>Öğrenci-Bologna</w:t>
              </w:r>
            </w:hyperlink>
          </w:p>
          <w:p w14:paraId="669011CF" w14:textId="412A82BA" w:rsidR="00444DC8" w:rsidRPr="00593B7F" w:rsidRDefault="00593B7F" w:rsidP="00593B7F">
            <w:pPr>
              <w:pStyle w:val="ListeParagraf"/>
              <w:numPr>
                <w:ilvl w:val="0"/>
                <w:numId w:val="6"/>
              </w:numPr>
              <w:rPr>
                <w:rFonts w:ascii="Times New Roman" w:hAnsi="Times New Roman" w:cs="Times New Roman"/>
                <w:sz w:val="22"/>
                <w:szCs w:val="22"/>
              </w:rPr>
            </w:pPr>
            <w:r w:rsidRPr="007F4093">
              <w:rPr>
                <w:rFonts w:ascii="Times New Roman" w:hAnsi="Times New Roman" w:cs="Times New Roman"/>
                <w:b/>
                <w:bCs/>
                <w:sz w:val="22"/>
                <w:szCs w:val="22"/>
              </w:rPr>
              <w:t>[</w:t>
            </w:r>
            <w:r w:rsidR="00564EA7">
              <w:rPr>
                <w:rFonts w:ascii="Times New Roman" w:hAnsi="Times New Roman" w:cs="Times New Roman"/>
                <w:b/>
                <w:bCs/>
                <w:sz w:val="22"/>
                <w:szCs w:val="22"/>
              </w:rPr>
              <w:t>5</w:t>
            </w:r>
            <w:r w:rsidRPr="007F4093">
              <w:rPr>
                <w:rFonts w:ascii="Times New Roman" w:hAnsi="Times New Roman" w:cs="Times New Roman"/>
                <w:b/>
                <w:bCs/>
                <w:sz w:val="22"/>
                <w:szCs w:val="22"/>
              </w:rPr>
              <w:t>](</w:t>
            </w:r>
            <w:proofErr w:type="gramStart"/>
            <w:r w:rsidR="00014712">
              <w:rPr>
                <w:rFonts w:ascii="Times New Roman" w:hAnsi="Times New Roman" w:cs="Times New Roman"/>
                <w:b/>
                <w:bCs/>
                <w:sz w:val="22"/>
                <w:szCs w:val="22"/>
              </w:rPr>
              <w:t>4</w:t>
            </w:r>
            <w:r w:rsidRPr="007F4093">
              <w:rPr>
                <w:rFonts w:ascii="Times New Roman" w:hAnsi="Times New Roman" w:cs="Times New Roman"/>
                <w:b/>
                <w:bCs/>
                <w:sz w:val="22"/>
                <w:szCs w:val="22"/>
              </w:rPr>
              <w:t>)</w:t>
            </w:r>
            <w:r w:rsidR="00564EA7">
              <w:rPr>
                <w:rFonts w:ascii="Times New Roman" w:hAnsi="Times New Roman" w:cs="Times New Roman"/>
                <w:b/>
                <w:bCs/>
                <w:sz w:val="22"/>
                <w:szCs w:val="22"/>
              </w:rPr>
              <w:t>B</w:t>
            </w:r>
            <w:r w:rsidR="00564EA7" w:rsidRPr="007F4093">
              <w:rPr>
                <w:rFonts w:ascii="Times New Roman" w:hAnsi="Times New Roman" w:cs="Times New Roman"/>
                <w:b/>
                <w:bCs/>
                <w:sz w:val="22"/>
                <w:szCs w:val="22"/>
              </w:rPr>
              <w:t>.</w:t>
            </w:r>
            <w:proofErr w:type="gramEnd"/>
            <w:r w:rsidR="00564EA7">
              <w:rPr>
                <w:rFonts w:ascii="Times New Roman" w:hAnsi="Times New Roman" w:cs="Times New Roman"/>
                <w:b/>
                <w:bCs/>
                <w:sz w:val="22"/>
                <w:szCs w:val="22"/>
              </w:rPr>
              <w:t>1</w:t>
            </w:r>
            <w:r w:rsidR="00564EA7" w:rsidRPr="007F4093">
              <w:rPr>
                <w:rFonts w:ascii="Times New Roman" w:hAnsi="Times New Roman" w:cs="Times New Roman"/>
                <w:b/>
                <w:bCs/>
                <w:sz w:val="22"/>
                <w:szCs w:val="22"/>
              </w:rPr>
              <w:t>.</w:t>
            </w:r>
            <w:r w:rsidR="00564EA7">
              <w:rPr>
                <w:rFonts w:ascii="Times New Roman" w:hAnsi="Times New Roman" w:cs="Times New Roman"/>
                <w:b/>
                <w:bCs/>
                <w:sz w:val="22"/>
                <w:szCs w:val="22"/>
              </w:rPr>
              <w:t>1</w:t>
            </w:r>
            <w:r w:rsidR="006A7E0F">
              <w:rPr>
                <w:rFonts w:ascii="Times New Roman" w:hAnsi="Times New Roman" w:cs="Times New Roman"/>
                <w:b/>
                <w:bCs/>
                <w:sz w:val="22"/>
                <w:szCs w:val="22"/>
              </w:rPr>
              <w:t>.</w:t>
            </w:r>
            <w:r w:rsidR="00564EA7">
              <w:rPr>
                <w:rFonts w:ascii="Times New Roman" w:hAnsi="Times New Roman" w:cs="Times New Roman"/>
                <w:b/>
                <w:bCs/>
                <w:sz w:val="22"/>
                <w:szCs w:val="22"/>
              </w:rPr>
              <w:t xml:space="preserve"> </w:t>
            </w:r>
            <w:hyperlink r:id="rId65" w:history="1">
              <w:r w:rsidRPr="007F4093">
                <w:rPr>
                  <w:rStyle w:val="Kpr"/>
                  <w:rFonts w:ascii="Times New Roman" w:hAnsi="Times New Roman" w:cs="Times New Roman"/>
                  <w:b/>
                  <w:bCs/>
                  <w:sz w:val="22"/>
                  <w:szCs w:val="22"/>
                </w:rPr>
                <w:t>Ders İzlenceleri</w:t>
              </w:r>
            </w:hyperlink>
          </w:p>
        </w:tc>
      </w:tr>
      <w:tr w:rsidR="00444DC8" w:rsidRPr="009518B0" w14:paraId="101382BD" w14:textId="77777777" w:rsidTr="00444DC8">
        <w:trPr>
          <w:trHeight w:val="673"/>
        </w:trPr>
        <w:tc>
          <w:tcPr>
            <w:tcW w:w="4332" w:type="dxa"/>
            <w:vAlign w:val="center"/>
          </w:tcPr>
          <w:p w14:paraId="2DB29F3C" w14:textId="66F15F0B" w:rsidR="00E01A59" w:rsidRPr="00E01A59" w:rsidRDefault="00E01A59"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3893904C" w14:textId="41FA27F6" w:rsidR="00444DC8" w:rsidRPr="009518B0" w:rsidRDefault="00444DC8"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E63922" w:rsidRPr="005950FA">
              <w:rPr>
                <w:rFonts w:ascii="Times New Roman" w:hAnsi="Times New Roman" w:cs="Times New Roman"/>
                <w:sz w:val="22"/>
                <w:szCs w:val="22"/>
              </w:rPr>
              <w:t>Stratejik Planda yer alan</w:t>
            </w:r>
            <w:r w:rsidR="00414488">
              <w:rPr>
                <w:rFonts w:ascii="Times New Roman" w:hAnsi="Times New Roman" w:cs="Times New Roman"/>
                <w:sz w:val="22"/>
                <w:szCs w:val="22"/>
              </w:rPr>
              <w:t xml:space="preserve"> </w:t>
            </w:r>
            <w:r w:rsidR="00414488" w:rsidRPr="00414488">
              <w:rPr>
                <w:rFonts w:ascii="Times New Roman" w:hAnsi="Times New Roman" w:cs="Times New Roman"/>
                <w:sz w:val="22"/>
                <w:szCs w:val="22"/>
              </w:rPr>
              <w:t xml:space="preserve">P.G.5.4.1, </w:t>
            </w:r>
            <w:r w:rsidR="00E63922">
              <w:rPr>
                <w:rFonts w:ascii="Times New Roman" w:hAnsi="Times New Roman" w:cs="Times New Roman"/>
                <w:sz w:val="22"/>
                <w:szCs w:val="22"/>
              </w:rPr>
              <w:t>Hedef 1.2 ile ilişki kurulabilir.</w:t>
            </w:r>
          </w:p>
        </w:tc>
      </w:tr>
    </w:tbl>
    <w:p w14:paraId="68E79C6B" w14:textId="77777777" w:rsidR="003D2950" w:rsidRDefault="003D2950"/>
    <w:tbl>
      <w:tblPr>
        <w:tblStyle w:val="TabloKlavuzu"/>
        <w:tblW w:w="9640" w:type="dxa"/>
        <w:tblInd w:w="-147" w:type="dxa"/>
        <w:tblLook w:val="04A0" w:firstRow="1" w:lastRow="0" w:firstColumn="1" w:lastColumn="0" w:noHBand="0" w:noVBand="1"/>
      </w:tblPr>
      <w:tblGrid>
        <w:gridCol w:w="4332"/>
        <w:gridCol w:w="2893"/>
        <w:gridCol w:w="2415"/>
      </w:tblGrid>
      <w:tr w:rsidR="006E36E9" w14:paraId="437726B2" w14:textId="77777777" w:rsidTr="002432CD">
        <w:trPr>
          <w:trHeight w:val="343"/>
        </w:trPr>
        <w:tc>
          <w:tcPr>
            <w:tcW w:w="7225" w:type="dxa"/>
            <w:gridSpan w:val="2"/>
            <w:vMerge w:val="restart"/>
            <w:shd w:val="clear" w:color="auto" w:fill="BADEF6"/>
            <w:vAlign w:val="center"/>
          </w:tcPr>
          <w:p w14:paraId="1A601E27" w14:textId="6D21CB63" w:rsidR="006E36E9" w:rsidRPr="00E17FF3" w:rsidRDefault="006E36E9" w:rsidP="002432CD">
            <w:pPr>
              <w:spacing w:before="0" w:after="0" w:line="360" w:lineRule="auto"/>
              <w:rPr>
                <w:u w:val="single"/>
              </w:rPr>
            </w:pPr>
            <w:bookmarkStart w:id="26" w:name="_Hlk187912845"/>
            <w:r w:rsidRPr="006E36E9">
              <w:rPr>
                <w:rFonts w:ascii="Times New Roman" w:hAnsi="Times New Roman" w:cs="Times New Roman"/>
                <w:b/>
                <w:bCs/>
                <w:sz w:val="24"/>
                <w:szCs w:val="24"/>
              </w:rPr>
              <w:t>B.1.2. Programın ders dağılım dengesi</w:t>
            </w:r>
            <w:bookmarkEnd w:id="26"/>
          </w:p>
        </w:tc>
        <w:tc>
          <w:tcPr>
            <w:tcW w:w="2415" w:type="dxa"/>
            <w:shd w:val="clear" w:color="auto" w:fill="BADEF6"/>
            <w:vAlign w:val="center"/>
          </w:tcPr>
          <w:p w14:paraId="74718E90" w14:textId="77777777" w:rsidR="006E36E9" w:rsidRPr="00444DC8" w:rsidRDefault="006E36E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6E36E9" w14:paraId="535035D6" w14:textId="77777777" w:rsidTr="002432CD">
        <w:trPr>
          <w:trHeight w:val="276"/>
        </w:trPr>
        <w:tc>
          <w:tcPr>
            <w:tcW w:w="7225" w:type="dxa"/>
            <w:gridSpan w:val="2"/>
            <w:vMerge/>
            <w:vAlign w:val="center"/>
          </w:tcPr>
          <w:p w14:paraId="4D144238" w14:textId="77777777" w:rsidR="006E36E9" w:rsidRPr="00AF06BB" w:rsidRDefault="006E36E9" w:rsidP="002432CD">
            <w:pPr>
              <w:rPr>
                <w:rFonts w:cstheme="minorHAnsi"/>
                <w:b/>
                <w:bCs/>
              </w:rPr>
            </w:pPr>
          </w:p>
        </w:tc>
        <w:tc>
          <w:tcPr>
            <w:tcW w:w="2415" w:type="dxa"/>
            <w:shd w:val="clear" w:color="auto" w:fill="BADEF6"/>
            <w:vAlign w:val="center"/>
          </w:tcPr>
          <w:p w14:paraId="1D3D4A18" w14:textId="54D8229B" w:rsidR="006E36E9" w:rsidRPr="00444DC8" w:rsidRDefault="00014712"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6E36E9" w14:paraId="4CD7913F" w14:textId="77777777" w:rsidTr="002432CD">
        <w:trPr>
          <w:trHeight w:val="1338"/>
        </w:trPr>
        <w:tc>
          <w:tcPr>
            <w:tcW w:w="9640" w:type="dxa"/>
            <w:gridSpan w:val="3"/>
          </w:tcPr>
          <w:p w14:paraId="430AF4B3" w14:textId="396416B1" w:rsidR="003D2950" w:rsidRDefault="00C44B6B" w:rsidP="0003562C">
            <w:pPr>
              <w:spacing w:after="0"/>
              <w:jc w:val="both"/>
              <w:rPr>
                <w:rFonts w:ascii="Times New Roman" w:hAnsi="Times New Roman" w:cs="Times New Roman"/>
                <w:b/>
                <w:bCs/>
                <w:sz w:val="24"/>
                <w:szCs w:val="24"/>
              </w:rPr>
            </w:pPr>
            <w:bookmarkStart w:id="27" w:name="_Hlk187741507"/>
            <w:r>
              <w:rPr>
                <w:rFonts w:ascii="Times New Roman" w:hAnsi="Times New Roman" w:cs="Times New Roman"/>
                <w:sz w:val="22"/>
                <w:szCs w:val="22"/>
              </w:rPr>
              <w:t>D</w:t>
            </w:r>
            <w:r w:rsidR="003D2950" w:rsidRPr="003D2950">
              <w:rPr>
                <w:rFonts w:ascii="Times New Roman" w:hAnsi="Times New Roman" w:cs="Times New Roman"/>
                <w:sz w:val="22"/>
                <w:szCs w:val="22"/>
              </w:rPr>
              <w:t>erslerin öğretim elemanlarının uzmanlık alanları ve iş yükleri dikkate alınarak katılımcı bir süreçle planlan</w:t>
            </w:r>
            <w:r>
              <w:rPr>
                <w:rFonts w:ascii="Times New Roman" w:hAnsi="Times New Roman" w:cs="Times New Roman"/>
                <w:sz w:val="22"/>
                <w:szCs w:val="22"/>
              </w:rPr>
              <w:t xml:space="preserve">mıştır. </w:t>
            </w:r>
            <w:r w:rsidR="003D2950" w:rsidRPr="003D2950">
              <w:rPr>
                <w:rFonts w:ascii="Times New Roman" w:hAnsi="Times New Roman" w:cs="Times New Roman"/>
                <w:sz w:val="22"/>
                <w:szCs w:val="22"/>
              </w:rPr>
              <w:t>Müfredat, zorunlu ve seçmeli dersler ile alan-alan dışı derslerin dengeli bir yapıda sunulmasını sağla</w:t>
            </w:r>
            <w:r>
              <w:rPr>
                <w:rFonts w:ascii="Times New Roman" w:hAnsi="Times New Roman" w:cs="Times New Roman"/>
                <w:sz w:val="22"/>
                <w:szCs w:val="22"/>
              </w:rPr>
              <w:t>makta</w:t>
            </w:r>
            <w:r w:rsidR="003D2950" w:rsidRPr="003D2950">
              <w:rPr>
                <w:rFonts w:ascii="Times New Roman" w:hAnsi="Times New Roman" w:cs="Times New Roman"/>
                <w:sz w:val="22"/>
                <w:szCs w:val="22"/>
              </w:rPr>
              <w:t xml:space="preserve"> ve öğrencilerin farklı disiplinleri tanımalarına olanak tanı</w:t>
            </w:r>
            <w:r>
              <w:rPr>
                <w:rFonts w:ascii="Times New Roman" w:hAnsi="Times New Roman" w:cs="Times New Roman"/>
                <w:sz w:val="22"/>
                <w:szCs w:val="22"/>
              </w:rPr>
              <w:t>maktadır</w:t>
            </w:r>
            <w:r w:rsidR="003D2950" w:rsidRPr="003D2950">
              <w:rPr>
                <w:rFonts w:ascii="Times New Roman" w:hAnsi="Times New Roman" w:cs="Times New Roman"/>
                <w:sz w:val="22"/>
                <w:szCs w:val="22"/>
              </w:rPr>
              <w:t>. Ders saatleri, öğrencilerin akademik olmayan etkinliklere de zaman ayırabileceği şekilde düzenlenmiştir</w:t>
            </w:r>
            <w:r w:rsidR="005C719A">
              <w:rPr>
                <w:rFonts w:ascii="Times New Roman" w:hAnsi="Times New Roman" w:cs="Times New Roman"/>
                <w:sz w:val="22"/>
                <w:szCs w:val="22"/>
              </w:rPr>
              <w:t xml:space="preserve"> </w:t>
            </w:r>
            <w:r w:rsidR="005C719A" w:rsidRPr="00D82AEB">
              <w:rPr>
                <w:rFonts w:ascii="Times New Roman" w:hAnsi="Times New Roman" w:cs="Times New Roman"/>
                <w:b/>
                <w:bCs/>
                <w:sz w:val="24"/>
                <w:szCs w:val="24"/>
              </w:rPr>
              <w:t>[1_OD</w:t>
            </w:r>
            <w:r w:rsidR="000D14FB">
              <w:rPr>
                <w:rFonts w:ascii="Times New Roman" w:hAnsi="Times New Roman" w:cs="Times New Roman"/>
                <w:b/>
                <w:bCs/>
                <w:sz w:val="24"/>
                <w:szCs w:val="24"/>
              </w:rPr>
              <w:t>3</w:t>
            </w:r>
            <w:r w:rsidR="005C719A" w:rsidRPr="00D82AEB">
              <w:rPr>
                <w:rFonts w:ascii="Times New Roman" w:hAnsi="Times New Roman" w:cs="Times New Roman"/>
                <w:b/>
                <w:bCs/>
                <w:sz w:val="24"/>
                <w:szCs w:val="24"/>
              </w:rPr>
              <w:t>]</w:t>
            </w:r>
            <w:r w:rsidR="005C719A">
              <w:rPr>
                <w:rFonts w:ascii="Times New Roman" w:hAnsi="Times New Roman" w:cs="Times New Roman"/>
                <w:b/>
                <w:bCs/>
                <w:sz w:val="24"/>
                <w:szCs w:val="24"/>
              </w:rPr>
              <w:t>.</w:t>
            </w:r>
          </w:p>
          <w:p w14:paraId="1A54E140" w14:textId="19433749" w:rsidR="00797689" w:rsidRPr="00797689" w:rsidRDefault="00797689" w:rsidP="0003562C">
            <w:pPr>
              <w:spacing w:after="0"/>
              <w:jc w:val="both"/>
              <w:rPr>
                <w:rFonts w:ascii="Times New Roman" w:hAnsi="Times New Roman" w:cs="Times New Roman"/>
                <w:sz w:val="22"/>
                <w:szCs w:val="22"/>
              </w:rPr>
            </w:pPr>
            <w:r w:rsidRPr="006D3BEC">
              <w:rPr>
                <w:rFonts w:ascii="Times New Roman" w:hAnsi="Times New Roman" w:cs="Times New Roman"/>
                <w:sz w:val="22"/>
                <w:szCs w:val="22"/>
              </w:rPr>
              <w:t>Fakültemiz</w:t>
            </w:r>
            <w:r w:rsidR="006D3BEC">
              <w:rPr>
                <w:rFonts w:ascii="Times New Roman" w:hAnsi="Times New Roman" w:cs="Times New Roman"/>
                <w:sz w:val="22"/>
                <w:szCs w:val="22"/>
              </w:rPr>
              <w:t xml:space="preserve"> müfredatındaki derslerin öğrenme çıktıları (kazanımları) oluşturulmuş, TYYÇ ve VEDEK akreditasyon kuruluşu ile uyum</w:t>
            </w:r>
            <w:r w:rsidR="00F12C55">
              <w:rPr>
                <w:rFonts w:ascii="Times New Roman" w:hAnsi="Times New Roman" w:cs="Times New Roman"/>
                <w:sz w:val="22"/>
                <w:szCs w:val="22"/>
              </w:rPr>
              <w:t>u belirtilerek web sayfasında</w:t>
            </w:r>
            <w:r w:rsidR="00EE3B9D">
              <w:rPr>
                <w:rFonts w:ascii="Times New Roman" w:hAnsi="Times New Roman" w:cs="Times New Roman"/>
                <w:sz w:val="22"/>
                <w:szCs w:val="22"/>
              </w:rPr>
              <w:t xml:space="preserve"> ders izlenceleri içerisinde</w:t>
            </w:r>
            <w:r w:rsidR="00F12C55">
              <w:rPr>
                <w:rFonts w:ascii="Times New Roman" w:hAnsi="Times New Roman" w:cs="Times New Roman"/>
                <w:sz w:val="22"/>
                <w:szCs w:val="22"/>
              </w:rPr>
              <w:t xml:space="preserve"> paylaşılmıştır</w:t>
            </w:r>
            <w:r w:rsidR="00EE3B9D">
              <w:rPr>
                <w:rFonts w:ascii="Times New Roman" w:hAnsi="Times New Roman" w:cs="Times New Roman"/>
                <w:sz w:val="22"/>
                <w:szCs w:val="22"/>
              </w:rPr>
              <w:t xml:space="preserve"> </w:t>
            </w:r>
            <w:r w:rsidR="00EE3B9D" w:rsidRPr="00D82AEB">
              <w:rPr>
                <w:rFonts w:ascii="Times New Roman" w:hAnsi="Times New Roman" w:cs="Times New Roman"/>
                <w:b/>
                <w:bCs/>
                <w:sz w:val="24"/>
                <w:szCs w:val="24"/>
              </w:rPr>
              <w:lastRenderedPageBreak/>
              <w:t>[</w:t>
            </w:r>
            <w:r w:rsidR="0073221C">
              <w:rPr>
                <w:rFonts w:ascii="Times New Roman" w:hAnsi="Times New Roman" w:cs="Times New Roman"/>
                <w:b/>
                <w:bCs/>
                <w:sz w:val="24"/>
                <w:szCs w:val="24"/>
              </w:rPr>
              <w:t>2</w:t>
            </w:r>
            <w:r w:rsidR="00EE3B9D" w:rsidRPr="00D82AEB">
              <w:rPr>
                <w:rFonts w:ascii="Times New Roman" w:hAnsi="Times New Roman" w:cs="Times New Roman"/>
                <w:b/>
                <w:bCs/>
                <w:sz w:val="24"/>
                <w:szCs w:val="24"/>
              </w:rPr>
              <w:t>_OD</w:t>
            </w:r>
            <w:r w:rsidR="000D14FB">
              <w:rPr>
                <w:rFonts w:ascii="Times New Roman" w:hAnsi="Times New Roman" w:cs="Times New Roman"/>
                <w:b/>
                <w:bCs/>
                <w:sz w:val="24"/>
                <w:szCs w:val="24"/>
              </w:rPr>
              <w:t>3</w:t>
            </w:r>
            <w:r w:rsidR="00EE3B9D" w:rsidRPr="00D82AEB">
              <w:rPr>
                <w:rFonts w:ascii="Times New Roman" w:hAnsi="Times New Roman" w:cs="Times New Roman"/>
                <w:b/>
                <w:bCs/>
                <w:sz w:val="24"/>
                <w:szCs w:val="24"/>
              </w:rPr>
              <w:t>]</w:t>
            </w:r>
            <w:r w:rsidR="00EE3B9D">
              <w:rPr>
                <w:rFonts w:ascii="Times New Roman" w:hAnsi="Times New Roman" w:cs="Times New Roman"/>
                <w:b/>
                <w:bCs/>
                <w:sz w:val="24"/>
                <w:szCs w:val="24"/>
              </w:rPr>
              <w:t xml:space="preserve">. </w:t>
            </w:r>
            <w:r w:rsidR="002824AF" w:rsidRPr="002824AF">
              <w:rPr>
                <w:rFonts w:ascii="Times New Roman" w:hAnsi="Times New Roman" w:cs="Times New Roman"/>
                <w:sz w:val="22"/>
                <w:szCs w:val="22"/>
              </w:rPr>
              <w:t>Ders bilgi paketleri</w:t>
            </w:r>
            <w:r w:rsidR="002824AF">
              <w:rPr>
                <w:rFonts w:ascii="Times New Roman" w:hAnsi="Times New Roman" w:cs="Times New Roman"/>
                <w:sz w:val="22"/>
                <w:szCs w:val="22"/>
              </w:rPr>
              <w:t xml:space="preserve"> öğrencilere </w:t>
            </w:r>
            <w:r w:rsidR="00D20B8A">
              <w:rPr>
                <w:rFonts w:ascii="Times New Roman" w:hAnsi="Times New Roman" w:cs="Times New Roman"/>
                <w:sz w:val="22"/>
                <w:szCs w:val="22"/>
              </w:rPr>
              <w:t xml:space="preserve">mesleki bilgi ve becerileri teorik ve pratik olarak </w:t>
            </w:r>
            <w:r w:rsidR="0084080C">
              <w:rPr>
                <w:rFonts w:ascii="Times New Roman" w:hAnsi="Times New Roman" w:cs="Times New Roman"/>
                <w:sz w:val="22"/>
                <w:szCs w:val="22"/>
              </w:rPr>
              <w:t>kazanacakları şekilde hazırlanmıştır</w:t>
            </w:r>
            <w:r w:rsidR="00FA689F">
              <w:rPr>
                <w:rFonts w:ascii="Times New Roman" w:hAnsi="Times New Roman" w:cs="Times New Roman"/>
                <w:sz w:val="22"/>
                <w:szCs w:val="22"/>
              </w:rPr>
              <w:t>.</w:t>
            </w:r>
            <w:r w:rsidR="006E7A03">
              <w:rPr>
                <w:rFonts w:ascii="Times New Roman" w:hAnsi="Times New Roman" w:cs="Times New Roman"/>
                <w:sz w:val="22"/>
                <w:szCs w:val="22"/>
              </w:rPr>
              <w:t xml:space="preserve"> Mesleki seçmeli dersler ile öğrencilere ilgi duydukları alanlarda kendilerini geliştirebilmeleri için </w:t>
            </w:r>
            <w:r w:rsidR="00776A63">
              <w:rPr>
                <w:rFonts w:ascii="Times New Roman" w:hAnsi="Times New Roman" w:cs="Times New Roman"/>
                <w:sz w:val="22"/>
                <w:szCs w:val="22"/>
              </w:rPr>
              <w:t>fırsat tanınmış a</w:t>
            </w:r>
            <w:r w:rsidR="00FA689F">
              <w:rPr>
                <w:rFonts w:ascii="Times New Roman" w:hAnsi="Times New Roman" w:cs="Times New Roman"/>
                <w:sz w:val="22"/>
                <w:szCs w:val="22"/>
              </w:rPr>
              <w:t>yrıca ortak seçmeli dersler ile</w:t>
            </w:r>
            <w:r w:rsidR="006A6012">
              <w:rPr>
                <w:rFonts w:ascii="Times New Roman" w:hAnsi="Times New Roman" w:cs="Times New Roman"/>
                <w:sz w:val="22"/>
                <w:szCs w:val="22"/>
              </w:rPr>
              <w:t xml:space="preserve"> öğrencilere</w:t>
            </w:r>
            <w:r w:rsidR="00FA689F">
              <w:rPr>
                <w:rFonts w:ascii="Times New Roman" w:hAnsi="Times New Roman" w:cs="Times New Roman"/>
                <w:sz w:val="22"/>
                <w:szCs w:val="22"/>
              </w:rPr>
              <w:t xml:space="preserve"> farkl</w:t>
            </w:r>
            <w:r w:rsidR="006A6012">
              <w:rPr>
                <w:rFonts w:ascii="Times New Roman" w:hAnsi="Times New Roman" w:cs="Times New Roman"/>
                <w:sz w:val="22"/>
                <w:szCs w:val="22"/>
              </w:rPr>
              <w:t>ı disiplinleri tanıma ve sosyal becerilerini artırma fırsatı sağlanmıştır</w:t>
            </w:r>
            <w:r w:rsidR="0073221C">
              <w:rPr>
                <w:rFonts w:ascii="Times New Roman" w:hAnsi="Times New Roman" w:cs="Times New Roman"/>
                <w:sz w:val="22"/>
                <w:szCs w:val="22"/>
              </w:rPr>
              <w:t xml:space="preserve"> </w:t>
            </w:r>
            <w:r w:rsidR="0073221C" w:rsidRPr="00D82AEB">
              <w:rPr>
                <w:rFonts w:ascii="Times New Roman" w:hAnsi="Times New Roman" w:cs="Times New Roman"/>
                <w:b/>
                <w:bCs/>
                <w:sz w:val="24"/>
                <w:szCs w:val="24"/>
              </w:rPr>
              <w:t>[</w:t>
            </w:r>
            <w:r w:rsidR="0073221C">
              <w:rPr>
                <w:rFonts w:ascii="Times New Roman" w:hAnsi="Times New Roman" w:cs="Times New Roman"/>
                <w:b/>
                <w:bCs/>
                <w:sz w:val="24"/>
                <w:szCs w:val="24"/>
              </w:rPr>
              <w:t>3</w:t>
            </w:r>
            <w:r w:rsidR="0073221C" w:rsidRPr="00D82AEB">
              <w:rPr>
                <w:rFonts w:ascii="Times New Roman" w:hAnsi="Times New Roman" w:cs="Times New Roman"/>
                <w:b/>
                <w:bCs/>
                <w:sz w:val="24"/>
                <w:szCs w:val="24"/>
              </w:rPr>
              <w:t>_OD</w:t>
            </w:r>
            <w:r w:rsidR="000D14FB">
              <w:rPr>
                <w:rFonts w:ascii="Times New Roman" w:hAnsi="Times New Roman" w:cs="Times New Roman"/>
                <w:b/>
                <w:bCs/>
                <w:sz w:val="24"/>
                <w:szCs w:val="24"/>
              </w:rPr>
              <w:t>3</w:t>
            </w:r>
            <w:r w:rsidR="0073221C" w:rsidRPr="00D82AEB">
              <w:rPr>
                <w:rFonts w:ascii="Times New Roman" w:hAnsi="Times New Roman" w:cs="Times New Roman"/>
                <w:b/>
                <w:bCs/>
                <w:sz w:val="24"/>
                <w:szCs w:val="24"/>
              </w:rPr>
              <w:t>]</w:t>
            </w:r>
            <w:r w:rsidR="0073221C">
              <w:rPr>
                <w:rFonts w:ascii="Times New Roman" w:hAnsi="Times New Roman" w:cs="Times New Roman"/>
                <w:b/>
                <w:bCs/>
                <w:sz w:val="24"/>
                <w:szCs w:val="24"/>
              </w:rPr>
              <w:t xml:space="preserve">. </w:t>
            </w:r>
          </w:p>
          <w:bookmarkEnd w:id="27"/>
          <w:p w14:paraId="385C841C" w14:textId="77777777" w:rsidR="00315600" w:rsidRDefault="00315600" w:rsidP="00CD193D">
            <w:pPr>
              <w:pStyle w:val="ListeParagraf"/>
              <w:spacing w:before="0" w:after="0"/>
              <w:rPr>
                <w:rFonts w:ascii="Times New Roman" w:hAnsi="Times New Roman" w:cs="Times New Roman"/>
                <w:b/>
                <w:bCs/>
                <w:sz w:val="22"/>
                <w:szCs w:val="22"/>
              </w:rPr>
            </w:pPr>
          </w:p>
          <w:p w14:paraId="504501A9" w14:textId="3CD39E87"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79545C">
              <w:t xml:space="preserve"> </w:t>
            </w:r>
            <w:r w:rsidR="0079545C" w:rsidRPr="00112EEC">
              <w:rPr>
                <w:rFonts w:ascii="Times New Roman" w:hAnsi="Times New Roman" w:cs="Times New Roman"/>
                <w:sz w:val="22"/>
                <w:szCs w:val="22"/>
              </w:rPr>
              <w:t>Fakültemizde ders dağılım dengesi izlenmekte ve iyileştirilmektedir.</w:t>
            </w:r>
          </w:p>
          <w:p w14:paraId="025D81EC"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12EF86B5" w14:textId="7436E47A" w:rsidR="006E36E9" w:rsidRPr="0073221C" w:rsidRDefault="00A46B7E">
            <w:pPr>
              <w:pStyle w:val="ListeParagraf"/>
              <w:numPr>
                <w:ilvl w:val="0"/>
                <w:numId w:val="6"/>
              </w:numPr>
              <w:spacing w:after="0"/>
              <w:rPr>
                <w:rFonts w:ascii="Times New Roman" w:hAnsi="Times New Roman" w:cs="Times New Roman"/>
                <w:sz w:val="22"/>
                <w:szCs w:val="22"/>
              </w:rPr>
            </w:pPr>
            <w:r w:rsidRPr="00564EA7">
              <w:rPr>
                <w:rFonts w:ascii="Times New Roman" w:hAnsi="Times New Roman" w:cs="Times New Roman"/>
                <w:b/>
                <w:bCs/>
                <w:sz w:val="22"/>
                <w:szCs w:val="22"/>
              </w:rPr>
              <w:t>[1](</w:t>
            </w:r>
            <w:proofErr w:type="gramStart"/>
            <w:r w:rsidR="000D14FB">
              <w:rPr>
                <w:rFonts w:ascii="Times New Roman" w:hAnsi="Times New Roman" w:cs="Times New Roman"/>
                <w:b/>
                <w:bCs/>
                <w:sz w:val="22"/>
                <w:szCs w:val="22"/>
              </w:rPr>
              <w:t>3</w:t>
            </w:r>
            <w:r w:rsidRPr="00564EA7">
              <w:rPr>
                <w:rFonts w:ascii="Times New Roman" w:hAnsi="Times New Roman" w:cs="Times New Roman"/>
                <w:b/>
                <w:bCs/>
                <w:sz w:val="22"/>
                <w:szCs w:val="22"/>
              </w:rPr>
              <w:t>)</w:t>
            </w:r>
            <w:r w:rsidR="001920EF">
              <w:rPr>
                <w:rFonts w:ascii="Times New Roman" w:hAnsi="Times New Roman" w:cs="Times New Roman"/>
                <w:b/>
                <w:bCs/>
                <w:sz w:val="22"/>
                <w:szCs w:val="22"/>
              </w:rPr>
              <w:t>B.</w:t>
            </w:r>
            <w:proofErr w:type="gramEnd"/>
            <w:r w:rsidR="001920EF">
              <w:rPr>
                <w:rFonts w:ascii="Times New Roman" w:hAnsi="Times New Roman" w:cs="Times New Roman"/>
                <w:b/>
                <w:bCs/>
                <w:sz w:val="22"/>
                <w:szCs w:val="22"/>
              </w:rPr>
              <w:t>1.2</w:t>
            </w:r>
            <w:r w:rsidR="006A7E0F">
              <w:rPr>
                <w:rFonts w:ascii="Times New Roman" w:hAnsi="Times New Roman" w:cs="Times New Roman"/>
                <w:b/>
                <w:bCs/>
                <w:sz w:val="22"/>
                <w:szCs w:val="22"/>
              </w:rPr>
              <w:t>.</w:t>
            </w:r>
            <w:r w:rsidRPr="00564EA7">
              <w:rPr>
                <w:rFonts w:ascii="Times New Roman" w:hAnsi="Times New Roman" w:cs="Times New Roman"/>
                <w:b/>
                <w:bCs/>
                <w:sz w:val="22"/>
                <w:szCs w:val="22"/>
              </w:rPr>
              <w:t xml:space="preserve"> </w:t>
            </w:r>
            <w:hyperlink r:id="rId66" w:history="1">
              <w:r w:rsidRPr="00564EA7">
                <w:rPr>
                  <w:rStyle w:val="Kpr"/>
                  <w:rFonts w:ascii="Times New Roman" w:hAnsi="Times New Roman" w:cs="Times New Roman"/>
                  <w:b/>
                  <w:bCs/>
                  <w:sz w:val="22"/>
                  <w:szCs w:val="22"/>
                </w:rPr>
                <w:t xml:space="preserve">Harran Üniversitesi </w:t>
              </w:r>
              <w:proofErr w:type="spellStart"/>
              <w:r w:rsidRPr="00564EA7">
                <w:rPr>
                  <w:rStyle w:val="Kpr"/>
                  <w:rFonts w:ascii="Times New Roman" w:hAnsi="Times New Roman" w:cs="Times New Roman"/>
                  <w:b/>
                  <w:bCs/>
                  <w:sz w:val="22"/>
                  <w:szCs w:val="22"/>
                </w:rPr>
                <w:t>Önlisans</w:t>
              </w:r>
              <w:proofErr w:type="spellEnd"/>
              <w:r w:rsidRPr="00564EA7">
                <w:rPr>
                  <w:rStyle w:val="Kpr"/>
                  <w:rFonts w:ascii="Times New Roman" w:hAnsi="Times New Roman" w:cs="Times New Roman"/>
                  <w:b/>
                  <w:bCs/>
                  <w:sz w:val="22"/>
                  <w:szCs w:val="22"/>
                </w:rPr>
                <w:t xml:space="preserve"> ve Lisans Eğitim-Öğretim ve Sınav Yönetmeliği</w:t>
              </w:r>
            </w:hyperlink>
          </w:p>
          <w:p w14:paraId="759FA9C7" w14:textId="7A985E10" w:rsidR="0073221C" w:rsidRPr="0073221C" w:rsidRDefault="0073221C">
            <w:pPr>
              <w:pStyle w:val="ListeParagraf"/>
              <w:numPr>
                <w:ilvl w:val="0"/>
                <w:numId w:val="6"/>
              </w:numPr>
              <w:spacing w:after="0"/>
              <w:rPr>
                <w:rFonts w:ascii="Times New Roman" w:hAnsi="Times New Roman" w:cs="Times New Roman"/>
                <w:sz w:val="22"/>
                <w:szCs w:val="22"/>
              </w:rPr>
            </w:pPr>
            <w:r w:rsidRPr="00564EA7">
              <w:rPr>
                <w:rFonts w:ascii="Times New Roman" w:hAnsi="Times New Roman" w:cs="Times New Roman"/>
                <w:b/>
                <w:bCs/>
                <w:sz w:val="22"/>
                <w:szCs w:val="22"/>
              </w:rPr>
              <w:t>[</w:t>
            </w:r>
            <w:r>
              <w:rPr>
                <w:rFonts w:ascii="Times New Roman" w:hAnsi="Times New Roman" w:cs="Times New Roman"/>
                <w:b/>
                <w:bCs/>
                <w:sz w:val="22"/>
                <w:szCs w:val="22"/>
              </w:rPr>
              <w:t>2</w:t>
            </w:r>
            <w:r w:rsidRPr="00564EA7">
              <w:rPr>
                <w:rFonts w:ascii="Times New Roman" w:hAnsi="Times New Roman" w:cs="Times New Roman"/>
                <w:b/>
                <w:bCs/>
                <w:sz w:val="22"/>
                <w:szCs w:val="22"/>
              </w:rPr>
              <w:t>](</w:t>
            </w:r>
            <w:proofErr w:type="gramStart"/>
            <w:r w:rsidR="000D14FB">
              <w:rPr>
                <w:rFonts w:ascii="Times New Roman" w:hAnsi="Times New Roman" w:cs="Times New Roman"/>
                <w:b/>
                <w:bCs/>
                <w:sz w:val="22"/>
                <w:szCs w:val="22"/>
              </w:rPr>
              <w:t>3</w:t>
            </w:r>
            <w:r w:rsidRPr="00564EA7">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1.2.</w:t>
            </w:r>
            <w:r w:rsidR="00227416">
              <w:rPr>
                <w:rFonts w:ascii="Times New Roman" w:hAnsi="Times New Roman" w:cs="Times New Roman"/>
                <w:b/>
                <w:bCs/>
                <w:sz w:val="22"/>
                <w:szCs w:val="22"/>
              </w:rPr>
              <w:t xml:space="preserve"> </w:t>
            </w:r>
            <w:hyperlink r:id="rId67" w:history="1">
              <w:r w:rsidR="00227416" w:rsidRPr="00227416">
                <w:rPr>
                  <w:rStyle w:val="Kpr"/>
                  <w:rFonts w:ascii="Times New Roman" w:hAnsi="Times New Roman" w:cs="Times New Roman"/>
                  <w:b/>
                  <w:bCs/>
                  <w:sz w:val="22"/>
                  <w:szCs w:val="22"/>
                </w:rPr>
                <w:t>Veteriner Fakültesi Ders İzlenceleri</w:t>
              </w:r>
            </w:hyperlink>
          </w:p>
          <w:p w14:paraId="71044BA9" w14:textId="18E591CF" w:rsidR="0073221C" w:rsidRPr="00444DC8" w:rsidRDefault="0073221C">
            <w:pPr>
              <w:pStyle w:val="ListeParagraf"/>
              <w:numPr>
                <w:ilvl w:val="0"/>
                <w:numId w:val="6"/>
              </w:numPr>
              <w:spacing w:after="0"/>
              <w:rPr>
                <w:rFonts w:ascii="Times New Roman" w:hAnsi="Times New Roman" w:cs="Times New Roman"/>
                <w:sz w:val="22"/>
                <w:szCs w:val="22"/>
              </w:rPr>
            </w:pPr>
            <w:r w:rsidRPr="00564EA7">
              <w:rPr>
                <w:rFonts w:ascii="Times New Roman" w:hAnsi="Times New Roman" w:cs="Times New Roman"/>
                <w:b/>
                <w:bCs/>
                <w:sz w:val="22"/>
                <w:szCs w:val="22"/>
              </w:rPr>
              <w:t>[</w:t>
            </w:r>
            <w:r>
              <w:rPr>
                <w:rFonts w:ascii="Times New Roman" w:hAnsi="Times New Roman" w:cs="Times New Roman"/>
                <w:b/>
                <w:bCs/>
                <w:sz w:val="22"/>
                <w:szCs w:val="22"/>
              </w:rPr>
              <w:t>3</w:t>
            </w:r>
            <w:r w:rsidRPr="00564EA7">
              <w:rPr>
                <w:rFonts w:ascii="Times New Roman" w:hAnsi="Times New Roman" w:cs="Times New Roman"/>
                <w:b/>
                <w:bCs/>
                <w:sz w:val="22"/>
                <w:szCs w:val="22"/>
              </w:rPr>
              <w:t>](</w:t>
            </w:r>
            <w:proofErr w:type="gramStart"/>
            <w:r w:rsidR="000D14FB">
              <w:rPr>
                <w:rFonts w:ascii="Times New Roman" w:hAnsi="Times New Roman" w:cs="Times New Roman"/>
                <w:b/>
                <w:bCs/>
                <w:sz w:val="22"/>
                <w:szCs w:val="22"/>
              </w:rPr>
              <w:t>3</w:t>
            </w:r>
            <w:r w:rsidRPr="00564EA7">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1.2.</w:t>
            </w:r>
            <w:r w:rsidR="00CA45B6">
              <w:rPr>
                <w:rFonts w:ascii="Times New Roman" w:hAnsi="Times New Roman" w:cs="Times New Roman"/>
                <w:b/>
                <w:bCs/>
                <w:sz w:val="22"/>
                <w:szCs w:val="22"/>
              </w:rPr>
              <w:t xml:space="preserve"> </w:t>
            </w:r>
            <w:hyperlink r:id="rId68" w:history="1">
              <w:r w:rsidR="00CA45B6" w:rsidRPr="00CA45B6">
                <w:rPr>
                  <w:rStyle w:val="Kpr"/>
                  <w:rFonts w:ascii="Times New Roman" w:hAnsi="Times New Roman" w:cs="Times New Roman"/>
                  <w:b/>
                  <w:bCs/>
                  <w:sz w:val="22"/>
                  <w:szCs w:val="22"/>
                </w:rPr>
                <w:t>Ortak Dersler Koordinatörlüğü</w:t>
              </w:r>
            </w:hyperlink>
          </w:p>
        </w:tc>
      </w:tr>
      <w:tr w:rsidR="006E36E9" w:rsidRPr="009518B0" w14:paraId="73EE66D4" w14:textId="77777777" w:rsidTr="002432CD">
        <w:trPr>
          <w:trHeight w:val="673"/>
        </w:trPr>
        <w:tc>
          <w:tcPr>
            <w:tcW w:w="4332" w:type="dxa"/>
            <w:vAlign w:val="center"/>
          </w:tcPr>
          <w:p w14:paraId="04EC0BA9" w14:textId="02B46695" w:rsidR="00C575E4" w:rsidRPr="00E01A59" w:rsidRDefault="00C575E4"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6E8809D7" w14:textId="7814BB2C" w:rsidR="006E36E9" w:rsidRPr="009518B0" w:rsidRDefault="006E36E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006CA0" w:rsidRPr="005950FA">
              <w:rPr>
                <w:rFonts w:ascii="Times New Roman" w:hAnsi="Times New Roman" w:cs="Times New Roman"/>
                <w:sz w:val="22"/>
                <w:szCs w:val="22"/>
              </w:rPr>
              <w:t>Stratejik Planda yer alan</w:t>
            </w:r>
            <w:r w:rsidR="00006CA0" w:rsidRPr="009518B0">
              <w:rPr>
                <w:rFonts w:ascii="Times New Roman" w:hAnsi="Times New Roman" w:cs="Times New Roman"/>
                <w:sz w:val="22"/>
                <w:szCs w:val="22"/>
              </w:rPr>
              <w:t xml:space="preserve"> </w:t>
            </w:r>
            <w:r w:rsidR="00006CA0">
              <w:rPr>
                <w:rFonts w:ascii="Times New Roman" w:hAnsi="Times New Roman" w:cs="Times New Roman"/>
                <w:sz w:val="22"/>
                <w:szCs w:val="22"/>
              </w:rPr>
              <w:t>Hedef 1.2 ile ilişki kurulabilir.</w:t>
            </w:r>
          </w:p>
        </w:tc>
      </w:tr>
    </w:tbl>
    <w:p w14:paraId="6C1A33F9" w14:textId="77777777" w:rsidR="003D2950" w:rsidRDefault="003D2950"/>
    <w:tbl>
      <w:tblPr>
        <w:tblStyle w:val="TabloKlavuzu"/>
        <w:tblW w:w="9640" w:type="dxa"/>
        <w:tblInd w:w="-147" w:type="dxa"/>
        <w:tblLook w:val="04A0" w:firstRow="1" w:lastRow="0" w:firstColumn="1" w:lastColumn="0" w:noHBand="0" w:noVBand="1"/>
      </w:tblPr>
      <w:tblGrid>
        <w:gridCol w:w="4332"/>
        <w:gridCol w:w="2893"/>
        <w:gridCol w:w="2415"/>
      </w:tblGrid>
      <w:tr w:rsidR="006E36E9" w14:paraId="66D1EC19" w14:textId="77777777" w:rsidTr="002432CD">
        <w:trPr>
          <w:trHeight w:val="343"/>
        </w:trPr>
        <w:tc>
          <w:tcPr>
            <w:tcW w:w="7225" w:type="dxa"/>
            <w:gridSpan w:val="2"/>
            <w:vMerge w:val="restart"/>
            <w:shd w:val="clear" w:color="auto" w:fill="BADEF6"/>
            <w:vAlign w:val="center"/>
          </w:tcPr>
          <w:p w14:paraId="0D0C5A72" w14:textId="1E8570D5" w:rsidR="006E36E9" w:rsidRPr="00E17FF3" w:rsidRDefault="005125FD" w:rsidP="002432CD">
            <w:pPr>
              <w:spacing w:before="0" w:after="0" w:line="360" w:lineRule="auto"/>
              <w:rPr>
                <w:u w:val="single"/>
              </w:rPr>
            </w:pPr>
            <w:bookmarkStart w:id="28" w:name="_Hlk187912854"/>
            <w:r w:rsidRPr="005125FD">
              <w:rPr>
                <w:rFonts w:ascii="Times New Roman" w:hAnsi="Times New Roman" w:cs="Times New Roman"/>
                <w:b/>
                <w:bCs/>
                <w:sz w:val="24"/>
                <w:szCs w:val="24"/>
              </w:rPr>
              <w:t>B.1.3. Ders kazanımlarının program çıktılarıyla uyumu</w:t>
            </w:r>
            <w:bookmarkEnd w:id="28"/>
          </w:p>
        </w:tc>
        <w:tc>
          <w:tcPr>
            <w:tcW w:w="2415" w:type="dxa"/>
            <w:shd w:val="clear" w:color="auto" w:fill="BADEF6"/>
            <w:vAlign w:val="center"/>
          </w:tcPr>
          <w:p w14:paraId="2DF68ED2" w14:textId="77777777" w:rsidR="006E36E9" w:rsidRPr="00444DC8" w:rsidRDefault="006E36E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6E36E9" w14:paraId="63A026FD" w14:textId="77777777" w:rsidTr="002432CD">
        <w:trPr>
          <w:trHeight w:val="276"/>
        </w:trPr>
        <w:tc>
          <w:tcPr>
            <w:tcW w:w="7225" w:type="dxa"/>
            <w:gridSpan w:val="2"/>
            <w:vMerge/>
            <w:vAlign w:val="center"/>
          </w:tcPr>
          <w:p w14:paraId="1E5B64CF" w14:textId="77777777" w:rsidR="006E36E9" w:rsidRPr="00AF06BB" w:rsidRDefault="006E36E9" w:rsidP="002432CD">
            <w:pPr>
              <w:rPr>
                <w:rFonts w:cstheme="minorHAnsi"/>
                <w:b/>
                <w:bCs/>
              </w:rPr>
            </w:pPr>
          </w:p>
        </w:tc>
        <w:tc>
          <w:tcPr>
            <w:tcW w:w="2415" w:type="dxa"/>
            <w:shd w:val="clear" w:color="auto" w:fill="BADEF6"/>
            <w:vAlign w:val="center"/>
          </w:tcPr>
          <w:p w14:paraId="333717FE" w14:textId="5DD02689" w:rsidR="006E36E9" w:rsidRPr="00444DC8" w:rsidRDefault="00014712"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6E36E9" w14:paraId="185DB8CF" w14:textId="77777777" w:rsidTr="002432CD">
        <w:trPr>
          <w:trHeight w:val="1338"/>
        </w:trPr>
        <w:tc>
          <w:tcPr>
            <w:tcW w:w="9640" w:type="dxa"/>
            <w:gridSpan w:val="3"/>
          </w:tcPr>
          <w:p w14:paraId="05E7E7F5" w14:textId="029E504F" w:rsidR="003D2950" w:rsidRPr="005125FD" w:rsidRDefault="00F96166" w:rsidP="00F96166">
            <w:pPr>
              <w:spacing w:after="0"/>
              <w:jc w:val="both"/>
              <w:rPr>
                <w:rFonts w:ascii="Times New Roman" w:hAnsi="Times New Roman" w:cs="Times New Roman"/>
                <w:sz w:val="22"/>
                <w:szCs w:val="22"/>
              </w:rPr>
            </w:pPr>
            <w:bookmarkStart w:id="29" w:name="_Hlk187741516"/>
            <w:r w:rsidRPr="00F96166">
              <w:rPr>
                <w:rFonts w:ascii="Times New Roman" w:hAnsi="Times New Roman" w:cs="Times New Roman"/>
                <w:sz w:val="22"/>
                <w:szCs w:val="22"/>
              </w:rPr>
              <w:t xml:space="preserve">Derslerin </w:t>
            </w:r>
            <w:r w:rsidR="00C44B6B" w:rsidRPr="00F96166">
              <w:rPr>
                <w:rFonts w:ascii="Times New Roman" w:hAnsi="Times New Roman" w:cs="Times New Roman"/>
                <w:sz w:val="22"/>
                <w:szCs w:val="22"/>
              </w:rPr>
              <w:t>öğrenme</w:t>
            </w:r>
            <w:r w:rsidRPr="00F96166">
              <w:rPr>
                <w:rFonts w:ascii="Times New Roman" w:hAnsi="Times New Roman" w:cs="Times New Roman"/>
                <w:sz w:val="22"/>
                <w:szCs w:val="22"/>
              </w:rPr>
              <w:t xml:space="preserve"> kazanımları </w:t>
            </w:r>
            <w:r w:rsidR="00C44B6B" w:rsidRPr="00F96166">
              <w:rPr>
                <w:rFonts w:ascii="Times New Roman" w:hAnsi="Times New Roman" w:cs="Times New Roman"/>
                <w:sz w:val="22"/>
                <w:szCs w:val="22"/>
              </w:rPr>
              <w:t>tanımlanmış</w:t>
            </w:r>
            <w:r w:rsidRPr="00F96166">
              <w:rPr>
                <w:rFonts w:ascii="Times New Roman" w:hAnsi="Times New Roman" w:cs="Times New Roman"/>
                <w:sz w:val="22"/>
                <w:szCs w:val="22"/>
              </w:rPr>
              <w:t xml:space="preserve">̧ ve program </w:t>
            </w:r>
            <w:r w:rsidR="00C44B6B" w:rsidRPr="00F96166">
              <w:rPr>
                <w:rFonts w:ascii="Times New Roman" w:hAnsi="Times New Roman" w:cs="Times New Roman"/>
                <w:sz w:val="22"/>
                <w:szCs w:val="22"/>
              </w:rPr>
              <w:t>çıktıları</w:t>
            </w:r>
            <w:r w:rsidRPr="00F96166">
              <w:rPr>
                <w:rFonts w:ascii="Times New Roman" w:hAnsi="Times New Roman" w:cs="Times New Roman"/>
                <w:sz w:val="22"/>
                <w:szCs w:val="22"/>
              </w:rPr>
              <w:t xml:space="preserve"> ile ders kazanımları </w:t>
            </w:r>
            <w:r w:rsidR="00C44B6B" w:rsidRPr="00F96166">
              <w:rPr>
                <w:rFonts w:ascii="Times New Roman" w:hAnsi="Times New Roman" w:cs="Times New Roman"/>
                <w:sz w:val="22"/>
                <w:szCs w:val="22"/>
              </w:rPr>
              <w:t>eşleştirmesi</w:t>
            </w:r>
            <w:r w:rsidRPr="00F96166">
              <w:rPr>
                <w:rFonts w:ascii="Times New Roman" w:hAnsi="Times New Roman" w:cs="Times New Roman"/>
                <w:sz w:val="22"/>
                <w:szCs w:val="22"/>
              </w:rPr>
              <w:t xml:space="preserve"> </w:t>
            </w:r>
            <w:r w:rsidR="00C44B6B" w:rsidRPr="00F96166">
              <w:rPr>
                <w:rFonts w:ascii="Times New Roman" w:hAnsi="Times New Roman" w:cs="Times New Roman"/>
                <w:sz w:val="22"/>
                <w:szCs w:val="22"/>
              </w:rPr>
              <w:t>oluşturulmuş</w:t>
            </w:r>
            <w:r w:rsidRPr="00F96166">
              <w:rPr>
                <w:rFonts w:ascii="Times New Roman" w:hAnsi="Times New Roman" w:cs="Times New Roman"/>
                <w:sz w:val="22"/>
                <w:szCs w:val="22"/>
              </w:rPr>
              <w:t xml:space="preserve">̧ ve ilan edilmiştir. Kazanımların ifade </w:t>
            </w:r>
            <w:r w:rsidR="007D0A3C" w:rsidRPr="00F96166">
              <w:rPr>
                <w:rFonts w:ascii="Times New Roman" w:hAnsi="Times New Roman" w:cs="Times New Roman"/>
                <w:sz w:val="22"/>
                <w:szCs w:val="22"/>
              </w:rPr>
              <w:t>şekili</w:t>
            </w:r>
            <w:r w:rsidRPr="00F96166">
              <w:rPr>
                <w:rFonts w:ascii="Times New Roman" w:hAnsi="Times New Roman" w:cs="Times New Roman"/>
                <w:sz w:val="22"/>
                <w:szCs w:val="22"/>
              </w:rPr>
              <w:t xml:space="preserve"> </w:t>
            </w:r>
            <w:proofErr w:type="spellStart"/>
            <w:r w:rsidRPr="00F96166">
              <w:rPr>
                <w:rFonts w:ascii="Times New Roman" w:hAnsi="Times New Roman" w:cs="Times New Roman"/>
                <w:sz w:val="22"/>
                <w:szCs w:val="22"/>
              </w:rPr>
              <w:t>öngörülen</w:t>
            </w:r>
            <w:proofErr w:type="spellEnd"/>
            <w:r w:rsidRPr="00F96166">
              <w:rPr>
                <w:rFonts w:ascii="Times New Roman" w:hAnsi="Times New Roman" w:cs="Times New Roman"/>
                <w:sz w:val="22"/>
                <w:szCs w:val="22"/>
              </w:rPr>
              <w:t xml:space="preserve"> </w:t>
            </w:r>
            <w:proofErr w:type="spellStart"/>
            <w:r w:rsidRPr="00F96166">
              <w:rPr>
                <w:rFonts w:ascii="Times New Roman" w:hAnsi="Times New Roman" w:cs="Times New Roman"/>
                <w:sz w:val="22"/>
                <w:szCs w:val="22"/>
              </w:rPr>
              <w:t>bilişsel</w:t>
            </w:r>
            <w:proofErr w:type="spellEnd"/>
            <w:r w:rsidRPr="00F96166">
              <w:rPr>
                <w:rFonts w:ascii="Times New Roman" w:hAnsi="Times New Roman" w:cs="Times New Roman"/>
                <w:sz w:val="22"/>
                <w:szCs w:val="22"/>
              </w:rPr>
              <w:t xml:space="preserve">, </w:t>
            </w:r>
            <w:proofErr w:type="spellStart"/>
            <w:r w:rsidRPr="00F96166">
              <w:rPr>
                <w:rFonts w:ascii="Times New Roman" w:hAnsi="Times New Roman" w:cs="Times New Roman"/>
                <w:sz w:val="22"/>
                <w:szCs w:val="22"/>
              </w:rPr>
              <w:t>duyuşsal</w:t>
            </w:r>
            <w:proofErr w:type="spellEnd"/>
            <w:r w:rsidRPr="00F96166">
              <w:rPr>
                <w:rFonts w:ascii="Times New Roman" w:hAnsi="Times New Roman" w:cs="Times New Roman"/>
                <w:sz w:val="22"/>
                <w:szCs w:val="22"/>
              </w:rPr>
              <w:t xml:space="preserve"> ve devinimsel seviyeyi </w:t>
            </w:r>
            <w:proofErr w:type="spellStart"/>
            <w:r w:rsidRPr="00F96166">
              <w:rPr>
                <w:rFonts w:ascii="Times New Roman" w:hAnsi="Times New Roman" w:cs="Times New Roman"/>
                <w:sz w:val="22"/>
                <w:szCs w:val="22"/>
              </w:rPr>
              <w:t>açıkça</w:t>
            </w:r>
            <w:proofErr w:type="spellEnd"/>
            <w:r w:rsidRPr="00F96166">
              <w:rPr>
                <w:rFonts w:ascii="Times New Roman" w:hAnsi="Times New Roman" w:cs="Times New Roman"/>
                <w:sz w:val="22"/>
                <w:szCs w:val="22"/>
              </w:rPr>
              <w:t xml:space="preserve"> belirtmektedir.</w:t>
            </w:r>
            <w:r w:rsidR="00B01924">
              <w:rPr>
                <w:rFonts w:ascii="Times New Roman" w:hAnsi="Times New Roman" w:cs="Times New Roman"/>
                <w:sz w:val="22"/>
                <w:szCs w:val="22"/>
              </w:rPr>
              <w:t xml:space="preserve"> </w:t>
            </w:r>
            <w:r w:rsidRPr="00F96166">
              <w:rPr>
                <w:rFonts w:ascii="Times New Roman" w:hAnsi="Times New Roman" w:cs="Times New Roman"/>
                <w:sz w:val="22"/>
                <w:szCs w:val="22"/>
              </w:rPr>
              <w:t xml:space="preserve">Ders </w:t>
            </w:r>
            <w:proofErr w:type="spellStart"/>
            <w:r w:rsidRPr="00F96166">
              <w:rPr>
                <w:rFonts w:ascii="Times New Roman" w:hAnsi="Times New Roman" w:cs="Times New Roman"/>
                <w:sz w:val="22"/>
                <w:szCs w:val="22"/>
              </w:rPr>
              <w:t>öğrenme</w:t>
            </w:r>
            <w:proofErr w:type="spellEnd"/>
            <w:r w:rsidRPr="00F96166">
              <w:rPr>
                <w:rFonts w:ascii="Times New Roman" w:hAnsi="Times New Roman" w:cs="Times New Roman"/>
                <w:sz w:val="22"/>
                <w:szCs w:val="22"/>
              </w:rPr>
              <w:t xml:space="preserve"> kazanımlarının </w:t>
            </w:r>
            <w:proofErr w:type="spellStart"/>
            <w:r w:rsidRPr="00F96166">
              <w:rPr>
                <w:rFonts w:ascii="Times New Roman" w:hAnsi="Times New Roman" w:cs="Times New Roman"/>
                <w:sz w:val="22"/>
                <w:szCs w:val="22"/>
              </w:rPr>
              <w:t>gerçekleştiğinin</w:t>
            </w:r>
            <w:proofErr w:type="spellEnd"/>
            <w:r w:rsidRPr="00F96166">
              <w:rPr>
                <w:rFonts w:ascii="Times New Roman" w:hAnsi="Times New Roman" w:cs="Times New Roman"/>
                <w:sz w:val="22"/>
                <w:szCs w:val="22"/>
              </w:rPr>
              <w:t xml:space="preserve"> nasıl </w:t>
            </w:r>
            <w:proofErr w:type="spellStart"/>
            <w:r w:rsidRPr="00F96166">
              <w:rPr>
                <w:rFonts w:ascii="Times New Roman" w:hAnsi="Times New Roman" w:cs="Times New Roman"/>
                <w:sz w:val="22"/>
                <w:szCs w:val="22"/>
              </w:rPr>
              <w:t>izleneceğine</w:t>
            </w:r>
            <w:proofErr w:type="spellEnd"/>
            <w:r w:rsidRPr="00F96166">
              <w:rPr>
                <w:rFonts w:ascii="Times New Roman" w:hAnsi="Times New Roman" w:cs="Times New Roman"/>
                <w:sz w:val="22"/>
                <w:szCs w:val="22"/>
              </w:rPr>
              <w:t xml:space="preserve"> dair planlama </w:t>
            </w:r>
            <w:proofErr w:type="spellStart"/>
            <w:r w:rsidRPr="00F96166">
              <w:rPr>
                <w:rFonts w:ascii="Times New Roman" w:hAnsi="Times New Roman" w:cs="Times New Roman"/>
                <w:sz w:val="22"/>
                <w:szCs w:val="22"/>
              </w:rPr>
              <w:t>yapılmıştır</w:t>
            </w:r>
            <w:proofErr w:type="spellEnd"/>
            <w:r w:rsidRPr="00F96166">
              <w:rPr>
                <w:rFonts w:ascii="Times New Roman" w:hAnsi="Times New Roman" w:cs="Times New Roman"/>
                <w:sz w:val="22"/>
                <w:szCs w:val="22"/>
              </w:rPr>
              <w:t xml:space="preserve">, </w:t>
            </w:r>
            <w:proofErr w:type="spellStart"/>
            <w:r w:rsidRPr="00F96166">
              <w:rPr>
                <w:rFonts w:ascii="Times New Roman" w:hAnsi="Times New Roman" w:cs="Times New Roman"/>
                <w:sz w:val="22"/>
                <w:szCs w:val="22"/>
              </w:rPr>
              <w:t>özellikle</w:t>
            </w:r>
            <w:proofErr w:type="spellEnd"/>
            <w:r w:rsidRPr="00F96166">
              <w:rPr>
                <w:rFonts w:ascii="Times New Roman" w:hAnsi="Times New Roman" w:cs="Times New Roman"/>
                <w:sz w:val="22"/>
                <w:szCs w:val="22"/>
              </w:rPr>
              <w:t xml:space="preserve"> alana özgü olmayan (genel) kazanımların irdelenme </w:t>
            </w:r>
            <w:proofErr w:type="spellStart"/>
            <w:r w:rsidRPr="00F96166">
              <w:rPr>
                <w:rFonts w:ascii="Times New Roman" w:hAnsi="Times New Roman" w:cs="Times New Roman"/>
                <w:sz w:val="22"/>
                <w:szCs w:val="22"/>
              </w:rPr>
              <w:t>yöntem</w:t>
            </w:r>
            <w:proofErr w:type="spellEnd"/>
            <w:r w:rsidRPr="00F96166">
              <w:rPr>
                <w:rFonts w:ascii="Times New Roman" w:hAnsi="Times New Roman" w:cs="Times New Roman"/>
                <w:sz w:val="22"/>
                <w:szCs w:val="22"/>
              </w:rPr>
              <w:t xml:space="preserve"> ve </w:t>
            </w:r>
            <w:proofErr w:type="spellStart"/>
            <w:r w:rsidRPr="00F96166">
              <w:rPr>
                <w:rFonts w:ascii="Times New Roman" w:hAnsi="Times New Roman" w:cs="Times New Roman"/>
                <w:sz w:val="22"/>
                <w:szCs w:val="22"/>
              </w:rPr>
              <w:t>süreci</w:t>
            </w:r>
            <w:proofErr w:type="spellEnd"/>
            <w:r w:rsidRPr="00F96166">
              <w:rPr>
                <w:rFonts w:ascii="Times New Roman" w:hAnsi="Times New Roman" w:cs="Times New Roman"/>
                <w:sz w:val="22"/>
                <w:szCs w:val="22"/>
              </w:rPr>
              <w:t xml:space="preserve"> ayrıntılı belirtilmektedir</w:t>
            </w:r>
            <w:r w:rsidR="0093398A">
              <w:rPr>
                <w:rFonts w:ascii="Times New Roman" w:hAnsi="Times New Roman" w:cs="Times New Roman"/>
                <w:sz w:val="22"/>
                <w:szCs w:val="22"/>
              </w:rPr>
              <w:t xml:space="preserve"> </w:t>
            </w:r>
            <w:r w:rsidR="0093398A" w:rsidRPr="00D82AEB">
              <w:rPr>
                <w:rFonts w:ascii="Times New Roman" w:hAnsi="Times New Roman" w:cs="Times New Roman"/>
                <w:b/>
                <w:bCs/>
                <w:sz w:val="24"/>
                <w:szCs w:val="24"/>
              </w:rPr>
              <w:t>[1_OD</w:t>
            </w:r>
            <w:r w:rsidR="000D14FB">
              <w:rPr>
                <w:rFonts w:ascii="Times New Roman" w:hAnsi="Times New Roman" w:cs="Times New Roman"/>
                <w:b/>
                <w:bCs/>
                <w:sz w:val="24"/>
                <w:szCs w:val="24"/>
              </w:rPr>
              <w:t>4</w:t>
            </w:r>
            <w:r w:rsidR="0093398A" w:rsidRPr="00D82AEB">
              <w:rPr>
                <w:rFonts w:ascii="Times New Roman" w:hAnsi="Times New Roman" w:cs="Times New Roman"/>
                <w:b/>
                <w:bCs/>
                <w:sz w:val="24"/>
                <w:szCs w:val="24"/>
              </w:rPr>
              <w:t>]</w:t>
            </w:r>
            <w:r w:rsidR="0093398A">
              <w:rPr>
                <w:rFonts w:ascii="Times New Roman" w:hAnsi="Times New Roman" w:cs="Times New Roman"/>
                <w:b/>
                <w:bCs/>
                <w:sz w:val="24"/>
                <w:szCs w:val="24"/>
              </w:rPr>
              <w:t>.</w:t>
            </w:r>
          </w:p>
          <w:bookmarkEnd w:id="29"/>
          <w:p w14:paraId="3E90781F" w14:textId="77777777" w:rsidR="00315600" w:rsidRDefault="00315600" w:rsidP="005125FD">
            <w:pPr>
              <w:pStyle w:val="ListeParagraf"/>
              <w:spacing w:before="0" w:after="0"/>
              <w:rPr>
                <w:rFonts w:ascii="Times New Roman" w:hAnsi="Times New Roman" w:cs="Times New Roman"/>
                <w:b/>
                <w:bCs/>
                <w:sz w:val="22"/>
                <w:szCs w:val="22"/>
              </w:rPr>
            </w:pPr>
          </w:p>
          <w:p w14:paraId="475D1F45" w14:textId="2C92BB8D"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112EEC">
              <w:t xml:space="preserve"> </w:t>
            </w:r>
            <w:r w:rsidR="00112EEC" w:rsidRPr="00BF13AD">
              <w:rPr>
                <w:rFonts w:ascii="Times New Roman" w:hAnsi="Times New Roman" w:cs="Times New Roman"/>
                <w:sz w:val="22"/>
                <w:szCs w:val="22"/>
              </w:rPr>
              <w:t>Ders kazanımlarının program çıktılarıyla uyumu izlenmekte ve iyileştirilmektedir.</w:t>
            </w:r>
          </w:p>
          <w:p w14:paraId="5A856405"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504C40C5" w14:textId="5242DA37" w:rsidR="006E36E9" w:rsidRPr="00016AD7" w:rsidRDefault="00BF13AD">
            <w:pPr>
              <w:pStyle w:val="ListeParagraf"/>
              <w:numPr>
                <w:ilvl w:val="0"/>
                <w:numId w:val="6"/>
              </w:numPr>
              <w:spacing w:after="0"/>
              <w:rPr>
                <w:rFonts w:ascii="Times New Roman" w:hAnsi="Times New Roman" w:cs="Times New Roman"/>
                <w:b/>
                <w:bCs/>
                <w:sz w:val="22"/>
                <w:szCs w:val="22"/>
              </w:rPr>
            </w:pPr>
            <w:r w:rsidRPr="0093398A">
              <w:rPr>
                <w:rFonts w:ascii="Times New Roman" w:hAnsi="Times New Roman" w:cs="Times New Roman"/>
                <w:b/>
                <w:bCs/>
                <w:sz w:val="22"/>
                <w:szCs w:val="22"/>
              </w:rPr>
              <w:t>[1](</w:t>
            </w:r>
            <w:proofErr w:type="gramStart"/>
            <w:r w:rsidR="000D14FB">
              <w:rPr>
                <w:rFonts w:ascii="Times New Roman" w:hAnsi="Times New Roman" w:cs="Times New Roman"/>
                <w:b/>
                <w:bCs/>
                <w:sz w:val="22"/>
                <w:szCs w:val="22"/>
              </w:rPr>
              <w:t>4</w:t>
            </w:r>
            <w:r w:rsidRPr="0093398A">
              <w:rPr>
                <w:rFonts w:ascii="Times New Roman" w:hAnsi="Times New Roman" w:cs="Times New Roman"/>
                <w:b/>
                <w:bCs/>
                <w:sz w:val="22"/>
                <w:szCs w:val="22"/>
              </w:rPr>
              <w:t>)</w:t>
            </w:r>
            <w:r w:rsidR="006A7E0F">
              <w:rPr>
                <w:rFonts w:ascii="Times New Roman" w:hAnsi="Times New Roman" w:cs="Times New Roman"/>
                <w:b/>
                <w:bCs/>
                <w:sz w:val="22"/>
                <w:szCs w:val="22"/>
              </w:rPr>
              <w:t>B</w:t>
            </w:r>
            <w:r w:rsidRPr="0093398A">
              <w:rPr>
                <w:rFonts w:ascii="Times New Roman" w:hAnsi="Times New Roman" w:cs="Times New Roman"/>
                <w:b/>
                <w:bCs/>
                <w:sz w:val="22"/>
                <w:szCs w:val="22"/>
              </w:rPr>
              <w:t>.</w:t>
            </w:r>
            <w:proofErr w:type="gramEnd"/>
            <w:r w:rsidR="006A7E0F">
              <w:rPr>
                <w:rFonts w:ascii="Times New Roman" w:hAnsi="Times New Roman" w:cs="Times New Roman"/>
                <w:b/>
                <w:bCs/>
                <w:sz w:val="22"/>
                <w:szCs w:val="22"/>
              </w:rPr>
              <w:t>1</w:t>
            </w:r>
            <w:r w:rsidRPr="0093398A">
              <w:rPr>
                <w:rFonts w:ascii="Times New Roman" w:hAnsi="Times New Roman" w:cs="Times New Roman"/>
                <w:b/>
                <w:bCs/>
                <w:sz w:val="22"/>
                <w:szCs w:val="22"/>
              </w:rPr>
              <w:t>.3</w:t>
            </w:r>
            <w:r w:rsidR="006A7E0F">
              <w:rPr>
                <w:rFonts w:ascii="Times New Roman" w:hAnsi="Times New Roman" w:cs="Times New Roman"/>
                <w:b/>
                <w:bCs/>
                <w:sz w:val="22"/>
                <w:szCs w:val="22"/>
              </w:rPr>
              <w:t>.</w:t>
            </w:r>
            <w:r w:rsidRPr="0093398A">
              <w:rPr>
                <w:rFonts w:ascii="Times New Roman" w:hAnsi="Times New Roman" w:cs="Times New Roman"/>
                <w:b/>
                <w:bCs/>
                <w:sz w:val="22"/>
                <w:szCs w:val="22"/>
              </w:rPr>
              <w:t xml:space="preserve"> </w:t>
            </w:r>
            <w:hyperlink r:id="rId69" w:history="1">
              <w:r w:rsidR="0093398A" w:rsidRPr="0093398A">
                <w:rPr>
                  <w:rStyle w:val="Kpr"/>
                  <w:rFonts w:ascii="Times New Roman" w:hAnsi="Times New Roman" w:cs="Times New Roman"/>
                  <w:b/>
                  <w:bCs/>
                  <w:sz w:val="22"/>
                  <w:szCs w:val="22"/>
                </w:rPr>
                <w:t>Örnek Ders İzlencesi</w:t>
              </w:r>
            </w:hyperlink>
          </w:p>
        </w:tc>
      </w:tr>
      <w:tr w:rsidR="006E36E9" w:rsidRPr="009518B0" w14:paraId="1550CD5F" w14:textId="77777777" w:rsidTr="002432CD">
        <w:trPr>
          <w:trHeight w:val="673"/>
        </w:trPr>
        <w:tc>
          <w:tcPr>
            <w:tcW w:w="4332" w:type="dxa"/>
            <w:vAlign w:val="center"/>
          </w:tcPr>
          <w:p w14:paraId="5E879E9C" w14:textId="4A6B01C2" w:rsidR="00C575E4" w:rsidRPr="00E01A59" w:rsidRDefault="00C575E4"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13DCB678" w14:textId="3B444661" w:rsidR="006E36E9" w:rsidRPr="009518B0" w:rsidRDefault="006E36E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006CA0" w:rsidRPr="005950FA">
              <w:rPr>
                <w:rFonts w:ascii="Times New Roman" w:hAnsi="Times New Roman" w:cs="Times New Roman"/>
                <w:sz w:val="22"/>
                <w:szCs w:val="22"/>
              </w:rPr>
              <w:t xml:space="preserve"> Stratejik Planda yer alan</w:t>
            </w:r>
            <w:r w:rsidR="00006CA0" w:rsidRPr="009518B0">
              <w:rPr>
                <w:rFonts w:ascii="Times New Roman" w:hAnsi="Times New Roman" w:cs="Times New Roman"/>
                <w:sz w:val="22"/>
                <w:szCs w:val="22"/>
              </w:rPr>
              <w:t xml:space="preserve"> </w:t>
            </w:r>
            <w:r w:rsidR="00414488">
              <w:rPr>
                <w:rFonts w:ascii="Times New Roman" w:hAnsi="Times New Roman" w:cs="Times New Roman"/>
                <w:sz w:val="22"/>
                <w:szCs w:val="22"/>
              </w:rPr>
              <w:t>P.</w:t>
            </w:r>
            <w:r w:rsidR="00414488" w:rsidRPr="00414488">
              <w:rPr>
                <w:rFonts w:ascii="Times New Roman" w:hAnsi="Times New Roman" w:cs="Times New Roman"/>
                <w:sz w:val="22"/>
                <w:szCs w:val="22"/>
              </w:rPr>
              <w:t>G.1.3.1</w:t>
            </w:r>
            <w:r w:rsidR="00414488">
              <w:rPr>
                <w:rFonts w:ascii="Times New Roman" w:hAnsi="Times New Roman" w:cs="Times New Roman"/>
                <w:sz w:val="22"/>
                <w:szCs w:val="22"/>
              </w:rPr>
              <w:t xml:space="preserve">, </w:t>
            </w:r>
            <w:r w:rsidR="00414488" w:rsidRPr="00414488">
              <w:rPr>
                <w:rFonts w:ascii="Times New Roman" w:hAnsi="Times New Roman" w:cs="Times New Roman"/>
                <w:sz w:val="22"/>
                <w:szCs w:val="22"/>
              </w:rPr>
              <w:t>P</w:t>
            </w:r>
            <w:r w:rsidR="00414488">
              <w:rPr>
                <w:rFonts w:ascii="Times New Roman" w:hAnsi="Times New Roman" w:cs="Times New Roman"/>
                <w:sz w:val="22"/>
                <w:szCs w:val="22"/>
              </w:rPr>
              <w:t>.</w:t>
            </w:r>
            <w:r w:rsidR="00414488" w:rsidRPr="00414488">
              <w:rPr>
                <w:rFonts w:ascii="Times New Roman" w:hAnsi="Times New Roman" w:cs="Times New Roman"/>
                <w:sz w:val="22"/>
                <w:szCs w:val="22"/>
              </w:rPr>
              <w:t>G.1.3.2</w:t>
            </w:r>
            <w:r w:rsidR="00414488">
              <w:rPr>
                <w:rFonts w:ascii="Times New Roman" w:hAnsi="Times New Roman" w:cs="Times New Roman"/>
                <w:sz w:val="22"/>
                <w:szCs w:val="22"/>
              </w:rPr>
              <w:t xml:space="preserve">, </w:t>
            </w:r>
            <w:r w:rsidR="00414488" w:rsidRPr="00414488">
              <w:rPr>
                <w:rFonts w:ascii="Times New Roman" w:hAnsi="Times New Roman" w:cs="Times New Roman"/>
                <w:sz w:val="22"/>
                <w:szCs w:val="22"/>
              </w:rPr>
              <w:t>P</w:t>
            </w:r>
            <w:r w:rsidR="00414488">
              <w:rPr>
                <w:rFonts w:ascii="Times New Roman" w:hAnsi="Times New Roman" w:cs="Times New Roman"/>
                <w:sz w:val="22"/>
                <w:szCs w:val="22"/>
              </w:rPr>
              <w:t>.</w:t>
            </w:r>
            <w:r w:rsidR="00414488" w:rsidRPr="00414488">
              <w:rPr>
                <w:rFonts w:ascii="Times New Roman" w:hAnsi="Times New Roman" w:cs="Times New Roman"/>
                <w:sz w:val="22"/>
                <w:szCs w:val="22"/>
              </w:rPr>
              <w:t>G.5.2.4</w:t>
            </w:r>
            <w:r w:rsidR="00414488">
              <w:rPr>
                <w:rFonts w:ascii="Times New Roman" w:hAnsi="Times New Roman" w:cs="Times New Roman"/>
                <w:sz w:val="22"/>
                <w:szCs w:val="22"/>
              </w:rPr>
              <w:t xml:space="preserve"> ile ilişki kurulabilir.</w:t>
            </w:r>
          </w:p>
        </w:tc>
      </w:tr>
    </w:tbl>
    <w:p w14:paraId="2A046355" w14:textId="77777777" w:rsidR="00AB0841" w:rsidRDefault="00AB0841"/>
    <w:tbl>
      <w:tblPr>
        <w:tblStyle w:val="TabloKlavuzu"/>
        <w:tblW w:w="9640" w:type="dxa"/>
        <w:tblInd w:w="-147" w:type="dxa"/>
        <w:tblLook w:val="04A0" w:firstRow="1" w:lastRow="0" w:firstColumn="1" w:lastColumn="0" w:noHBand="0" w:noVBand="1"/>
      </w:tblPr>
      <w:tblGrid>
        <w:gridCol w:w="4332"/>
        <w:gridCol w:w="2893"/>
        <w:gridCol w:w="2415"/>
      </w:tblGrid>
      <w:tr w:rsidR="005125FD" w:rsidRPr="00444DC8" w14:paraId="4279A95D" w14:textId="77777777" w:rsidTr="002432CD">
        <w:trPr>
          <w:trHeight w:val="343"/>
        </w:trPr>
        <w:tc>
          <w:tcPr>
            <w:tcW w:w="7225" w:type="dxa"/>
            <w:gridSpan w:val="2"/>
            <w:vMerge w:val="restart"/>
            <w:shd w:val="clear" w:color="auto" w:fill="BADEF6"/>
            <w:vAlign w:val="center"/>
          </w:tcPr>
          <w:p w14:paraId="3EC6B2A2" w14:textId="1DCD880F" w:rsidR="005125FD" w:rsidRPr="00E17FF3" w:rsidRDefault="005125FD" w:rsidP="002432CD">
            <w:pPr>
              <w:spacing w:before="0" w:after="0" w:line="360" w:lineRule="auto"/>
              <w:rPr>
                <w:u w:val="single"/>
              </w:rPr>
            </w:pPr>
            <w:bookmarkStart w:id="30" w:name="_Hlk187912864"/>
            <w:r w:rsidRPr="005125FD">
              <w:rPr>
                <w:rFonts w:ascii="Times New Roman" w:hAnsi="Times New Roman" w:cs="Times New Roman"/>
                <w:b/>
                <w:bCs/>
                <w:sz w:val="24"/>
                <w:szCs w:val="24"/>
              </w:rPr>
              <w:t>B.1.4. Öğrenci iş yüküne dayalı ders tasarımı</w:t>
            </w:r>
            <w:bookmarkEnd w:id="30"/>
          </w:p>
        </w:tc>
        <w:tc>
          <w:tcPr>
            <w:tcW w:w="2415" w:type="dxa"/>
            <w:shd w:val="clear" w:color="auto" w:fill="BADEF6"/>
            <w:vAlign w:val="center"/>
          </w:tcPr>
          <w:p w14:paraId="67BFC1C6" w14:textId="77777777" w:rsidR="005125FD" w:rsidRPr="00444DC8" w:rsidRDefault="005125FD"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5125FD" w:rsidRPr="00444DC8" w14:paraId="3051E34B" w14:textId="77777777" w:rsidTr="002432CD">
        <w:trPr>
          <w:trHeight w:val="276"/>
        </w:trPr>
        <w:tc>
          <w:tcPr>
            <w:tcW w:w="7225" w:type="dxa"/>
            <w:gridSpan w:val="2"/>
            <w:vMerge/>
            <w:vAlign w:val="center"/>
          </w:tcPr>
          <w:p w14:paraId="506325DB" w14:textId="77777777" w:rsidR="005125FD" w:rsidRPr="00AF06BB" w:rsidRDefault="005125FD" w:rsidP="002432CD">
            <w:pPr>
              <w:rPr>
                <w:rFonts w:cstheme="minorHAnsi"/>
                <w:b/>
                <w:bCs/>
              </w:rPr>
            </w:pPr>
          </w:p>
        </w:tc>
        <w:tc>
          <w:tcPr>
            <w:tcW w:w="2415" w:type="dxa"/>
            <w:shd w:val="clear" w:color="auto" w:fill="BADEF6"/>
            <w:vAlign w:val="center"/>
          </w:tcPr>
          <w:p w14:paraId="06B030EF" w14:textId="0E7B9F46" w:rsidR="005125FD" w:rsidRPr="00444DC8" w:rsidRDefault="007D0A3C"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125FD" w:rsidRPr="00444DC8" w14:paraId="07A6A52E" w14:textId="77777777" w:rsidTr="002432CD">
        <w:trPr>
          <w:trHeight w:val="50"/>
        </w:trPr>
        <w:tc>
          <w:tcPr>
            <w:tcW w:w="9640" w:type="dxa"/>
            <w:gridSpan w:val="3"/>
          </w:tcPr>
          <w:p w14:paraId="7E72FF08" w14:textId="7A85DACF" w:rsidR="001623D4" w:rsidRDefault="007E689D" w:rsidP="0003562C">
            <w:pPr>
              <w:spacing w:after="0"/>
              <w:jc w:val="both"/>
              <w:rPr>
                <w:rFonts w:ascii="Times New Roman" w:hAnsi="Times New Roman" w:cs="Times New Roman"/>
                <w:sz w:val="22"/>
                <w:szCs w:val="22"/>
              </w:rPr>
            </w:pPr>
            <w:bookmarkStart w:id="31" w:name="_Hlk187741531"/>
            <w:r>
              <w:rPr>
                <w:rFonts w:ascii="Times New Roman" w:hAnsi="Times New Roman" w:cs="Times New Roman"/>
                <w:sz w:val="22"/>
                <w:szCs w:val="22"/>
              </w:rPr>
              <w:t xml:space="preserve">Fakültemiz </w:t>
            </w:r>
            <w:r w:rsidR="001623D4" w:rsidRPr="001623D4">
              <w:rPr>
                <w:rFonts w:ascii="Times New Roman" w:hAnsi="Times New Roman" w:cs="Times New Roman"/>
                <w:sz w:val="22"/>
                <w:szCs w:val="22"/>
              </w:rPr>
              <w:t>staj ve uygulamalı derslerin</w:t>
            </w:r>
            <w:r>
              <w:rPr>
                <w:rFonts w:ascii="Times New Roman" w:hAnsi="Times New Roman" w:cs="Times New Roman"/>
                <w:sz w:val="22"/>
                <w:szCs w:val="22"/>
              </w:rPr>
              <w:t>in</w:t>
            </w:r>
            <w:r w:rsidR="001623D4" w:rsidRPr="001623D4">
              <w:rPr>
                <w:rFonts w:ascii="Times New Roman" w:hAnsi="Times New Roman" w:cs="Times New Roman"/>
                <w:sz w:val="22"/>
                <w:szCs w:val="22"/>
              </w:rPr>
              <w:t>, öğrenci iş yükü ve kredi dengesi içinde düzenlen</w:t>
            </w:r>
            <w:r>
              <w:rPr>
                <w:rFonts w:ascii="Times New Roman" w:hAnsi="Times New Roman" w:cs="Times New Roman"/>
                <w:sz w:val="22"/>
                <w:szCs w:val="22"/>
              </w:rPr>
              <w:t xml:space="preserve"> </w:t>
            </w:r>
            <w:proofErr w:type="spellStart"/>
            <w:r>
              <w:rPr>
                <w:rFonts w:ascii="Times New Roman" w:hAnsi="Times New Roman" w:cs="Times New Roman"/>
                <w:sz w:val="22"/>
                <w:szCs w:val="22"/>
              </w:rPr>
              <w:t>miştir</w:t>
            </w:r>
            <w:proofErr w:type="spellEnd"/>
            <w:r>
              <w:rPr>
                <w:rFonts w:ascii="Times New Roman" w:hAnsi="Times New Roman" w:cs="Times New Roman"/>
                <w:sz w:val="22"/>
                <w:szCs w:val="22"/>
              </w:rPr>
              <w:t xml:space="preserve">. </w:t>
            </w:r>
            <w:r w:rsidR="001623D4" w:rsidRPr="001623D4">
              <w:rPr>
                <w:rFonts w:ascii="Times New Roman" w:hAnsi="Times New Roman" w:cs="Times New Roman"/>
                <w:sz w:val="22"/>
                <w:szCs w:val="22"/>
              </w:rPr>
              <w:t>Uygulamaların niteliği düzenli olarak değerlendirilmekte ve uzaktan eğitimdeki iş yükü farklılıkları dikkate alınmaktadır</w:t>
            </w:r>
            <w:r w:rsidR="00C362F1">
              <w:rPr>
                <w:rFonts w:ascii="Times New Roman" w:hAnsi="Times New Roman" w:cs="Times New Roman"/>
                <w:sz w:val="22"/>
                <w:szCs w:val="22"/>
              </w:rPr>
              <w:t xml:space="preserve"> </w:t>
            </w:r>
            <w:r w:rsidR="00C362F1" w:rsidRPr="00D82AEB">
              <w:rPr>
                <w:rFonts w:ascii="Times New Roman" w:hAnsi="Times New Roman" w:cs="Times New Roman"/>
                <w:b/>
                <w:bCs/>
                <w:sz w:val="24"/>
                <w:szCs w:val="24"/>
              </w:rPr>
              <w:t>[1_OD</w:t>
            </w:r>
            <w:r w:rsidR="00C362F1">
              <w:rPr>
                <w:rFonts w:ascii="Times New Roman" w:hAnsi="Times New Roman" w:cs="Times New Roman"/>
                <w:b/>
                <w:bCs/>
                <w:sz w:val="24"/>
                <w:szCs w:val="24"/>
              </w:rPr>
              <w:t>3</w:t>
            </w:r>
            <w:r w:rsidR="00C362F1" w:rsidRPr="00D82AEB">
              <w:rPr>
                <w:rFonts w:ascii="Times New Roman" w:hAnsi="Times New Roman" w:cs="Times New Roman"/>
                <w:b/>
                <w:bCs/>
                <w:sz w:val="24"/>
                <w:szCs w:val="24"/>
              </w:rPr>
              <w:t>]</w:t>
            </w:r>
            <w:r w:rsidR="00C362F1">
              <w:rPr>
                <w:rFonts w:ascii="Times New Roman" w:hAnsi="Times New Roman" w:cs="Times New Roman"/>
                <w:b/>
                <w:bCs/>
                <w:sz w:val="24"/>
                <w:szCs w:val="24"/>
              </w:rPr>
              <w:t>.</w:t>
            </w:r>
          </w:p>
          <w:p w14:paraId="2C9261A3" w14:textId="7F60B5DC" w:rsidR="00C362F1" w:rsidRPr="005125FD" w:rsidRDefault="00C362F1" w:rsidP="0003562C">
            <w:pPr>
              <w:spacing w:after="0"/>
              <w:jc w:val="both"/>
              <w:rPr>
                <w:rFonts w:ascii="Times New Roman" w:hAnsi="Times New Roman" w:cs="Times New Roman"/>
                <w:sz w:val="22"/>
                <w:szCs w:val="22"/>
              </w:rPr>
            </w:pPr>
            <w:r w:rsidRPr="00C362F1">
              <w:rPr>
                <w:rFonts w:ascii="Times New Roman" w:hAnsi="Times New Roman" w:cs="Times New Roman"/>
                <w:sz w:val="22"/>
                <w:szCs w:val="22"/>
              </w:rPr>
              <w:t>Harran Üniversitesi veteriner Fakültesi’nin güncel eğitim müfredatında yer alan derslerin öğrenci iş yüküne dayalı kredi değerleri (AKTS) üzerinden kredi hesaplamaları yapılmaktadır</w:t>
            </w:r>
            <w:r w:rsidR="00271232">
              <w:rPr>
                <w:rFonts w:ascii="Times New Roman" w:hAnsi="Times New Roman" w:cs="Times New Roman"/>
                <w:sz w:val="22"/>
                <w:szCs w:val="22"/>
              </w:rPr>
              <w:t>.</w:t>
            </w:r>
            <w:r>
              <w:rPr>
                <w:rFonts w:ascii="Times New Roman" w:hAnsi="Times New Roman" w:cs="Times New Roman"/>
                <w:sz w:val="22"/>
                <w:szCs w:val="22"/>
              </w:rPr>
              <w:t xml:space="preserve"> </w:t>
            </w:r>
            <w:r w:rsidR="00520B82" w:rsidRPr="00520B82">
              <w:rPr>
                <w:rFonts w:ascii="Times New Roman" w:hAnsi="Times New Roman" w:cs="Times New Roman"/>
                <w:sz w:val="24"/>
                <w:szCs w:val="24"/>
              </w:rPr>
              <w:t>Ayrıca, öğrencilerin yurt içi ve/veya yurt dışında almış oldukları eğitimler sonrasında (çeşitli öğrenci değişim programları vb. aracılığıyla) gerekli intibak değerlendirmeleri de yapılmaktadır</w:t>
            </w:r>
            <w:r w:rsidR="00520B82">
              <w:rPr>
                <w:rFonts w:ascii="Times New Roman" w:hAnsi="Times New Roman" w:cs="Times New Roman"/>
                <w:sz w:val="24"/>
                <w:szCs w:val="24"/>
              </w:rPr>
              <w:t>.</w:t>
            </w:r>
            <w:r w:rsidR="0067222D">
              <w:rPr>
                <w:rFonts w:ascii="Times New Roman" w:hAnsi="Times New Roman" w:cs="Times New Roman"/>
                <w:sz w:val="24"/>
                <w:szCs w:val="24"/>
              </w:rPr>
              <w:t xml:space="preserve"> </w:t>
            </w:r>
            <w:r w:rsidR="0067222D" w:rsidRPr="0067222D">
              <w:rPr>
                <w:rFonts w:ascii="Times New Roman" w:hAnsi="Times New Roman" w:cs="Times New Roman"/>
                <w:sz w:val="24"/>
                <w:szCs w:val="24"/>
              </w:rPr>
              <w:t>Müfredatımızda yer alan tüm derslerin detaylı bilgilerine ve ders bilgi paketlerine Bologna bilgi sistemi üzerinden veya Fakültemiz web sitesinde yer alan Ders İzlenceleri sekmesinden ulaşılabilmektedir</w:t>
            </w:r>
            <w:r w:rsidR="00271232">
              <w:rPr>
                <w:rFonts w:ascii="Times New Roman" w:hAnsi="Times New Roman" w:cs="Times New Roman"/>
                <w:sz w:val="24"/>
                <w:szCs w:val="24"/>
              </w:rPr>
              <w:t xml:space="preserve"> </w:t>
            </w:r>
            <w:r w:rsidR="00271232" w:rsidRPr="00D82AEB">
              <w:rPr>
                <w:rFonts w:ascii="Times New Roman" w:hAnsi="Times New Roman" w:cs="Times New Roman"/>
                <w:b/>
                <w:bCs/>
                <w:sz w:val="24"/>
                <w:szCs w:val="24"/>
              </w:rPr>
              <w:t>[</w:t>
            </w:r>
            <w:r w:rsidR="00271232">
              <w:rPr>
                <w:rFonts w:ascii="Times New Roman" w:hAnsi="Times New Roman" w:cs="Times New Roman"/>
                <w:b/>
                <w:bCs/>
                <w:sz w:val="24"/>
                <w:szCs w:val="24"/>
              </w:rPr>
              <w:t>2</w:t>
            </w:r>
            <w:r w:rsidR="00271232" w:rsidRPr="00D82AEB">
              <w:rPr>
                <w:rFonts w:ascii="Times New Roman" w:hAnsi="Times New Roman" w:cs="Times New Roman"/>
                <w:b/>
                <w:bCs/>
                <w:sz w:val="24"/>
                <w:szCs w:val="24"/>
              </w:rPr>
              <w:t>_OD</w:t>
            </w:r>
            <w:r w:rsidR="008A581D">
              <w:rPr>
                <w:rFonts w:ascii="Times New Roman" w:hAnsi="Times New Roman" w:cs="Times New Roman"/>
                <w:b/>
                <w:bCs/>
                <w:sz w:val="24"/>
                <w:szCs w:val="24"/>
              </w:rPr>
              <w:t>2</w:t>
            </w:r>
            <w:r w:rsidR="00271232" w:rsidRPr="00D82AEB">
              <w:rPr>
                <w:rFonts w:ascii="Times New Roman" w:hAnsi="Times New Roman" w:cs="Times New Roman"/>
                <w:b/>
                <w:bCs/>
                <w:sz w:val="24"/>
                <w:szCs w:val="24"/>
              </w:rPr>
              <w:t>]</w:t>
            </w:r>
            <w:r w:rsidR="00271232">
              <w:rPr>
                <w:rFonts w:ascii="Times New Roman" w:hAnsi="Times New Roman" w:cs="Times New Roman"/>
                <w:b/>
                <w:bCs/>
                <w:sz w:val="24"/>
                <w:szCs w:val="24"/>
              </w:rPr>
              <w:t xml:space="preserve">. </w:t>
            </w:r>
            <w:r w:rsidR="0067222D">
              <w:rPr>
                <w:rFonts w:ascii="Times New Roman" w:hAnsi="Times New Roman" w:cs="Times New Roman"/>
                <w:sz w:val="24"/>
                <w:szCs w:val="24"/>
              </w:rPr>
              <w:t xml:space="preserve"> </w:t>
            </w:r>
            <w:r w:rsidR="0067222D" w:rsidRPr="0067222D">
              <w:rPr>
                <w:rFonts w:ascii="Times New Roman" w:hAnsi="Times New Roman" w:cs="Times New Roman"/>
                <w:sz w:val="24"/>
                <w:szCs w:val="24"/>
              </w:rPr>
              <w:t xml:space="preserve">Bologna bilgi sisteminde de görüleceği üzere programların amaçları, çıktıları ve TYYÇ uyumları </w:t>
            </w:r>
            <w:r w:rsidR="0067222D" w:rsidRPr="0067222D">
              <w:rPr>
                <w:rFonts w:ascii="Times New Roman" w:hAnsi="Times New Roman" w:cs="Times New Roman"/>
                <w:sz w:val="24"/>
                <w:szCs w:val="24"/>
              </w:rPr>
              <w:lastRenderedPageBreak/>
              <w:t>tanımlanmıştır. Program çıktıları ile ders kazanımları ilişkilendirilmiştir. Zorunlu, seçmeli ders dengesi kurulmuştur. Öğrenci iş yükü kredileri tanımlanmış ve paylaşılmıştır</w:t>
            </w:r>
            <w:r w:rsidR="00271232">
              <w:rPr>
                <w:rFonts w:ascii="Times New Roman" w:hAnsi="Times New Roman" w:cs="Times New Roman"/>
                <w:sz w:val="24"/>
                <w:szCs w:val="24"/>
              </w:rPr>
              <w:t xml:space="preserve"> </w:t>
            </w:r>
            <w:r w:rsidR="00271232" w:rsidRPr="00D82AEB">
              <w:rPr>
                <w:rFonts w:ascii="Times New Roman" w:hAnsi="Times New Roman" w:cs="Times New Roman"/>
                <w:b/>
                <w:bCs/>
                <w:sz w:val="24"/>
                <w:szCs w:val="24"/>
              </w:rPr>
              <w:t>[</w:t>
            </w:r>
            <w:r w:rsidR="00271232">
              <w:rPr>
                <w:rFonts w:ascii="Times New Roman" w:hAnsi="Times New Roman" w:cs="Times New Roman"/>
                <w:b/>
                <w:bCs/>
                <w:sz w:val="24"/>
                <w:szCs w:val="24"/>
              </w:rPr>
              <w:t>3</w:t>
            </w:r>
            <w:r w:rsidR="00271232" w:rsidRPr="00D82AEB">
              <w:rPr>
                <w:rFonts w:ascii="Times New Roman" w:hAnsi="Times New Roman" w:cs="Times New Roman"/>
                <w:b/>
                <w:bCs/>
                <w:sz w:val="24"/>
                <w:szCs w:val="24"/>
              </w:rPr>
              <w:t>_OD</w:t>
            </w:r>
            <w:r w:rsidR="008A581D">
              <w:rPr>
                <w:rFonts w:ascii="Times New Roman" w:hAnsi="Times New Roman" w:cs="Times New Roman"/>
                <w:b/>
                <w:bCs/>
                <w:sz w:val="24"/>
                <w:szCs w:val="24"/>
              </w:rPr>
              <w:t>3</w:t>
            </w:r>
            <w:r w:rsidR="00271232" w:rsidRPr="00D82AEB">
              <w:rPr>
                <w:rFonts w:ascii="Times New Roman" w:hAnsi="Times New Roman" w:cs="Times New Roman"/>
                <w:b/>
                <w:bCs/>
                <w:sz w:val="24"/>
                <w:szCs w:val="24"/>
              </w:rPr>
              <w:t>]</w:t>
            </w:r>
            <w:r w:rsidR="00271232">
              <w:rPr>
                <w:rFonts w:ascii="Times New Roman" w:hAnsi="Times New Roman" w:cs="Times New Roman"/>
                <w:b/>
                <w:bCs/>
                <w:sz w:val="24"/>
                <w:szCs w:val="24"/>
              </w:rPr>
              <w:t xml:space="preserve">. </w:t>
            </w:r>
            <w:r w:rsidR="00271232" w:rsidRPr="0067222D">
              <w:rPr>
                <w:rFonts w:ascii="Times New Roman" w:hAnsi="Times New Roman" w:cs="Times New Roman"/>
                <w:sz w:val="24"/>
                <w:szCs w:val="24"/>
              </w:rPr>
              <w:t xml:space="preserve"> </w:t>
            </w:r>
          </w:p>
          <w:bookmarkEnd w:id="31"/>
          <w:p w14:paraId="1EF72536" w14:textId="77777777" w:rsidR="00315600" w:rsidRDefault="00315600" w:rsidP="005125FD">
            <w:pPr>
              <w:pStyle w:val="ListeParagraf"/>
              <w:spacing w:before="0" w:after="0"/>
              <w:rPr>
                <w:rFonts w:ascii="Times New Roman" w:hAnsi="Times New Roman" w:cs="Times New Roman"/>
                <w:b/>
                <w:bCs/>
                <w:sz w:val="22"/>
                <w:szCs w:val="22"/>
              </w:rPr>
            </w:pPr>
          </w:p>
          <w:p w14:paraId="0A5B5426" w14:textId="31F5380B"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5D7783">
              <w:rPr>
                <w:rFonts w:ascii="Times New Roman" w:hAnsi="Times New Roman" w:cs="Times New Roman"/>
                <w:b/>
                <w:bCs/>
                <w:sz w:val="22"/>
                <w:szCs w:val="22"/>
              </w:rPr>
              <w:t xml:space="preserve"> </w:t>
            </w:r>
            <w:r w:rsidR="005D7783" w:rsidRPr="005D7783">
              <w:rPr>
                <w:rFonts w:ascii="Times New Roman" w:hAnsi="Times New Roman" w:cs="Times New Roman"/>
                <w:sz w:val="22"/>
                <w:szCs w:val="22"/>
              </w:rPr>
              <w:t>Dersler öğrenci iş yüküne uygun olarak tasarlanmış, ilan edilmiş ve uygulamaya konulmuştur.</w:t>
            </w:r>
            <w:r w:rsidR="00520B82">
              <w:rPr>
                <w:rFonts w:ascii="Times New Roman" w:hAnsi="Times New Roman" w:cs="Times New Roman"/>
                <w:sz w:val="22"/>
                <w:szCs w:val="22"/>
              </w:rPr>
              <w:t xml:space="preserve"> </w:t>
            </w:r>
          </w:p>
          <w:p w14:paraId="6CB7ECE0"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10DB58E1" w14:textId="70526F07" w:rsidR="005125FD" w:rsidRDefault="005D7783">
            <w:pPr>
              <w:pStyle w:val="ListeParagraf"/>
              <w:numPr>
                <w:ilvl w:val="0"/>
                <w:numId w:val="6"/>
              </w:numPr>
              <w:spacing w:after="0"/>
              <w:rPr>
                <w:rFonts w:ascii="Times New Roman" w:hAnsi="Times New Roman" w:cs="Times New Roman"/>
                <w:b/>
                <w:bCs/>
                <w:sz w:val="22"/>
                <w:szCs w:val="22"/>
              </w:rPr>
            </w:pPr>
            <w:r w:rsidRPr="009B22BD">
              <w:rPr>
                <w:rFonts w:ascii="Times New Roman" w:hAnsi="Times New Roman" w:cs="Times New Roman"/>
                <w:b/>
                <w:bCs/>
                <w:sz w:val="22"/>
                <w:szCs w:val="22"/>
              </w:rPr>
              <w:t>[1](</w:t>
            </w:r>
            <w:proofErr w:type="gramStart"/>
            <w:r w:rsidR="002E6BB6">
              <w:rPr>
                <w:rFonts w:ascii="Times New Roman" w:hAnsi="Times New Roman" w:cs="Times New Roman"/>
                <w:b/>
                <w:bCs/>
                <w:sz w:val="22"/>
                <w:szCs w:val="22"/>
              </w:rPr>
              <w:t>3</w:t>
            </w:r>
            <w:r w:rsidRPr="009B22BD">
              <w:rPr>
                <w:rFonts w:ascii="Times New Roman" w:hAnsi="Times New Roman" w:cs="Times New Roman"/>
                <w:b/>
                <w:bCs/>
                <w:sz w:val="22"/>
                <w:szCs w:val="22"/>
              </w:rPr>
              <w:t>)</w:t>
            </w:r>
            <w:r w:rsidR="002A12F0">
              <w:rPr>
                <w:rFonts w:ascii="Times New Roman" w:hAnsi="Times New Roman" w:cs="Times New Roman"/>
                <w:b/>
                <w:bCs/>
                <w:sz w:val="22"/>
                <w:szCs w:val="22"/>
              </w:rPr>
              <w:t>B.</w:t>
            </w:r>
            <w:proofErr w:type="gramEnd"/>
            <w:r w:rsidR="002A12F0">
              <w:rPr>
                <w:rFonts w:ascii="Times New Roman" w:hAnsi="Times New Roman" w:cs="Times New Roman"/>
                <w:b/>
                <w:bCs/>
                <w:sz w:val="22"/>
                <w:szCs w:val="22"/>
              </w:rPr>
              <w:t>1</w:t>
            </w:r>
            <w:r w:rsidRPr="009B22BD">
              <w:rPr>
                <w:rFonts w:ascii="Times New Roman" w:hAnsi="Times New Roman" w:cs="Times New Roman"/>
                <w:b/>
                <w:bCs/>
                <w:sz w:val="22"/>
                <w:szCs w:val="22"/>
              </w:rPr>
              <w:t xml:space="preserve">.4. </w:t>
            </w:r>
            <w:hyperlink r:id="rId70" w:history="1">
              <w:r w:rsidRPr="009B22BD">
                <w:rPr>
                  <w:rStyle w:val="Kpr"/>
                  <w:rFonts w:ascii="Times New Roman" w:hAnsi="Times New Roman" w:cs="Times New Roman"/>
                  <w:b/>
                  <w:bCs/>
                  <w:sz w:val="22"/>
                  <w:szCs w:val="22"/>
                </w:rPr>
                <w:t xml:space="preserve">Harran Üniversitesi </w:t>
              </w:r>
              <w:proofErr w:type="spellStart"/>
              <w:r w:rsidRPr="009B22BD">
                <w:rPr>
                  <w:rStyle w:val="Kpr"/>
                  <w:rFonts w:ascii="Times New Roman" w:hAnsi="Times New Roman" w:cs="Times New Roman"/>
                  <w:b/>
                  <w:bCs/>
                  <w:sz w:val="22"/>
                  <w:szCs w:val="22"/>
                </w:rPr>
                <w:t>Önlisans</w:t>
              </w:r>
              <w:proofErr w:type="spellEnd"/>
              <w:r w:rsidRPr="009B22BD">
                <w:rPr>
                  <w:rStyle w:val="Kpr"/>
                  <w:rFonts w:ascii="Times New Roman" w:hAnsi="Times New Roman" w:cs="Times New Roman"/>
                  <w:b/>
                  <w:bCs/>
                  <w:sz w:val="22"/>
                  <w:szCs w:val="22"/>
                </w:rPr>
                <w:t xml:space="preserve"> ve Lisans Eğitim-Öğretim ve Sınav Yönetmeliği</w:t>
              </w:r>
            </w:hyperlink>
          </w:p>
          <w:p w14:paraId="6106D473" w14:textId="10D5FC7C" w:rsidR="00271232" w:rsidRDefault="00271232">
            <w:pPr>
              <w:pStyle w:val="ListeParagraf"/>
              <w:numPr>
                <w:ilvl w:val="0"/>
                <w:numId w:val="6"/>
              </w:numPr>
              <w:spacing w:after="0"/>
              <w:rPr>
                <w:rFonts w:ascii="Times New Roman" w:hAnsi="Times New Roman" w:cs="Times New Roman"/>
                <w:b/>
                <w:bCs/>
                <w:sz w:val="22"/>
                <w:szCs w:val="22"/>
              </w:rPr>
            </w:pPr>
            <w:r w:rsidRPr="009B22BD">
              <w:rPr>
                <w:rFonts w:ascii="Times New Roman" w:hAnsi="Times New Roman" w:cs="Times New Roman"/>
                <w:b/>
                <w:bCs/>
                <w:sz w:val="22"/>
                <w:szCs w:val="22"/>
              </w:rPr>
              <w:t>[</w:t>
            </w:r>
            <w:r w:rsidR="008A581D">
              <w:rPr>
                <w:rFonts w:ascii="Times New Roman" w:hAnsi="Times New Roman" w:cs="Times New Roman"/>
                <w:b/>
                <w:bCs/>
                <w:sz w:val="22"/>
                <w:szCs w:val="22"/>
              </w:rPr>
              <w:t>2</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2</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.4</w:t>
            </w:r>
            <w:r>
              <w:rPr>
                <w:rFonts w:ascii="Times New Roman" w:hAnsi="Times New Roman" w:cs="Times New Roman"/>
                <w:b/>
                <w:bCs/>
                <w:sz w:val="22"/>
                <w:szCs w:val="22"/>
              </w:rPr>
              <w:t xml:space="preserve">. </w:t>
            </w:r>
            <w:hyperlink r:id="rId71" w:history="1">
              <w:r w:rsidRPr="008A581D">
                <w:rPr>
                  <w:rStyle w:val="Kpr"/>
                  <w:rFonts w:ascii="Times New Roman" w:hAnsi="Times New Roman" w:cs="Times New Roman"/>
                  <w:b/>
                  <w:bCs/>
                  <w:sz w:val="22"/>
                  <w:szCs w:val="22"/>
                </w:rPr>
                <w:t>Bologna ve Ders İzlenceleri</w:t>
              </w:r>
            </w:hyperlink>
          </w:p>
          <w:p w14:paraId="1EED10B5" w14:textId="51C40446" w:rsidR="00947140" w:rsidRPr="009B22BD" w:rsidRDefault="00947140">
            <w:pPr>
              <w:pStyle w:val="ListeParagraf"/>
              <w:numPr>
                <w:ilvl w:val="0"/>
                <w:numId w:val="6"/>
              </w:numPr>
              <w:spacing w:after="0"/>
              <w:rPr>
                <w:rFonts w:ascii="Times New Roman" w:hAnsi="Times New Roman" w:cs="Times New Roman"/>
                <w:b/>
                <w:bCs/>
                <w:sz w:val="22"/>
                <w:szCs w:val="22"/>
              </w:rPr>
            </w:pPr>
            <w:r w:rsidRPr="009B22BD">
              <w:rPr>
                <w:rFonts w:ascii="Times New Roman" w:hAnsi="Times New Roman" w:cs="Times New Roman"/>
                <w:b/>
                <w:bCs/>
                <w:sz w:val="22"/>
                <w:szCs w:val="22"/>
              </w:rPr>
              <w:t>[</w:t>
            </w:r>
            <w:r w:rsidR="008A581D">
              <w:rPr>
                <w:rFonts w:ascii="Times New Roman" w:hAnsi="Times New Roman" w:cs="Times New Roman"/>
                <w:b/>
                <w:bCs/>
                <w:sz w:val="22"/>
                <w:szCs w:val="22"/>
              </w:rPr>
              <w:t>3</w:t>
            </w:r>
            <w:r w:rsidRPr="009B22BD">
              <w:rPr>
                <w:rFonts w:ascii="Times New Roman" w:hAnsi="Times New Roman" w:cs="Times New Roman"/>
                <w:b/>
                <w:bCs/>
                <w:sz w:val="22"/>
                <w:szCs w:val="22"/>
              </w:rPr>
              <w:t>](</w:t>
            </w:r>
            <w:proofErr w:type="gramStart"/>
            <w:r w:rsidR="002E6BB6">
              <w:rPr>
                <w:rFonts w:ascii="Times New Roman" w:hAnsi="Times New Roman" w:cs="Times New Roman"/>
                <w:b/>
                <w:bCs/>
                <w:sz w:val="22"/>
                <w:szCs w:val="22"/>
              </w:rPr>
              <w:t>3</w:t>
            </w:r>
            <w:r w:rsidRPr="009B22BD">
              <w:rPr>
                <w:rFonts w:ascii="Times New Roman" w:hAnsi="Times New Roman" w:cs="Times New Roman"/>
                <w:b/>
                <w:bCs/>
                <w:sz w:val="22"/>
                <w:szCs w:val="22"/>
              </w:rPr>
              <w:t>)</w:t>
            </w:r>
            <w:r w:rsidR="002A12F0">
              <w:rPr>
                <w:rFonts w:ascii="Times New Roman" w:hAnsi="Times New Roman" w:cs="Times New Roman"/>
                <w:b/>
                <w:bCs/>
                <w:sz w:val="22"/>
                <w:szCs w:val="22"/>
              </w:rPr>
              <w:t>B.</w:t>
            </w:r>
            <w:proofErr w:type="gramEnd"/>
            <w:r w:rsidR="002A12F0">
              <w:rPr>
                <w:rFonts w:ascii="Times New Roman" w:hAnsi="Times New Roman" w:cs="Times New Roman"/>
                <w:b/>
                <w:bCs/>
                <w:sz w:val="22"/>
                <w:szCs w:val="22"/>
              </w:rPr>
              <w:t>1</w:t>
            </w:r>
            <w:r w:rsidRPr="009B22BD">
              <w:rPr>
                <w:rFonts w:ascii="Times New Roman" w:hAnsi="Times New Roman" w:cs="Times New Roman"/>
                <w:b/>
                <w:bCs/>
                <w:sz w:val="22"/>
                <w:szCs w:val="22"/>
              </w:rPr>
              <w:t>.4.</w:t>
            </w:r>
            <w:r>
              <w:rPr>
                <w:rFonts w:ascii="Times New Roman" w:hAnsi="Times New Roman" w:cs="Times New Roman"/>
                <w:b/>
                <w:bCs/>
                <w:sz w:val="22"/>
                <w:szCs w:val="22"/>
              </w:rPr>
              <w:t xml:space="preserve"> </w:t>
            </w:r>
            <w:hyperlink r:id="rId72" w:history="1">
              <w:r w:rsidRPr="00947140">
                <w:rPr>
                  <w:rStyle w:val="Kpr"/>
                  <w:rFonts w:ascii="Times New Roman" w:hAnsi="Times New Roman" w:cs="Times New Roman"/>
                  <w:b/>
                  <w:bCs/>
                  <w:sz w:val="22"/>
                  <w:szCs w:val="22"/>
                </w:rPr>
                <w:t>Örnek Ders İş Yükü Tablosu</w:t>
              </w:r>
            </w:hyperlink>
          </w:p>
        </w:tc>
      </w:tr>
      <w:tr w:rsidR="005125FD" w:rsidRPr="009518B0" w14:paraId="4F55A906" w14:textId="77777777" w:rsidTr="002432CD">
        <w:trPr>
          <w:trHeight w:val="673"/>
        </w:trPr>
        <w:tc>
          <w:tcPr>
            <w:tcW w:w="4332" w:type="dxa"/>
            <w:vAlign w:val="center"/>
          </w:tcPr>
          <w:p w14:paraId="1F1B9CBF" w14:textId="7C283C91" w:rsidR="00E01A59" w:rsidRPr="00E01A59" w:rsidRDefault="00E01A59"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51EF7108" w14:textId="2589FA0B" w:rsidR="007D2931" w:rsidRPr="007D2931" w:rsidRDefault="005125FD" w:rsidP="007D2931">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7D2931">
              <w:rPr>
                <w:rFonts w:ascii="Times New Roman" w:hAnsi="Times New Roman" w:cs="Times New Roman"/>
                <w:b/>
                <w:bCs/>
                <w:sz w:val="22"/>
                <w:szCs w:val="22"/>
              </w:rPr>
              <w:t xml:space="preserve"> </w:t>
            </w:r>
            <w:r w:rsidR="007D2931" w:rsidRPr="005950FA">
              <w:rPr>
                <w:rFonts w:ascii="Times New Roman" w:hAnsi="Times New Roman" w:cs="Times New Roman"/>
                <w:sz w:val="22"/>
                <w:szCs w:val="22"/>
              </w:rPr>
              <w:t>Stratejik Planda yer alan</w:t>
            </w:r>
            <w:r w:rsidRPr="009518B0">
              <w:rPr>
                <w:rFonts w:ascii="Times New Roman" w:hAnsi="Times New Roman" w:cs="Times New Roman"/>
                <w:sz w:val="22"/>
                <w:szCs w:val="22"/>
              </w:rPr>
              <w:t xml:space="preserve"> </w:t>
            </w:r>
            <w:r w:rsidR="007D2931" w:rsidRPr="007D2931">
              <w:rPr>
                <w:rFonts w:ascii="Times New Roman" w:hAnsi="Times New Roman" w:cs="Times New Roman"/>
                <w:sz w:val="22"/>
                <w:szCs w:val="22"/>
              </w:rPr>
              <w:t>PG.1.4.1</w:t>
            </w:r>
            <w:r w:rsidR="007D2931">
              <w:rPr>
                <w:rFonts w:ascii="Times New Roman" w:hAnsi="Times New Roman" w:cs="Times New Roman"/>
                <w:sz w:val="22"/>
                <w:szCs w:val="22"/>
              </w:rPr>
              <w:t xml:space="preserve">, </w:t>
            </w:r>
            <w:r w:rsidR="007D2931" w:rsidRPr="007D2931">
              <w:rPr>
                <w:rFonts w:ascii="Times New Roman" w:hAnsi="Times New Roman" w:cs="Times New Roman"/>
                <w:sz w:val="22"/>
                <w:szCs w:val="22"/>
              </w:rPr>
              <w:t>PG.1.3.2</w:t>
            </w:r>
            <w:r w:rsidR="007D2931">
              <w:rPr>
                <w:rFonts w:ascii="Times New Roman" w:hAnsi="Times New Roman" w:cs="Times New Roman"/>
                <w:sz w:val="22"/>
                <w:szCs w:val="22"/>
              </w:rPr>
              <w:t xml:space="preserve">, </w:t>
            </w:r>
            <w:r w:rsidR="007D2931" w:rsidRPr="007D2931">
              <w:rPr>
                <w:rFonts w:ascii="Times New Roman" w:hAnsi="Times New Roman" w:cs="Times New Roman"/>
                <w:sz w:val="22"/>
                <w:szCs w:val="22"/>
              </w:rPr>
              <w:t>PG.3.1.5</w:t>
            </w:r>
            <w:r w:rsidR="007D2931">
              <w:rPr>
                <w:rFonts w:ascii="Times New Roman" w:hAnsi="Times New Roman" w:cs="Times New Roman"/>
                <w:sz w:val="22"/>
                <w:szCs w:val="22"/>
              </w:rPr>
              <w:t xml:space="preserve"> ile ilişki kurulabilir.</w:t>
            </w:r>
            <w:r w:rsidR="007D2931" w:rsidRPr="007D2931">
              <w:rPr>
                <w:rFonts w:ascii="Times New Roman" w:hAnsi="Times New Roman" w:cs="Times New Roman"/>
                <w:sz w:val="22"/>
                <w:szCs w:val="22"/>
              </w:rPr>
              <w:t xml:space="preserve"> </w:t>
            </w:r>
          </w:p>
          <w:p w14:paraId="0159065C" w14:textId="69D0311F" w:rsidR="005125FD" w:rsidRPr="009518B0" w:rsidRDefault="005125FD" w:rsidP="002432CD">
            <w:pPr>
              <w:spacing w:before="0" w:after="0" w:line="240" w:lineRule="auto"/>
              <w:rPr>
                <w:rFonts w:ascii="Times New Roman" w:hAnsi="Times New Roman" w:cs="Times New Roman"/>
                <w:sz w:val="22"/>
                <w:szCs w:val="22"/>
              </w:rPr>
            </w:pPr>
          </w:p>
        </w:tc>
      </w:tr>
    </w:tbl>
    <w:p w14:paraId="3034C65C" w14:textId="77777777" w:rsidR="001623D4" w:rsidRDefault="001623D4"/>
    <w:tbl>
      <w:tblPr>
        <w:tblStyle w:val="TabloKlavuzu"/>
        <w:tblW w:w="9640" w:type="dxa"/>
        <w:tblInd w:w="-147" w:type="dxa"/>
        <w:tblLook w:val="04A0" w:firstRow="1" w:lastRow="0" w:firstColumn="1" w:lastColumn="0" w:noHBand="0" w:noVBand="1"/>
      </w:tblPr>
      <w:tblGrid>
        <w:gridCol w:w="4332"/>
        <w:gridCol w:w="2893"/>
        <w:gridCol w:w="2415"/>
      </w:tblGrid>
      <w:tr w:rsidR="005125FD" w:rsidRPr="00444DC8" w14:paraId="2769DC20" w14:textId="77777777" w:rsidTr="002432CD">
        <w:trPr>
          <w:trHeight w:val="343"/>
        </w:trPr>
        <w:tc>
          <w:tcPr>
            <w:tcW w:w="7225" w:type="dxa"/>
            <w:gridSpan w:val="2"/>
            <w:vMerge w:val="restart"/>
            <w:shd w:val="clear" w:color="auto" w:fill="BADEF6"/>
            <w:vAlign w:val="center"/>
          </w:tcPr>
          <w:p w14:paraId="3B85F912" w14:textId="05E8218D" w:rsidR="005125FD" w:rsidRPr="00E17FF3" w:rsidRDefault="00D61F3B" w:rsidP="002432CD">
            <w:pPr>
              <w:spacing w:before="0" w:after="0" w:line="360" w:lineRule="auto"/>
              <w:rPr>
                <w:u w:val="single"/>
              </w:rPr>
            </w:pPr>
            <w:bookmarkStart w:id="32" w:name="_Hlk187912872"/>
            <w:r w:rsidRPr="00D61F3B">
              <w:rPr>
                <w:rFonts w:ascii="Times New Roman" w:hAnsi="Times New Roman" w:cs="Times New Roman"/>
                <w:b/>
                <w:bCs/>
                <w:sz w:val="24"/>
                <w:szCs w:val="24"/>
              </w:rPr>
              <w:t>B.1.5. Programların izlenmesi ve güncellenmesi</w:t>
            </w:r>
            <w:bookmarkEnd w:id="32"/>
          </w:p>
        </w:tc>
        <w:tc>
          <w:tcPr>
            <w:tcW w:w="2415" w:type="dxa"/>
            <w:shd w:val="clear" w:color="auto" w:fill="BADEF6"/>
            <w:vAlign w:val="center"/>
          </w:tcPr>
          <w:p w14:paraId="1DB0EC67" w14:textId="77777777" w:rsidR="005125FD" w:rsidRPr="00444DC8" w:rsidRDefault="005125FD"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5125FD" w:rsidRPr="00444DC8" w14:paraId="4A18E692" w14:textId="77777777" w:rsidTr="002432CD">
        <w:trPr>
          <w:trHeight w:val="276"/>
        </w:trPr>
        <w:tc>
          <w:tcPr>
            <w:tcW w:w="7225" w:type="dxa"/>
            <w:gridSpan w:val="2"/>
            <w:vMerge/>
            <w:vAlign w:val="center"/>
          </w:tcPr>
          <w:p w14:paraId="232E6DA6" w14:textId="77777777" w:rsidR="005125FD" w:rsidRPr="00AF06BB" w:rsidRDefault="005125FD" w:rsidP="002432CD">
            <w:pPr>
              <w:rPr>
                <w:rFonts w:cstheme="minorHAnsi"/>
                <w:b/>
                <w:bCs/>
              </w:rPr>
            </w:pPr>
          </w:p>
        </w:tc>
        <w:tc>
          <w:tcPr>
            <w:tcW w:w="2415" w:type="dxa"/>
            <w:shd w:val="clear" w:color="auto" w:fill="BADEF6"/>
            <w:vAlign w:val="center"/>
          </w:tcPr>
          <w:p w14:paraId="473151B8" w14:textId="2EA8932B" w:rsidR="005125FD" w:rsidRPr="00444DC8" w:rsidRDefault="007E689D"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5125FD" w:rsidRPr="00444DC8" w14:paraId="662F3888" w14:textId="77777777" w:rsidTr="002432CD">
        <w:trPr>
          <w:trHeight w:val="50"/>
        </w:trPr>
        <w:tc>
          <w:tcPr>
            <w:tcW w:w="9640" w:type="dxa"/>
            <w:gridSpan w:val="3"/>
          </w:tcPr>
          <w:p w14:paraId="04261423" w14:textId="0CB25945" w:rsidR="00155E63" w:rsidRDefault="00155E63" w:rsidP="00C34233">
            <w:pPr>
              <w:spacing w:before="0" w:after="0"/>
              <w:rPr>
                <w:rFonts w:ascii="Times New Roman" w:hAnsi="Times New Roman" w:cs="Times New Roman"/>
                <w:sz w:val="22"/>
                <w:szCs w:val="22"/>
              </w:rPr>
            </w:pPr>
            <w:r w:rsidRPr="00155E63">
              <w:rPr>
                <w:rFonts w:ascii="Times New Roman" w:hAnsi="Times New Roman" w:cs="Times New Roman"/>
                <w:sz w:val="22"/>
                <w:szCs w:val="22"/>
              </w:rPr>
              <w:t xml:space="preserve">Harran Üniversitesi </w:t>
            </w:r>
            <w:r>
              <w:rPr>
                <w:rFonts w:ascii="Times New Roman" w:hAnsi="Times New Roman" w:cs="Times New Roman"/>
                <w:sz w:val="22"/>
                <w:szCs w:val="22"/>
              </w:rPr>
              <w:t xml:space="preserve">Veteriner Fakültesinde her akademik yıl sonunda </w:t>
            </w:r>
            <w:r w:rsidR="007565B7">
              <w:rPr>
                <w:rFonts w:ascii="Times New Roman" w:hAnsi="Times New Roman" w:cs="Times New Roman"/>
                <w:sz w:val="22"/>
                <w:szCs w:val="22"/>
              </w:rPr>
              <w:t>gerçekleştirilen akademik kurul toplantılarında eğitim ve öğretime ilişkin göstergeler</w:t>
            </w:r>
            <w:r w:rsidR="00EF121E">
              <w:rPr>
                <w:rFonts w:ascii="Times New Roman" w:hAnsi="Times New Roman" w:cs="Times New Roman"/>
                <w:sz w:val="22"/>
                <w:szCs w:val="22"/>
              </w:rPr>
              <w:t xml:space="preserve"> akreditasyon çerçevesinde incelenerek</w:t>
            </w:r>
            <w:r w:rsidR="00EF121E" w:rsidRPr="00EF121E">
              <w:rPr>
                <w:rFonts w:ascii="Times New Roman" w:hAnsi="Times New Roman" w:cs="Times New Roman"/>
                <w:sz w:val="22"/>
                <w:szCs w:val="22"/>
              </w:rPr>
              <w:t xml:space="preserve"> </w:t>
            </w:r>
            <w:r w:rsidR="00EF121E">
              <w:rPr>
                <w:rFonts w:ascii="Times New Roman" w:hAnsi="Times New Roman" w:cs="Times New Roman"/>
                <w:sz w:val="22"/>
                <w:szCs w:val="22"/>
              </w:rPr>
              <w:t xml:space="preserve">istatiksel verilerle tespit edilmiş ve incelenmiştir. </w:t>
            </w:r>
            <w:r w:rsidR="0001094C">
              <w:rPr>
                <w:rFonts w:ascii="Times New Roman" w:hAnsi="Times New Roman" w:cs="Times New Roman"/>
                <w:sz w:val="22"/>
                <w:szCs w:val="22"/>
              </w:rPr>
              <w:t>Fakültemizde kaliteli eğitimin devamlılığını sağlamak adına çeşitli uygulamalara (öğrenci uygulama defteri vb.) başlanmış</w:t>
            </w:r>
            <w:r w:rsidR="00AB2F1C">
              <w:rPr>
                <w:rFonts w:ascii="Times New Roman" w:hAnsi="Times New Roman" w:cs="Times New Roman"/>
                <w:sz w:val="22"/>
                <w:szCs w:val="22"/>
              </w:rPr>
              <w:t xml:space="preserve">tır </w:t>
            </w:r>
            <w:r w:rsidR="00AB2F1C" w:rsidRPr="00D82AEB">
              <w:rPr>
                <w:rFonts w:ascii="Times New Roman" w:hAnsi="Times New Roman" w:cs="Times New Roman"/>
                <w:b/>
                <w:bCs/>
                <w:sz w:val="24"/>
                <w:szCs w:val="24"/>
              </w:rPr>
              <w:t>[</w:t>
            </w:r>
            <w:r w:rsidR="00AB2F1C">
              <w:rPr>
                <w:rFonts w:ascii="Times New Roman" w:hAnsi="Times New Roman" w:cs="Times New Roman"/>
                <w:b/>
                <w:bCs/>
                <w:sz w:val="24"/>
                <w:szCs w:val="24"/>
              </w:rPr>
              <w:t>1</w:t>
            </w:r>
            <w:r w:rsidR="00AB2F1C" w:rsidRPr="00D82AEB">
              <w:rPr>
                <w:rFonts w:ascii="Times New Roman" w:hAnsi="Times New Roman" w:cs="Times New Roman"/>
                <w:b/>
                <w:bCs/>
                <w:sz w:val="24"/>
                <w:szCs w:val="24"/>
              </w:rPr>
              <w:t>_OD</w:t>
            </w:r>
            <w:r w:rsidR="00FA33C1">
              <w:rPr>
                <w:rFonts w:ascii="Times New Roman" w:hAnsi="Times New Roman" w:cs="Times New Roman"/>
                <w:b/>
                <w:bCs/>
                <w:sz w:val="24"/>
                <w:szCs w:val="24"/>
              </w:rPr>
              <w:t>4</w:t>
            </w:r>
            <w:r w:rsidR="00AB2F1C" w:rsidRPr="00D82AEB">
              <w:rPr>
                <w:rFonts w:ascii="Times New Roman" w:hAnsi="Times New Roman" w:cs="Times New Roman"/>
                <w:b/>
                <w:bCs/>
                <w:sz w:val="24"/>
                <w:szCs w:val="24"/>
              </w:rPr>
              <w:t>]</w:t>
            </w:r>
            <w:r w:rsidR="00AB2F1C">
              <w:rPr>
                <w:rFonts w:ascii="Times New Roman" w:hAnsi="Times New Roman" w:cs="Times New Roman"/>
                <w:b/>
                <w:bCs/>
                <w:sz w:val="24"/>
                <w:szCs w:val="24"/>
              </w:rPr>
              <w:t xml:space="preserve">. </w:t>
            </w:r>
            <w:r w:rsidR="00AB2F1C">
              <w:rPr>
                <w:rFonts w:ascii="Times New Roman" w:hAnsi="Times New Roman" w:cs="Times New Roman"/>
                <w:sz w:val="24"/>
                <w:szCs w:val="24"/>
              </w:rPr>
              <w:t xml:space="preserve"> </w:t>
            </w:r>
            <w:r w:rsidR="00AB2F1C">
              <w:rPr>
                <w:rFonts w:ascii="Times New Roman" w:hAnsi="Times New Roman" w:cs="Times New Roman"/>
                <w:sz w:val="22"/>
                <w:szCs w:val="22"/>
              </w:rPr>
              <w:t xml:space="preserve">Fakültemizde </w:t>
            </w:r>
            <w:r w:rsidR="00416BC8" w:rsidRPr="00416BC8">
              <w:rPr>
                <w:rFonts w:ascii="Times New Roman" w:hAnsi="Times New Roman" w:cs="Times New Roman"/>
                <w:sz w:val="22"/>
                <w:szCs w:val="22"/>
              </w:rPr>
              <w:t>derslerin içerikleri ve kullanılan yöntemler, öğrencilere gönderilen dönem sonu anketleri aracılığıyla değerlendirilmiştir</w:t>
            </w:r>
            <w:r w:rsidR="00416BC8">
              <w:rPr>
                <w:rFonts w:ascii="Times New Roman" w:hAnsi="Times New Roman" w:cs="Times New Roman"/>
                <w:sz w:val="22"/>
                <w:szCs w:val="22"/>
              </w:rPr>
              <w:t xml:space="preserve"> </w:t>
            </w:r>
            <w:r w:rsidR="00416BC8" w:rsidRPr="00D82AEB">
              <w:rPr>
                <w:rFonts w:ascii="Times New Roman" w:hAnsi="Times New Roman" w:cs="Times New Roman"/>
                <w:b/>
                <w:bCs/>
                <w:sz w:val="24"/>
                <w:szCs w:val="24"/>
              </w:rPr>
              <w:t>[</w:t>
            </w:r>
            <w:r w:rsidR="00120902">
              <w:rPr>
                <w:rFonts w:ascii="Times New Roman" w:hAnsi="Times New Roman" w:cs="Times New Roman"/>
                <w:b/>
                <w:bCs/>
                <w:sz w:val="24"/>
                <w:szCs w:val="24"/>
              </w:rPr>
              <w:t>2</w:t>
            </w:r>
            <w:r w:rsidR="00416BC8" w:rsidRPr="00D82AEB">
              <w:rPr>
                <w:rFonts w:ascii="Times New Roman" w:hAnsi="Times New Roman" w:cs="Times New Roman"/>
                <w:b/>
                <w:bCs/>
                <w:sz w:val="24"/>
                <w:szCs w:val="24"/>
              </w:rPr>
              <w:t>_OD</w:t>
            </w:r>
            <w:r w:rsidR="00FA33C1">
              <w:rPr>
                <w:rFonts w:ascii="Times New Roman" w:hAnsi="Times New Roman" w:cs="Times New Roman"/>
                <w:b/>
                <w:bCs/>
                <w:sz w:val="24"/>
                <w:szCs w:val="24"/>
              </w:rPr>
              <w:t>4</w:t>
            </w:r>
            <w:r w:rsidR="00416BC8" w:rsidRPr="00D82AEB">
              <w:rPr>
                <w:rFonts w:ascii="Times New Roman" w:hAnsi="Times New Roman" w:cs="Times New Roman"/>
                <w:b/>
                <w:bCs/>
                <w:sz w:val="24"/>
                <w:szCs w:val="24"/>
              </w:rPr>
              <w:t>]</w:t>
            </w:r>
            <w:r w:rsidR="00416BC8">
              <w:rPr>
                <w:rFonts w:ascii="Times New Roman" w:hAnsi="Times New Roman" w:cs="Times New Roman"/>
                <w:b/>
                <w:bCs/>
                <w:sz w:val="24"/>
                <w:szCs w:val="24"/>
              </w:rPr>
              <w:t xml:space="preserve">. </w:t>
            </w:r>
            <w:r w:rsidR="00965ADA" w:rsidRPr="00965ADA">
              <w:rPr>
                <w:rFonts w:ascii="Times New Roman" w:hAnsi="Times New Roman" w:cs="Times New Roman"/>
                <w:sz w:val="24"/>
                <w:szCs w:val="24"/>
              </w:rPr>
              <w:t>Öğrencilerimizin eğitim sürecinde öneri ve taleplerini iletebilecekleri KYS sistemi mevcuttur</w:t>
            </w:r>
            <w:r w:rsidR="00965ADA">
              <w:rPr>
                <w:rFonts w:ascii="Times New Roman" w:hAnsi="Times New Roman" w:cs="Times New Roman"/>
                <w:sz w:val="24"/>
                <w:szCs w:val="24"/>
              </w:rPr>
              <w:t xml:space="preserve"> </w:t>
            </w:r>
            <w:r w:rsidR="00965ADA" w:rsidRPr="00D82AEB">
              <w:rPr>
                <w:rFonts w:ascii="Times New Roman" w:hAnsi="Times New Roman" w:cs="Times New Roman"/>
                <w:b/>
                <w:bCs/>
                <w:sz w:val="24"/>
                <w:szCs w:val="24"/>
              </w:rPr>
              <w:t>[</w:t>
            </w:r>
            <w:r w:rsidR="00965ADA">
              <w:rPr>
                <w:rFonts w:ascii="Times New Roman" w:hAnsi="Times New Roman" w:cs="Times New Roman"/>
                <w:b/>
                <w:bCs/>
                <w:sz w:val="24"/>
                <w:szCs w:val="24"/>
              </w:rPr>
              <w:t>3</w:t>
            </w:r>
            <w:r w:rsidR="00965ADA" w:rsidRPr="00D82AEB">
              <w:rPr>
                <w:rFonts w:ascii="Times New Roman" w:hAnsi="Times New Roman" w:cs="Times New Roman"/>
                <w:b/>
                <w:bCs/>
                <w:sz w:val="24"/>
                <w:szCs w:val="24"/>
              </w:rPr>
              <w:t>_OD</w:t>
            </w:r>
            <w:r w:rsidR="00FA33C1">
              <w:rPr>
                <w:rFonts w:ascii="Times New Roman" w:hAnsi="Times New Roman" w:cs="Times New Roman"/>
                <w:b/>
                <w:bCs/>
                <w:sz w:val="24"/>
                <w:szCs w:val="24"/>
              </w:rPr>
              <w:t>4</w:t>
            </w:r>
            <w:r w:rsidR="00965ADA" w:rsidRPr="00D82AEB">
              <w:rPr>
                <w:rFonts w:ascii="Times New Roman" w:hAnsi="Times New Roman" w:cs="Times New Roman"/>
                <w:b/>
                <w:bCs/>
                <w:sz w:val="24"/>
                <w:szCs w:val="24"/>
              </w:rPr>
              <w:t>]</w:t>
            </w:r>
            <w:r w:rsidR="00965ADA">
              <w:rPr>
                <w:rFonts w:ascii="Times New Roman" w:hAnsi="Times New Roman" w:cs="Times New Roman"/>
                <w:b/>
                <w:bCs/>
                <w:sz w:val="24"/>
                <w:szCs w:val="24"/>
              </w:rPr>
              <w:t xml:space="preserve">. </w:t>
            </w:r>
            <w:r w:rsidR="00965ADA" w:rsidRPr="00965ADA">
              <w:rPr>
                <w:rFonts w:ascii="Times New Roman" w:hAnsi="Times New Roman" w:cs="Times New Roman"/>
                <w:sz w:val="24"/>
                <w:szCs w:val="24"/>
              </w:rPr>
              <w:t xml:space="preserve"> Bu uygulama sayesinde öğrencilerin görüş ve önerilerini daha kolay ve hızlı bir şekilde iletmeleri sağlanmıştır. 2024 yılında dış ve iç paydaşlarımızla gerçekleştirdiğimiz çalıştay raporları sonucunda müfredat güncellemesi gerçekleştirilmiştir</w:t>
            </w:r>
            <w:r w:rsidR="00965ADA">
              <w:rPr>
                <w:rFonts w:ascii="Times New Roman" w:hAnsi="Times New Roman" w:cs="Times New Roman"/>
                <w:sz w:val="24"/>
                <w:szCs w:val="24"/>
              </w:rPr>
              <w:t xml:space="preserve"> </w:t>
            </w:r>
            <w:r w:rsidR="00965ADA" w:rsidRPr="00D82AEB">
              <w:rPr>
                <w:rFonts w:ascii="Times New Roman" w:hAnsi="Times New Roman" w:cs="Times New Roman"/>
                <w:b/>
                <w:bCs/>
                <w:sz w:val="24"/>
                <w:szCs w:val="24"/>
              </w:rPr>
              <w:t>[</w:t>
            </w:r>
            <w:r w:rsidR="00965ADA">
              <w:rPr>
                <w:rFonts w:ascii="Times New Roman" w:hAnsi="Times New Roman" w:cs="Times New Roman"/>
                <w:b/>
                <w:bCs/>
                <w:sz w:val="24"/>
                <w:szCs w:val="24"/>
              </w:rPr>
              <w:t>4</w:t>
            </w:r>
            <w:r w:rsidR="00965ADA" w:rsidRPr="00D82AEB">
              <w:rPr>
                <w:rFonts w:ascii="Times New Roman" w:hAnsi="Times New Roman" w:cs="Times New Roman"/>
                <w:b/>
                <w:bCs/>
                <w:sz w:val="24"/>
                <w:szCs w:val="24"/>
              </w:rPr>
              <w:t>_OD</w:t>
            </w:r>
            <w:r w:rsidR="00FA33C1">
              <w:rPr>
                <w:rFonts w:ascii="Times New Roman" w:hAnsi="Times New Roman" w:cs="Times New Roman"/>
                <w:b/>
                <w:bCs/>
                <w:sz w:val="24"/>
                <w:szCs w:val="24"/>
              </w:rPr>
              <w:t>4</w:t>
            </w:r>
            <w:r w:rsidR="00965ADA" w:rsidRPr="00D82AEB">
              <w:rPr>
                <w:rFonts w:ascii="Times New Roman" w:hAnsi="Times New Roman" w:cs="Times New Roman"/>
                <w:b/>
                <w:bCs/>
                <w:sz w:val="24"/>
                <w:szCs w:val="24"/>
              </w:rPr>
              <w:t>]</w:t>
            </w:r>
            <w:r w:rsidR="00965ADA">
              <w:rPr>
                <w:rFonts w:ascii="Times New Roman" w:hAnsi="Times New Roman" w:cs="Times New Roman"/>
                <w:b/>
                <w:bCs/>
                <w:sz w:val="24"/>
                <w:szCs w:val="24"/>
              </w:rPr>
              <w:t>.</w:t>
            </w:r>
          </w:p>
          <w:p w14:paraId="0D9D9E4A" w14:textId="77777777" w:rsidR="00EF121E" w:rsidRPr="00155E63" w:rsidRDefault="00EF121E" w:rsidP="00C34233">
            <w:pPr>
              <w:spacing w:before="0" w:after="0"/>
              <w:rPr>
                <w:rFonts w:ascii="Times New Roman" w:hAnsi="Times New Roman" w:cs="Times New Roman"/>
                <w:sz w:val="22"/>
                <w:szCs w:val="22"/>
              </w:rPr>
            </w:pPr>
          </w:p>
          <w:p w14:paraId="68B1D37A" w14:textId="087892C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C147E1">
              <w:rPr>
                <w:rFonts w:ascii="Times New Roman" w:hAnsi="Times New Roman" w:cs="Times New Roman"/>
                <w:b/>
                <w:bCs/>
                <w:sz w:val="22"/>
                <w:szCs w:val="22"/>
              </w:rPr>
              <w:t xml:space="preserve"> </w:t>
            </w:r>
            <w:r w:rsidR="00AA333F" w:rsidRPr="00AA333F">
              <w:rPr>
                <w:rFonts w:ascii="Times New Roman" w:hAnsi="Times New Roman" w:cs="Times New Roman"/>
                <w:sz w:val="22"/>
                <w:szCs w:val="22"/>
              </w:rPr>
              <w:t xml:space="preserve">Program çıktıları mevcut düzenleme mekanizması ve </w:t>
            </w:r>
            <w:r w:rsidR="00C147E1" w:rsidRPr="00AA333F">
              <w:rPr>
                <w:rFonts w:ascii="Times New Roman" w:hAnsi="Times New Roman" w:cs="Times New Roman"/>
                <w:sz w:val="22"/>
                <w:szCs w:val="22"/>
              </w:rPr>
              <w:t xml:space="preserve">ilgili paydaşların görüşleri </w:t>
            </w:r>
            <w:r w:rsidR="00AA333F" w:rsidRPr="00AA333F">
              <w:rPr>
                <w:rFonts w:ascii="Times New Roman" w:hAnsi="Times New Roman" w:cs="Times New Roman"/>
                <w:sz w:val="22"/>
                <w:szCs w:val="22"/>
              </w:rPr>
              <w:t>ile güncellenmektedir.</w:t>
            </w:r>
            <w:r w:rsidR="00C147E1">
              <w:rPr>
                <w:rFonts w:ascii="Times New Roman" w:hAnsi="Times New Roman" w:cs="Times New Roman"/>
                <w:b/>
                <w:bCs/>
                <w:sz w:val="22"/>
                <w:szCs w:val="22"/>
              </w:rPr>
              <w:t xml:space="preserve"> </w:t>
            </w:r>
          </w:p>
          <w:p w14:paraId="090AEFF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428B2DC" w14:textId="6AB5F246" w:rsidR="00AA333F" w:rsidRDefault="00AA333F" w:rsidP="00AA333F">
            <w:pPr>
              <w:pStyle w:val="ListeParagraf"/>
              <w:numPr>
                <w:ilvl w:val="0"/>
                <w:numId w:val="6"/>
              </w:numPr>
              <w:spacing w:after="0"/>
              <w:rPr>
                <w:rFonts w:ascii="Times New Roman" w:hAnsi="Times New Roman" w:cs="Times New Roman"/>
                <w:b/>
                <w:bCs/>
                <w:sz w:val="22"/>
                <w:szCs w:val="22"/>
              </w:rPr>
            </w:pPr>
            <w:r w:rsidRPr="009B22BD">
              <w:rPr>
                <w:rFonts w:ascii="Times New Roman" w:hAnsi="Times New Roman" w:cs="Times New Roman"/>
                <w:b/>
                <w:bCs/>
                <w:sz w:val="22"/>
                <w:szCs w:val="22"/>
              </w:rPr>
              <w:t>[1](</w:t>
            </w:r>
            <w:proofErr w:type="gramStart"/>
            <w:r w:rsidR="00FA33C1">
              <w:rPr>
                <w:rFonts w:ascii="Times New Roman" w:hAnsi="Times New Roman" w:cs="Times New Roman"/>
                <w:b/>
                <w:bCs/>
                <w:sz w:val="22"/>
                <w:szCs w:val="22"/>
              </w:rPr>
              <w:t>4</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sidR="007D7B6A">
              <w:rPr>
                <w:rFonts w:ascii="Times New Roman" w:hAnsi="Times New Roman" w:cs="Times New Roman"/>
                <w:b/>
                <w:bCs/>
                <w:sz w:val="22"/>
                <w:szCs w:val="22"/>
              </w:rPr>
              <w:t>5</w:t>
            </w:r>
            <w:r w:rsidRPr="009B22BD">
              <w:rPr>
                <w:rFonts w:ascii="Times New Roman" w:hAnsi="Times New Roman" w:cs="Times New Roman"/>
                <w:b/>
                <w:bCs/>
                <w:sz w:val="22"/>
                <w:szCs w:val="22"/>
              </w:rPr>
              <w:t xml:space="preserve">. </w:t>
            </w:r>
            <w:hyperlink r:id="rId73" w:history="1">
              <w:r w:rsidR="006D59E3" w:rsidRPr="006D59E3">
                <w:rPr>
                  <w:rStyle w:val="Kpr"/>
                  <w:rFonts w:ascii="Times New Roman" w:hAnsi="Times New Roman" w:cs="Times New Roman"/>
                  <w:b/>
                  <w:bCs/>
                  <w:sz w:val="22"/>
                  <w:szCs w:val="22"/>
                </w:rPr>
                <w:t>Örnek Öğrenci Uygulama Kitapçığı</w:t>
              </w:r>
            </w:hyperlink>
          </w:p>
          <w:p w14:paraId="486266C8" w14:textId="199B2535" w:rsidR="00AA333F" w:rsidRDefault="00AA333F" w:rsidP="00AA333F">
            <w:pPr>
              <w:pStyle w:val="ListeParagraf"/>
              <w:numPr>
                <w:ilvl w:val="0"/>
                <w:numId w:val="6"/>
              </w:numPr>
              <w:spacing w:after="0"/>
              <w:rPr>
                <w:rFonts w:ascii="Times New Roman" w:hAnsi="Times New Roman" w:cs="Times New Roman"/>
                <w:b/>
                <w:bCs/>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2</w:t>
            </w:r>
            <w:r w:rsidRPr="009B22BD">
              <w:rPr>
                <w:rFonts w:ascii="Times New Roman" w:hAnsi="Times New Roman" w:cs="Times New Roman"/>
                <w:b/>
                <w:bCs/>
                <w:sz w:val="22"/>
                <w:szCs w:val="22"/>
              </w:rPr>
              <w:t>](</w:t>
            </w:r>
            <w:proofErr w:type="gramStart"/>
            <w:r w:rsidR="00FA33C1">
              <w:rPr>
                <w:rFonts w:ascii="Times New Roman" w:hAnsi="Times New Roman" w:cs="Times New Roman"/>
                <w:b/>
                <w:bCs/>
                <w:sz w:val="22"/>
                <w:szCs w:val="22"/>
              </w:rPr>
              <w:t>4</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sidR="007D7B6A">
              <w:rPr>
                <w:rFonts w:ascii="Times New Roman" w:hAnsi="Times New Roman" w:cs="Times New Roman"/>
                <w:b/>
                <w:bCs/>
                <w:sz w:val="22"/>
                <w:szCs w:val="22"/>
              </w:rPr>
              <w:t>5</w:t>
            </w:r>
            <w:r>
              <w:rPr>
                <w:rFonts w:ascii="Times New Roman" w:hAnsi="Times New Roman" w:cs="Times New Roman"/>
                <w:b/>
                <w:bCs/>
                <w:sz w:val="22"/>
                <w:szCs w:val="22"/>
              </w:rPr>
              <w:t xml:space="preserve">. </w:t>
            </w:r>
            <w:hyperlink r:id="rId74" w:history="1">
              <w:r w:rsidR="006D59E3" w:rsidRPr="00B73ACA">
                <w:rPr>
                  <w:rStyle w:val="Kpr"/>
                  <w:rFonts w:ascii="Times New Roman" w:hAnsi="Times New Roman" w:cs="Times New Roman"/>
                  <w:b/>
                  <w:bCs/>
                  <w:sz w:val="22"/>
                  <w:szCs w:val="22"/>
                </w:rPr>
                <w:t>Öğrenci Memnuniyet Anketi</w:t>
              </w:r>
            </w:hyperlink>
          </w:p>
          <w:p w14:paraId="7CCCE0AC" w14:textId="4457BF21" w:rsidR="005125FD" w:rsidRPr="006533AF" w:rsidRDefault="00AA333F" w:rsidP="00AA333F">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3</w:t>
            </w:r>
            <w:r w:rsidRPr="009B22BD">
              <w:rPr>
                <w:rFonts w:ascii="Times New Roman" w:hAnsi="Times New Roman" w:cs="Times New Roman"/>
                <w:b/>
                <w:bCs/>
                <w:sz w:val="22"/>
                <w:szCs w:val="22"/>
              </w:rPr>
              <w:t>](</w:t>
            </w:r>
            <w:proofErr w:type="gramStart"/>
            <w:r w:rsidR="00FA33C1">
              <w:rPr>
                <w:rFonts w:ascii="Times New Roman" w:hAnsi="Times New Roman" w:cs="Times New Roman"/>
                <w:b/>
                <w:bCs/>
                <w:sz w:val="22"/>
                <w:szCs w:val="22"/>
              </w:rPr>
              <w:t>4</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sidR="007D7B6A">
              <w:rPr>
                <w:rFonts w:ascii="Times New Roman" w:hAnsi="Times New Roman" w:cs="Times New Roman"/>
                <w:b/>
                <w:bCs/>
                <w:sz w:val="22"/>
                <w:szCs w:val="22"/>
              </w:rPr>
              <w:t>5</w:t>
            </w:r>
            <w:r w:rsidRPr="009B22BD">
              <w:rPr>
                <w:rFonts w:ascii="Times New Roman" w:hAnsi="Times New Roman" w:cs="Times New Roman"/>
                <w:b/>
                <w:bCs/>
                <w:sz w:val="22"/>
                <w:szCs w:val="22"/>
              </w:rPr>
              <w:t>.</w:t>
            </w:r>
            <w:r w:rsidR="00B73ACA">
              <w:rPr>
                <w:rFonts w:ascii="Times New Roman" w:hAnsi="Times New Roman" w:cs="Times New Roman"/>
                <w:b/>
                <w:bCs/>
                <w:sz w:val="22"/>
                <w:szCs w:val="22"/>
              </w:rPr>
              <w:t xml:space="preserve"> </w:t>
            </w:r>
            <w:hyperlink r:id="rId75" w:history="1">
              <w:r w:rsidR="00B73ACA" w:rsidRPr="007D7B6A">
                <w:rPr>
                  <w:rStyle w:val="Kpr"/>
                  <w:rFonts w:ascii="Times New Roman" w:hAnsi="Times New Roman" w:cs="Times New Roman"/>
                  <w:b/>
                  <w:bCs/>
                  <w:sz w:val="22"/>
                  <w:szCs w:val="22"/>
                </w:rPr>
                <w:t>KYS Sistemi</w:t>
              </w:r>
            </w:hyperlink>
          </w:p>
          <w:p w14:paraId="56FA94E7" w14:textId="05B05812" w:rsidR="006533AF" w:rsidRPr="00444DC8" w:rsidRDefault="006533AF" w:rsidP="00AA333F">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4</w:t>
            </w:r>
            <w:r w:rsidRPr="009B22BD">
              <w:rPr>
                <w:rFonts w:ascii="Times New Roman" w:hAnsi="Times New Roman" w:cs="Times New Roman"/>
                <w:b/>
                <w:bCs/>
                <w:sz w:val="22"/>
                <w:szCs w:val="22"/>
              </w:rPr>
              <w:t>](</w:t>
            </w:r>
            <w:proofErr w:type="gramStart"/>
            <w:r w:rsidR="00FA33C1">
              <w:rPr>
                <w:rFonts w:ascii="Times New Roman" w:hAnsi="Times New Roman" w:cs="Times New Roman"/>
                <w:b/>
                <w:bCs/>
                <w:sz w:val="22"/>
                <w:szCs w:val="22"/>
              </w:rPr>
              <w:t>4</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sidR="007D7B6A">
              <w:rPr>
                <w:rFonts w:ascii="Times New Roman" w:hAnsi="Times New Roman" w:cs="Times New Roman"/>
                <w:b/>
                <w:bCs/>
                <w:sz w:val="22"/>
                <w:szCs w:val="22"/>
              </w:rPr>
              <w:t>5</w:t>
            </w:r>
            <w:r w:rsidRPr="009B22BD">
              <w:rPr>
                <w:rFonts w:ascii="Times New Roman" w:hAnsi="Times New Roman" w:cs="Times New Roman"/>
                <w:b/>
                <w:bCs/>
                <w:sz w:val="22"/>
                <w:szCs w:val="22"/>
              </w:rPr>
              <w:t>.</w:t>
            </w:r>
            <w:r w:rsidR="007D7B6A">
              <w:rPr>
                <w:rFonts w:ascii="Times New Roman" w:hAnsi="Times New Roman" w:cs="Times New Roman"/>
                <w:b/>
                <w:bCs/>
                <w:sz w:val="22"/>
                <w:szCs w:val="22"/>
              </w:rPr>
              <w:t xml:space="preserve"> </w:t>
            </w:r>
            <w:hyperlink r:id="rId76" w:history="1">
              <w:r w:rsidR="007D7B6A" w:rsidRPr="007D7B6A">
                <w:rPr>
                  <w:rStyle w:val="Kpr"/>
                  <w:rFonts w:ascii="Times New Roman" w:hAnsi="Times New Roman" w:cs="Times New Roman"/>
                  <w:b/>
                  <w:bCs/>
                  <w:sz w:val="22"/>
                  <w:szCs w:val="22"/>
                </w:rPr>
                <w:t>İç ve Dış Paydaş Toplantıları</w:t>
              </w:r>
            </w:hyperlink>
          </w:p>
        </w:tc>
      </w:tr>
      <w:tr w:rsidR="005125FD" w:rsidRPr="009518B0" w14:paraId="06DD7DAD" w14:textId="77777777" w:rsidTr="002432CD">
        <w:trPr>
          <w:trHeight w:val="673"/>
        </w:trPr>
        <w:tc>
          <w:tcPr>
            <w:tcW w:w="4332" w:type="dxa"/>
            <w:vAlign w:val="center"/>
          </w:tcPr>
          <w:p w14:paraId="3C98B8B6" w14:textId="087FC356" w:rsidR="00C575E4" w:rsidRPr="00E01A59" w:rsidRDefault="00C575E4"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49F2E8E5" w14:textId="26A3CFAF" w:rsidR="005125FD" w:rsidRPr="009518B0" w:rsidRDefault="005125FD"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7D2931" w:rsidRPr="005950FA">
              <w:rPr>
                <w:rFonts w:ascii="Times New Roman" w:hAnsi="Times New Roman" w:cs="Times New Roman"/>
                <w:sz w:val="22"/>
                <w:szCs w:val="22"/>
              </w:rPr>
              <w:t>Stratejik Planda yer alan</w:t>
            </w:r>
            <w:r w:rsidR="007D2931" w:rsidRPr="009518B0">
              <w:rPr>
                <w:rFonts w:ascii="Times New Roman" w:hAnsi="Times New Roman" w:cs="Times New Roman"/>
                <w:sz w:val="22"/>
                <w:szCs w:val="22"/>
              </w:rPr>
              <w:t xml:space="preserve"> </w:t>
            </w:r>
            <w:r w:rsidR="007D2931" w:rsidRPr="007D2931">
              <w:rPr>
                <w:rFonts w:ascii="Times New Roman" w:hAnsi="Times New Roman" w:cs="Times New Roman"/>
                <w:sz w:val="22"/>
                <w:szCs w:val="22"/>
              </w:rPr>
              <w:t xml:space="preserve">PG.1.2.2, PG.1.5.3 </w:t>
            </w:r>
            <w:r w:rsidR="007D2931">
              <w:rPr>
                <w:rFonts w:ascii="Times New Roman" w:hAnsi="Times New Roman" w:cs="Times New Roman"/>
                <w:sz w:val="22"/>
                <w:szCs w:val="22"/>
              </w:rPr>
              <w:t>ile ilişki kurulabilir.</w:t>
            </w:r>
          </w:p>
        </w:tc>
      </w:tr>
    </w:tbl>
    <w:p w14:paraId="3F10D78B" w14:textId="77777777" w:rsidR="001623D4" w:rsidRDefault="001623D4"/>
    <w:tbl>
      <w:tblPr>
        <w:tblStyle w:val="TabloKlavuzu"/>
        <w:tblW w:w="9640" w:type="dxa"/>
        <w:tblInd w:w="-147" w:type="dxa"/>
        <w:tblLook w:val="04A0" w:firstRow="1" w:lastRow="0" w:firstColumn="1" w:lastColumn="0" w:noHBand="0" w:noVBand="1"/>
      </w:tblPr>
      <w:tblGrid>
        <w:gridCol w:w="7225"/>
        <w:gridCol w:w="2415"/>
      </w:tblGrid>
      <w:tr w:rsidR="005125FD" w:rsidRPr="00444DC8" w14:paraId="7E4B379F" w14:textId="77777777" w:rsidTr="002432CD">
        <w:trPr>
          <w:trHeight w:val="343"/>
        </w:trPr>
        <w:tc>
          <w:tcPr>
            <w:tcW w:w="7225" w:type="dxa"/>
            <w:vMerge w:val="restart"/>
            <w:shd w:val="clear" w:color="auto" w:fill="BADEF6"/>
            <w:vAlign w:val="center"/>
          </w:tcPr>
          <w:p w14:paraId="7A2AF936" w14:textId="0CE426CF" w:rsidR="005125FD" w:rsidRPr="00E17FF3" w:rsidRDefault="00D61F3B" w:rsidP="002432CD">
            <w:pPr>
              <w:spacing w:before="0" w:after="0" w:line="360" w:lineRule="auto"/>
              <w:rPr>
                <w:u w:val="single"/>
              </w:rPr>
            </w:pPr>
            <w:bookmarkStart w:id="33" w:name="_Hlk187912883"/>
            <w:r w:rsidRPr="00D61F3B">
              <w:rPr>
                <w:rFonts w:ascii="Times New Roman" w:hAnsi="Times New Roman" w:cs="Times New Roman"/>
                <w:b/>
                <w:bCs/>
                <w:sz w:val="24"/>
                <w:szCs w:val="24"/>
              </w:rPr>
              <w:t>B.1.6. Eğitim ve öğretim süreçlerinin yönetimi</w:t>
            </w:r>
            <w:bookmarkEnd w:id="33"/>
          </w:p>
        </w:tc>
        <w:tc>
          <w:tcPr>
            <w:tcW w:w="2415" w:type="dxa"/>
            <w:shd w:val="clear" w:color="auto" w:fill="BADEF6"/>
            <w:vAlign w:val="center"/>
          </w:tcPr>
          <w:p w14:paraId="5DA782A1" w14:textId="77777777" w:rsidR="005125FD" w:rsidRPr="00444DC8" w:rsidRDefault="005125FD"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5125FD" w:rsidRPr="00444DC8" w14:paraId="30E669E8" w14:textId="77777777" w:rsidTr="002432CD">
        <w:trPr>
          <w:trHeight w:val="276"/>
        </w:trPr>
        <w:tc>
          <w:tcPr>
            <w:tcW w:w="7225" w:type="dxa"/>
            <w:vMerge/>
            <w:vAlign w:val="center"/>
          </w:tcPr>
          <w:p w14:paraId="26A1C680" w14:textId="77777777" w:rsidR="005125FD" w:rsidRPr="00AF06BB" w:rsidRDefault="005125FD" w:rsidP="002432CD">
            <w:pPr>
              <w:rPr>
                <w:rFonts w:cstheme="minorHAnsi"/>
                <w:b/>
                <w:bCs/>
              </w:rPr>
            </w:pPr>
          </w:p>
        </w:tc>
        <w:tc>
          <w:tcPr>
            <w:tcW w:w="2415" w:type="dxa"/>
            <w:shd w:val="clear" w:color="auto" w:fill="BADEF6"/>
            <w:vAlign w:val="center"/>
          </w:tcPr>
          <w:p w14:paraId="2748DA2B" w14:textId="28756075" w:rsidR="005125FD" w:rsidRPr="00444DC8" w:rsidRDefault="007E689D"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5125FD" w:rsidRPr="00444DC8" w14:paraId="74217466" w14:textId="77777777" w:rsidTr="002432CD">
        <w:trPr>
          <w:trHeight w:val="50"/>
        </w:trPr>
        <w:tc>
          <w:tcPr>
            <w:tcW w:w="9640" w:type="dxa"/>
            <w:gridSpan w:val="2"/>
          </w:tcPr>
          <w:p w14:paraId="5F4E0B39" w14:textId="0FE74F1D" w:rsidR="00865561" w:rsidRPr="00D61F3B" w:rsidRDefault="00865561" w:rsidP="0003562C">
            <w:pPr>
              <w:spacing w:after="0"/>
              <w:jc w:val="both"/>
              <w:rPr>
                <w:rFonts w:ascii="Times New Roman" w:hAnsi="Times New Roman" w:cs="Times New Roman"/>
                <w:sz w:val="22"/>
                <w:szCs w:val="22"/>
              </w:rPr>
            </w:pPr>
            <w:bookmarkStart w:id="34" w:name="_Hlk187741549"/>
            <w:r w:rsidRPr="00865561">
              <w:rPr>
                <w:rFonts w:ascii="Times New Roman" w:hAnsi="Times New Roman" w:cs="Times New Roman"/>
                <w:sz w:val="22"/>
                <w:szCs w:val="22"/>
              </w:rPr>
              <w:t>Öğrencilerin akademik ve kariyer gelişimini izleme, diploma onayı ve yeterliklerin sertifikalandırılmasına ilişkin süreçler yönetmelikler ile tanımlanmakta ve bu doğrultuda yürütülmektedir</w:t>
            </w:r>
            <w:r w:rsidR="00120902">
              <w:rPr>
                <w:rFonts w:ascii="Times New Roman" w:hAnsi="Times New Roman" w:cs="Times New Roman"/>
                <w:sz w:val="22"/>
                <w:szCs w:val="22"/>
              </w:rPr>
              <w:t xml:space="preserve"> </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1</w:t>
            </w:r>
            <w:r w:rsidR="00120902" w:rsidRPr="00D82AEB">
              <w:rPr>
                <w:rFonts w:ascii="Times New Roman" w:hAnsi="Times New Roman" w:cs="Times New Roman"/>
                <w:b/>
                <w:bCs/>
                <w:sz w:val="24"/>
                <w:szCs w:val="24"/>
              </w:rPr>
              <w:t>_OD</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 xml:space="preserve">. </w:t>
            </w:r>
            <w:r w:rsidR="00120902">
              <w:rPr>
                <w:rFonts w:ascii="Times New Roman" w:hAnsi="Times New Roman" w:cs="Times New Roman"/>
                <w:sz w:val="24"/>
                <w:szCs w:val="24"/>
              </w:rPr>
              <w:t xml:space="preserve"> </w:t>
            </w:r>
            <w:r w:rsidRPr="00865561">
              <w:rPr>
                <w:rFonts w:ascii="Times New Roman" w:hAnsi="Times New Roman" w:cs="Times New Roman"/>
                <w:sz w:val="22"/>
                <w:szCs w:val="22"/>
              </w:rPr>
              <w:t xml:space="preserve"> Programlardan mezun olan öğrencilerin diploma işlemleri, Harran Üniversitesi Ön Lisans ve Lisans Eğitim-Öğretim ve Sınav Yönetmeliği kapsamında Öğrenci İşleri Daire Başkanlığı’nca takip edilmektedir</w:t>
            </w:r>
            <w:r w:rsidR="00120902">
              <w:rPr>
                <w:rFonts w:ascii="Times New Roman" w:hAnsi="Times New Roman" w:cs="Times New Roman"/>
                <w:sz w:val="22"/>
                <w:szCs w:val="22"/>
              </w:rPr>
              <w:t xml:space="preserve"> </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2</w:t>
            </w:r>
            <w:r w:rsidR="00120902" w:rsidRPr="00D82AEB">
              <w:rPr>
                <w:rFonts w:ascii="Times New Roman" w:hAnsi="Times New Roman" w:cs="Times New Roman"/>
                <w:b/>
                <w:bCs/>
                <w:sz w:val="24"/>
                <w:szCs w:val="24"/>
              </w:rPr>
              <w:t>_OD</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 xml:space="preserve">. </w:t>
            </w:r>
            <w:r w:rsidRPr="00865561">
              <w:rPr>
                <w:rFonts w:ascii="Times New Roman" w:hAnsi="Times New Roman" w:cs="Times New Roman"/>
                <w:sz w:val="22"/>
                <w:szCs w:val="22"/>
              </w:rPr>
              <w:t xml:space="preserve">Yatay geçiş ve uluslararası öğrenci kabul koşulları belirlidir. Programlara öğrenci kabulüne </w:t>
            </w:r>
            <w:r w:rsidRPr="00865561">
              <w:rPr>
                <w:rFonts w:ascii="Times New Roman" w:hAnsi="Times New Roman" w:cs="Times New Roman"/>
                <w:sz w:val="22"/>
                <w:szCs w:val="22"/>
              </w:rPr>
              <w:lastRenderedPageBreak/>
              <w:t>ilişkin takvimler Öğrenci İşleri Daire Başkanlığı web sitesinde ve birim web sitesinde ilan edilmektedir. Erasmus, Mevlâna ve Farabi öğrenci değişim programlarına başvuru ve kabul şartlarına yönelik kriterler belirlenmiş olup buna göre süreç yürütülmektedir</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_OD</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 xml:space="preserve">, </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4</w:t>
            </w:r>
            <w:r w:rsidR="00120902" w:rsidRPr="00D82AEB">
              <w:rPr>
                <w:rFonts w:ascii="Times New Roman" w:hAnsi="Times New Roman" w:cs="Times New Roman"/>
                <w:b/>
                <w:bCs/>
                <w:sz w:val="24"/>
                <w:szCs w:val="24"/>
              </w:rPr>
              <w:t>_OD</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w:t>
            </w:r>
            <w:r w:rsidR="00120902">
              <w:rPr>
                <w:rFonts w:ascii="Times New Roman" w:hAnsi="Times New Roman" w:cs="Times New Roman"/>
                <w:sz w:val="24"/>
                <w:szCs w:val="24"/>
              </w:rPr>
              <w:t xml:space="preserve"> </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5</w:t>
            </w:r>
            <w:r w:rsidR="00120902" w:rsidRPr="00D82AEB">
              <w:rPr>
                <w:rFonts w:ascii="Times New Roman" w:hAnsi="Times New Roman" w:cs="Times New Roman"/>
                <w:b/>
                <w:bCs/>
                <w:sz w:val="24"/>
                <w:szCs w:val="24"/>
              </w:rPr>
              <w:t>_OD</w:t>
            </w:r>
            <w:r w:rsidR="00120902">
              <w:rPr>
                <w:rFonts w:ascii="Times New Roman" w:hAnsi="Times New Roman" w:cs="Times New Roman"/>
                <w:b/>
                <w:bCs/>
                <w:sz w:val="24"/>
                <w:szCs w:val="24"/>
              </w:rPr>
              <w:t>3</w:t>
            </w:r>
            <w:r w:rsidR="00120902" w:rsidRPr="00D82AEB">
              <w:rPr>
                <w:rFonts w:ascii="Times New Roman" w:hAnsi="Times New Roman" w:cs="Times New Roman"/>
                <w:b/>
                <w:bCs/>
                <w:sz w:val="24"/>
                <w:szCs w:val="24"/>
              </w:rPr>
              <w:t>]</w:t>
            </w:r>
            <w:r w:rsidR="00120902">
              <w:rPr>
                <w:rFonts w:ascii="Times New Roman" w:hAnsi="Times New Roman" w:cs="Times New Roman"/>
                <w:b/>
                <w:bCs/>
                <w:sz w:val="24"/>
                <w:szCs w:val="24"/>
              </w:rPr>
              <w:t>.</w:t>
            </w:r>
            <w:r w:rsidRPr="00865561">
              <w:rPr>
                <w:rFonts w:ascii="Times New Roman" w:hAnsi="Times New Roman" w:cs="Times New Roman"/>
                <w:sz w:val="22"/>
                <w:szCs w:val="22"/>
              </w:rPr>
              <w:t xml:space="preserve"> Öğrencilerin akademik gelişimi dersin öğretim elemanı ve danışmanı tarafından takip edilerek izlenmektedir</w:t>
            </w:r>
            <w:r w:rsidR="00B4268A">
              <w:rPr>
                <w:rFonts w:ascii="Times New Roman" w:hAnsi="Times New Roman" w:cs="Times New Roman"/>
                <w:sz w:val="22"/>
                <w:szCs w:val="22"/>
              </w:rPr>
              <w:t xml:space="preserve">, </w:t>
            </w:r>
            <w:r w:rsidRPr="00865561">
              <w:rPr>
                <w:rFonts w:ascii="Times New Roman" w:hAnsi="Times New Roman" w:cs="Times New Roman"/>
                <w:sz w:val="22"/>
                <w:szCs w:val="22"/>
              </w:rPr>
              <w:t>Birimimizde yer alan öğretim programları, eğitim hizmetinin verilme biçimi, öğretim yöntemi ve ölçme-değerlendirme süreçlerinin koordinasyonu yönetim tarafından takip edilmektedir</w:t>
            </w:r>
            <w:r w:rsidR="00B4268A" w:rsidRPr="00D82AEB">
              <w:rPr>
                <w:rFonts w:ascii="Times New Roman" w:hAnsi="Times New Roman" w:cs="Times New Roman"/>
                <w:b/>
                <w:bCs/>
                <w:sz w:val="24"/>
                <w:szCs w:val="24"/>
              </w:rPr>
              <w:t>[</w:t>
            </w:r>
            <w:r w:rsidR="00B4268A">
              <w:rPr>
                <w:rFonts w:ascii="Times New Roman" w:hAnsi="Times New Roman" w:cs="Times New Roman"/>
                <w:b/>
                <w:bCs/>
                <w:sz w:val="24"/>
                <w:szCs w:val="24"/>
              </w:rPr>
              <w:t>6</w:t>
            </w:r>
            <w:r w:rsidR="00B4268A" w:rsidRPr="00D82AEB">
              <w:rPr>
                <w:rFonts w:ascii="Times New Roman" w:hAnsi="Times New Roman" w:cs="Times New Roman"/>
                <w:b/>
                <w:bCs/>
                <w:sz w:val="24"/>
                <w:szCs w:val="24"/>
              </w:rPr>
              <w:t>_OD</w:t>
            </w:r>
            <w:r w:rsidR="00B4268A">
              <w:rPr>
                <w:rFonts w:ascii="Times New Roman" w:hAnsi="Times New Roman" w:cs="Times New Roman"/>
                <w:b/>
                <w:bCs/>
                <w:sz w:val="24"/>
                <w:szCs w:val="24"/>
              </w:rPr>
              <w:t>3</w:t>
            </w:r>
            <w:r w:rsidR="00B4268A" w:rsidRPr="00D82AEB">
              <w:rPr>
                <w:rFonts w:ascii="Times New Roman" w:hAnsi="Times New Roman" w:cs="Times New Roman"/>
                <w:b/>
                <w:bCs/>
                <w:sz w:val="24"/>
                <w:szCs w:val="24"/>
              </w:rPr>
              <w:t>]</w:t>
            </w:r>
            <w:r w:rsidR="00B4268A">
              <w:rPr>
                <w:rFonts w:ascii="Times New Roman" w:hAnsi="Times New Roman" w:cs="Times New Roman"/>
                <w:b/>
                <w:bCs/>
                <w:sz w:val="24"/>
                <w:szCs w:val="24"/>
              </w:rPr>
              <w:t>.</w:t>
            </w:r>
            <w:r w:rsidR="00B4268A" w:rsidRPr="00865561">
              <w:rPr>
                <w:rFonts w:ascii="Times New Roman" w:hAnsi="Times New Roman" w:cs="Times New Roman"/>
                <w:sz w:val="22"/>
                <w:szCs w:val="22"/>
              </w:rPr>
              <w:t xml:space="preserve">  </w:t>
            </w:r>
          </w:p>
          <w:bookmarkEnd w:id="34"/>
          <w:p w14:paraId="6AE1066D" w14:textId="77777777" w:rsidR="00315600" w:rsidRDefault="00315600" w:rsidP="00D61F3B">
            <w:pPr>
              <w:pStyle w:val="ListeParagraf"/>
              <w:spacing w:before="0" w:after="0"/>
              <w:rPr>
                <w:rFonts w:ascii="Times New Roman" w:hAnsi="Times New Roman" w:cs="Times New Roman"/>
                <w:b/>
                <w:bCs/>
                <w:sz w:val="22"/>
                <w:szCs w:val="22"/>
              </w:rPr>
            </w:pPr>
          </w:p>
          <w:p w14:paraId="55C07A6F" w14:textId="50B2944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B4268A">
              <w:rPr>
                <w:rFonts w:ascii="Times New Roman" w:hAnsi="Times New Roman" w:cs="Times New Roman"/>
                <w:b/>
                <w:bCs/>
                <w:sz w:val="22"/>
                <w:szCs w:val="22"/>
              </w:rPr>
              <w:t xml:space="preserve"> </w:t>
            </w:r>
            <w:r w:rsidR="00B4268A" w:rsidRPr="00B4268A">
              <w:rPr>
                <w:rFonts w:ascii="Times New Roman" w:hAnsi="Times New Roman" w:cs="Times New Roman"/>
                <w:sz w:val="22"/>
                <w:szCs w:val="22"/>
              </w:rPr>
              <w:t>Kurumun genelinde eğitim ve öğretim süreçleri belirlenmiş ilke ve kuralara uygun yönetilmektedir.</w:t>
            </w:r>
          </w:p>
          <w:p w14:paraId="5425D176" w14:textId="2C7997DD"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r w:rsidR="00B4268A">
              <w:rPr>
                <w:rFonts w:ascii="Times New Roman" w:hAnsi="Times New Roman" w:cs="Times New Roman"/>
                <w:b/>
                <w:bCs/>
                <w:sz w:val="22"/>
                <w:szCs w:val="22"/>
              </w:rPr>
              <w:t xml:space="preserve"> </w:t>
            </w:r>
          </w:p>
          <w:p w14:paraId="5644CFCB" w14:textId="056500E3" w:rsidR="005125FD" w:rsidRPr="00AD0F92" w:rsidRDefault="00B4268A">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[1](</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sidR="00AD0F92">
              <w:rPr>
                <w:rFonts w:ascii="Times New Roman" w:hAnsi="Times New Roman" w:cs="Times New Roman"/>
                <w:b/>
                <w:bCs/>
                <w:sz w:val="22"/>
                <w:szCs w:val="22"/>
              </w:rPr>
              <w:t>6</w:t>
            </w:r>
            <w:r w:rsidRPr="009B22BD">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77" w:history="1">
              <w:r w:rsidRPr="00864420">
                <w:rPr>
                  <w:rStyle w:val="Kpr"/>
                  <w:rFonts w:ascii="Times New Roman" w:hAnsi="Times New Roman" w:cs="Times New Roman"/>
                  <w:b/>
                  <w:bCs/>
                  <w:sz w:val="22"/>
                  <w:szCs w:val="22"/>
                </w:rPr>
                <w:t xml:space="preserve">Harran Üniversitesi Eğitim Öğretim </w:t>
              </w:r>
              <w:r w:rsidR="00AD0F92" w:rsidRPr="00864420">
                <w:rPr>
                  <w:rStyle w:val="Kpr"/>
                  <w:rFonts w:ascii="Times New Roman" w:hAnsi="Times New Roman" w:cs="Times New Roman"/>
                  <w:b/>
                  <w:bCs/>
                  <w:sz w:val="22"/>
                  <w:szCs w:val="22"/>
                </w:rPr>
                <w:t>Mevzuatı</w:t>
              </w:r>
            </w:hyperlink>
          </w:p>
          <w:p w14:paraId="44ABC1AC" w14:textId="2E90229D" w:rsidR="00AD0F92" w:rsidRPr="00AD0F92" w:rsidRDefault="00AD0F92">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2</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r w:rsidR="00DA122F">
              <w:rPr>
                <w:rFonts w:ascii="Times New Roman" w:hAnsi="Times New Roman" w:cs="Times New Roman"/>
                <w:b/>
                <w:bCs/>
                <w:sz w:val="22"/>
                <w:szCs w:val="22"/>
              </w:rPr>
              <w:t xml:space="preserve"> </w:t>
            </w:r>
            <w:hyperlink r:id="rId78" w:history="1">
              <w:r w:rsidR="00DA122F" w:rsidRPr="00DA122F">
                <w:rPr>
                  <w:rStyle w:val="Kpr"/>
                  <w:rFonts w:ascii="Times New Roman" w:hAnsi="Times New Roman" w:cs="Times New Roman"/>
                  <w:b/>
                  <w:bCs/>
                  <w:sz w:val="22"/>
                  <w:szCs w:val="22"/>
                </w:rPr>
                <w:t>Veteriner Fakültesi Organizasyon Şeması</w:t>
              </w:r>
            </w:hyperlink>
          </w:p>
          <w:p w14:paraId="487BD27B" w14:textId="42250877" w:rsidR="00AD0F92" w:rsidRPr="00AD0F92" w:rsidRDefault="00AD0F92">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3</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r w:rsidR="00D37038">
              <w:rPr>
                <w:rFonts w:ascii="Times New Roman" w:hAnsi="Times New Roman" w:cs="Times New Roman"/>
                <w:b/>
                <w:bCs/>
                <w:sz w:val="22"/>
                <w:szCs w:val="22"/>
              </w:rPr>
              <w:t xml:space="preserve"> </w:t>
            </w:r>
            <w:hyperlink r:id="rId79" w:history="1">
              <w:r w:rsidR="00D37038" w:rsidRPr="00D37038">
                <w:rPr>
                  <w:rStyle w:val="Kpr"/>
                  <w:rFonts w:ascii="Times New Roman" w:hAnsi="Times New Roman" w:cs="Times New Roman"/>
                  <w:b/>
                  <w:bCs/>
                  <w:sz w:val="22"/>
                  <w:szCs w:val="22"/>
                </w:rPr>
                <w:t>Erasmus</w:t>
              </w:r>
            </w:hyperlink>
          </w:p>
          <w:p w14:paraId="3C888D1C" w14:textId="40FDBCDC" w:rsidR="00AD0F92" w:rsidRPr="00AD0F92" w:rsidRDefault="00AD0F92">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4</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r w:rsidR="00D37038">
              <w:rPr>
                <w:rFonts w:ascii="Times New Roman" w:hAnsi="Times New Roman" w:cs="Times New Roman"/>
                <w:b/>
                <w:bCs/>
                <w:sz w:val="22"/>
                <w:szCs w:val="22"/>
              </w:rPr>
              <w:t xml:space="preserve"> </w:t>
            </w:r>
            <w:hyperlink r:id="rId80" w:history="1">
              <w:r w:rsidR="00D37038" w:rsidRPr="00C32AA8">
                <w:rPr>
                  <w:rStyle w:val="Kpr"/>
                  <w:rFonts w:ascii="Times New Roman" w:hAnsi="Times New Roman" w:cs="Times New Roman"/>
                  <w:b/>
                  <w:bCs/>
                  <w:sz w:val="22"/>
                  <w:szCs w:val="22"/>
                </w:rPr>
                <w:t>Mevlana</w:t>
              </w:r>
            </w:hyperlink>
          </w:p>
          <w:p w14:paraId="56DE8956" w14:textId="38BD6AB6" w:rsidR="00AD0F92" w:rsidRPr="00AD0F92" w:rsidRDefault="00AD0F92">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5</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r w:rsidR="00C32AA8">
              <w:rPr>
                <w:rFonts w:ascii="Times New Roman" w:hAnsi="Times New Roman" w:cs="Times New Roman"/>
                <w:b/>
                <w:bCs/>
                <w:sz w:val="22"/>
                <w:szCs w:val="22"/>
              </w:rPr>
              <w:t xml:space="preserve"> </w:t>
            </w:r>
            <w:hyperlink r:id="rId81" w:history="1">
              <w:r w:rsidR="00C32AA8" w:rsidRPr="00C32AA8">
                <w:rPr>
                  <w:rStyle w:val="Kpr"/>
                  <w:rFonts w:ascii="Times New Roman" w:hAnsi="Times New Roman" w:cs="Times New Roman"/>
                  <w:b/>
                  <w:bCs/>
                  <w:sz w:val="22"/>
                  <w:szCs w:val="22"/>
                </w:rPr>
                <w:t>Farabi</w:t>
              </w:r>
            </w:hyperlink>
            <w:r w:rsidR="00C32AA8">
              <w:rPr>
                <w:rFonts w:ascii="Times New Roman" w:hAnsi="Times New Roman" w:cs="Times New Roman"/>
                <w:b/>
                <w:bCs/>
                <w:sz w:val="22"/>
                <w:szCs w:val="22"/>
              </w:rPr>
              <w:t xml:space="preserve"> </w:t>
            </w:r>
          </w:p>
          <w:p w14:paraId="72710032" w14:textId="4D42E156" w:rsidR="00AD0F92" w:rsidRPr="00AD0F92" w:rsidRDefault="00AD0F92" w:rsidP="00AD0F92">
            <w:pPr>
              <w:pStyle w:val="ListeParagraf"/>
              <w:numPr>
                <w:ilvl w:val="0"/>
                <w:numId w:val="6"/>
              </w:numPr>
              <w:spacing w:after="0"/>
              <w:rPr>
                <w:rFonts w:ascii="Times New Roman" w:hAnsi="Times New Roman" w:cs="Times New Roman"/>
                <w:sz w:val="22"/>
                <w:szCs w:val="22"/>
              </w:rPr>
            </w:pP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9B22BD">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1</w:t>
            </w:r>
            <w:r w:rsidRPr="009B22BD">
              <w:rPr>
                <w:rFonts w:ascii="Times New Roman" w:hAnsi="Times New Roman" w:cs="Times New Roman"/>
                <w:b/>
                <w:bCs/>
                <w:sz w:val="22"/>
                <w:szCs w:val="22"/>
              </w:rPr>
              <w:t>.</w:t>
            </w:r>
            <w:r>
              <w:rPr>
                <w:rFonts w:ascii="Times New Roman" w:hAnsi="Times New Roman" w:cs="Times New Roman"/>
                <w:b/>
                <w:bCs/>
                <w:sz w:val="22"/>
                <w:szCs w:val="22"/>
              </w:rPr>
              <w:t>6</w:t>
            </w:r>
            <w:r w:rsidRPr="009B22BD">
              <w:rPr>
                <w:rFonts w:ascii="Times New Roman" w:hAnsi="Times New Roman" w:cs="Times New Roman"/>
                <w:b/>
                <w:bCs/>
                <w:sz w:val="22"/>
                <w:szCs w:val="22"/>
              </w:rPr>
              <w:t>.</w:t>
            </w:r>
            <w:r w:rsidR="00D71E9E">
              <w:rPr>
                <w:rFonts w:ascii="Times New Roman" w:hAnsi="Times New Roman" w:cs="Times New Roman"/>
                <w:b/>
                <w:bCs/>
                <w:sz w:val="22"/>
                <w:szCs w:val="22"/>
              </w:rPr>
              <w:t xml:space="preserve"> </w:t>
            </w:r>
            <w:hyperlink r:id="rId82" w:history="1">
              <w:r w:rsidR="00D71E9E" w:rsidRPr="00D71E9E">
                <w:rPr>
                  <w:rStyle w:val="Kpr"/>
                  <w:rFonts w:ascii="Times New Roman" w:hAnsi="Times New Roman" w:cs="Times New Roman"/>
                  <w:b/>
                  <w:bCs/>
                  <w:sz w:val="22"/>
                  <w:szCs w:val="22"/>
                </w:rPr>
                <w:t>Eğitim Prosesi</w:t>
              </w:r>
            </w:hyperlink>
          </w:p>
        </w:tc>
      </w:tr>
    </w:tbl>
    <w:p w14:paraId="01DE200B" w14:textId="77777777" w:rsidR="003B3AC5" w:rsidRDefault="003B3AC5" w:rsidP="00D61F3B">
      <w:pPr>
        <w:rPr>
          <w:rFonts w:ascii="Times New Roman" w:hAnsi="Times New Roman" w:cs="Times New Roman"/>
          <w:b/>
          <w:bCs/>
          <w:sz w:val="24"/>
          <w:szCs w:val="24"/>
        </w:rPr>
      </w:pPr>
    </w:p>
    <w:p w14:paraId="744B4C22" w14:textId="53390442" w:rsidR="00D61F3B" w:rsidRPr="00502117" w:rsidRDefault="00D61F3B" w:rsidP="00502117">
      <w:pPr>
        <w:pStyle w:val="Balk2"/>
        <w:rPr>
          <w:rFonts w:ascii="Times New Roman" w:hAnsi="Times New Roman" w:cs="Times New Roman"/>
          <w:b/>
          <w:bCs/>
          <w:color w:val="auto"/>
          <w:sz w:val="24"/>
          <w:szCs w:val="24"/>
        </w:rPr>
      </w:pPr>
      <w:r w:rsidRPr="00502117">
        <w:rPr>
          <w:rFonts w:ascii="Times New Roman" w:hAnsi="Times New Roman" w:cs="Times New Roman"/>
          <w:b/>
          <w:bCs/>
          <w:color w:val="auto"/>
          <w:sz w:val="24"/>
          <w:szCs w:val="24"/>
        </w:rPr>
        <w:t xml:space="preserve"> </w:t>
      </w:r>
      <w:bookmarkStart w:id="35" w:name="_Toc189559806"/>
      <w:r w:rsidRPr="00502117">
        <w:rPr>
          <w:rFonts w:ascii="Times New Roman" w:hAnsi="Times New Roman" w:cs="Times New Roman"/>
          <w:b/>
          <w:bCs/>
          <w:color w:val="auto"/>
          <w:sz w:val="24"/>
          <w:szCs w:val="24"/>
        </w:rPr>
        <w:t>B.2. Programların Yürütülmesi</w:t>
      </w:r>
      <w:bookmarkEnd w:id="35"/>
    </w:p>
    <w:tbl>
      <w:tblPr>
        <w:tblStyle w:val="TabloKlavuzu"/>
        <w:tblW w:w="9640" w:type="dxa"/>
        <w:tblInd w:w="-147" w:type="dxa"/>
        <w:tblLook w:val="04A0" w:firstRow="1" w:lastRow="0" w:firstColumn="1" w:lastColumn="0" w:noHBand="0" w:noVBand="1"/>
      </w:tblPr>
      <w:tblGrid>
        <w:gridCol w:w="7225"/>
        <w:gridCol w:w="2415"/>
      </w:tblGrid>
      <w:tr w:rsidR="00D61F3B" w:rsidRPr="00444DC8" w14:paraId="6AD890FA" w14:textId="77777777" w:rsidTr="002432CD">
        <w:trPr>
          <w:trHeight w:val="343"/>
        </w:trPr>
        <w:tc>
          <w:tcPr>
            <w:tcW w:w="7225" w:type="dxa"/>
            <w:vMerge w:val="restart"/>
            <w:shd w:val="clear" w:color="auto" w:fill="BADEF6"/>
            <w:vAlign w:val="center"/>
          </w:tcPr>
          <w:p w14:paraId="16097E0C" w14:textId="4CC0A87F" w:rsidR="00D61F3B" w:rsidRPr="00E17FF3" w:rsidRDefault="003C1123" w:rsidP="002432CD">
            <w:pPr>
              <w:spacing w:before="0" w:after="0" w:line="360" w:lineRule="auto"/>
              <w:rPr>
                <w:u w:val="single"/>
              </w:rPr>
            </w:pPr>
            <w:bookmarkStart w:id="36" w:name="_Hlk187912892"/>
            <w:r w:rsidRPr="003C1123">
              <w:rPr>
                <w:rFonts w:ascii="Times New Roman" w:hAnsi="Times New Roman" w:cs="Times New Roman"/>
                <w:b/>
                <w:bCs/>
                <w:sz w:val="24"/>
                <w:szCs w:val="24"/>
              </w:rPr>
              <w:t xml:space="preserve">B.2.1. Öğretim yöntem ve teknikleri  </w:t>
            </w:r>
            <w:bookmarkEnd w:id="36"/>
          </w:p>
        </w:tc>
        <w:tc>
          <w:tcPr>
            <w:tcW w:w="2415" w:type="dxa"/>
            <w:shd w:val="clear" w:color="auto" w:fill="BADEF6"/>
            <w:vAlign w:val="center"/>
          </w:tcPr>
          <w:p w14:paraId="05355A5F" w14:textId="77777777" w:rsidR="00D61F3B" w:rsidRPr="00444DC8" w:rsidRDefault="00D61F3B"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D61F3B" w:rsidRPr="00444DC8" w14:paraId="1DD4CF63" w14:textId="77777777" w:rsidTr="002432CD">
        <w:trPr>
          <w:trHeight w:val="276"/>
        </w:trPr>
        <w:tc>
          <w:tcPr>
            <w:tcW w:w="7225" w:type="dxa"/>
            <w:vMerge/>
            <w:vAlign w:val="center"/>
          </w:tcPr>
          <w:p w14:paraId="113EB5F1" w14:textId="77777777" w:rsidR="00D61F3B" w:rsidRPr="00AF06BB" w:rsidRDefault="00D61F3B" w:rsidP="002432CD">
            <w:pPr>
              <w:rPr>
                <w:rFonts w:cstheme="minorHAnsi"/>
                <w:b/>
                <w:bCs/>
              </w:rPr>
            </w:pPr>
          </w:p>
        </w:tc>
        <w:tc>
          <w:tcPr>
            <w:tcW w:w="2415" w:type="dxa"/>
            <w:shd w:val="clear" w:color="auto" w:fill="BADEF6"/>
            <w:vAlign w:val="center"/>
          </w:tcPr>
          <w:p w14:paraId="2DD6A06A" w14:textId="3CAD3C56" w:rsidR="00D61F3B" w:rsidRPr="00444DC8" w:rsidRDefault="002C435E"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D61F3B" w:rsidRPr="00D61F3B" w14:paraId="304DDC03" w14:textId="77777777" w:rsidTr="002432CD">
        <w:trPr>
          <w:trHeight w:val="50"/>
        </w:trPr>
        <w:tc>
          <w:tcPr>
            <w:tcW w:w="9640" w:type="dxa"/>
            <w:gridSpan w:val="2"/>
          </w:tcPr>
          <w:p w14:paraId="490D4B3C" w14:textId="77777777" w:rsidR="006D4475" w:rsidRDefault="00F93A72" w:rsidP="009C6507">
            <w:pPr>
              <w:spacing w:after="0"/>
              <w:jc w:val="both"/>
              <w:rPr>
                <w:rFonts w:ascii="Times New Roman" w:hAnsi="Times New Roman" w:cs="Times New Roman"/>
                <w:b/>
                <w:bCs/>
                <w:sz w:val="22"/>
                <w:szCs w:val="22"/>
              </w:rPr>
            </w:pPr>
            <w:bookmarkStart w:id="37" w:name="_Hlk187741558"/>
            <w:r w:rsidRPr="00F93A72">
              <w:rPr>
                <w:rFonts w:ascii="Times New Roman" w:hAnsi="Times New Roman" w:cs="Times New Roman"/>
                <w:sz w:val="22"/>
                <w:szCs w:val="22"/>
              </w:rPr>
              <w:t xml:space="preserve">Fakültemizde Eğitim Öğretim Faaliyetlerinin aksamadan yürütülmesi, öğrencilerin aktif olarak derslere devam yükümlülüğü ile sağlanmaktadır. Bu bağlamda, Harran Üniversitesi </w:t>
            </w:r>
            <w:proofErr w:type="spellStart"/>
            <w:r w:rsidRPr="00F93A72">
              <w:rPr>
                <w:rFonts w:ascii="Times New Roman" w:hAnsi="Times New Roman" w:cs="Times New Roman"/>
                <w:sz w:val="22"/>
                <w:szCs w:val="22"/>
              </w:rPr>
              <w:t>Önlisans</w:t>
            </w:r>
            <w:proofErr w:type="spellEnd"/>
            <w:r w:rsidRPr="00F93A72">
              <w:rPr>
                <w:rFonts w:ascii="Times New Roman" w:hAnsi="Times New Roman" w:cs="Times New Roman"/>
                <w:sz w:val="22"/>
                <w:szCs w:val="22"/>
              </w:rPr>
              <w:t xml:space="preserve"> ve Lisans </w:t>
            </w:r>
            <w:proofErr w:type="spellStart"/>
            <w:r w:rsidRPr="00F93A72">
              <w:rPr>
                <w:rFonts w:ascii="Times New Roman" w:hAnsi="Times New Roman" w:cs="Times New Roman"/>
                <w:sz w:val="22"/>
                <w:szCs w:val="22"/>
              </w:rPr>
              <w:t>EğitimÖğretim</w:t>
            </w:r>
            <w:proofErr w:type="spellEnd"/>
            <w:r w:rsidRPr="00F93A72">
              <w:rPr>
                <w:rFonts w:ascii="Times New Roman" w:hAnsi="Times New Roman" w:cs="Times New Roman"/>
                <w:sz w:val="22"/>
                <w:szCs w:val="22"/>
              </w:rPr>
              <w:t xml:space="preserve"> ve Sınav Yönetmeliği uyarınca, teorik derslerin en az %70’ine, uygulamalı derslerin ise en az %80’ine devam zorunluluğu vardır</w:t>
            </w:r>
            <w:r>
              <w:rPr>
                <w:rFonts w:ascii="Times New Roman" w:hAnsi="Times New Roman" w:cs="Times New Roman"/>
                <w:sz w:val="22"/>
                <w:szCs w:val="22"/>
              </w:rPr>
              <w:t xml:space="preserve"> </w:t>
            </w:r>
            <w:r w:rsidRPr="00F93A72">
              <w:rPr>
                <w:rFonts w:ascii="Times New Roman" w:hAnsi="Times New Roman" w:cs="Times New Roman"/>
                <w:sz w:val="22"/>
                <w:szCs w:val="22"/>
              </w:rPr>
              <w:t>Fakültemiz öğrencilerinin başarı, ölçme ve değerlendirmeleri; örgün ve uzaktan öğretim kapsamında yazılı, uygulamaya dayalı sınav ve/veya sözlü sınavlar esas alınarak yapılmaktadır. Harran Üniversitesi Veteriner Fakültesi’nde öğrencilerin; yasal zeminde derslere devamı ve sınav programlarına uyarak tamamlamaları gereken kredi yeterliliğinde mezuniyetleri esastır. Fakültemiz öğrencilerinin eğitim- öğretim faaliyetlerinin düzenlenmesine yönelik esaslar, programların verimini artırmak amacı ile 05.09.2019 tarihinde yürürlüğe giren Harran Üniversitesi Ön Lisans ve Lisans Eğitim-Öğretim ve Sınav Yönetmeliği ile uygulanmaktadır</w:t>
            </w:r>
            <w:r w:rsidR="006D4475">
              <w:rPr>
                <w:rFonts w:ascii="Times New Roman" w:hAnsi="Times New Roman" w:cs="Times New Roman"/>
                <w:sz w:val="22"/>
                <w:szCs w:val="22"/>
              </w:rPr>
              <w:t xml:space="preserve"> </w:t>
            </w:r>
            <w:r w:rsidR="006D4475" w:rsidRPr="00994472">
              <w:rPr>
                <w:rFonts w:ascii="Times New Roman" w:hAnsi="Times New Roman" w:cs="Times New Roman"/>
                <w:b/>
                <w:bCs/>
                <w:sz w:val="22"/>
                <w:szCs w:val="22"/>
              </w:rPr>
              <w:t>[1_OD3].</w:t>
            </w:r>
            <w:r w:rsidR="006D4475">
              <w:rPr>
                <w:rFonts w:ascii="Times New Roman" w:hAnsi="Times New Roman" w:cs="Times New Roman"/>
                <w:b/>
                <w:bCs/>
                <w:sz w:val="22"/>
                <w:szCs w:val="22"/>
              </w:rPr>
              <w:t xml:space="preserve"> </w:t>
            </w:r>
          </w:p>
          <w:p w14:paraId="18F0D02E" w14:textId="63FFD6AC" w:rsidR="0016402D" w:rsidRDefault="00195E82" w:rsidP="009C6507">
            <w:pPr>
              <w:spacing w:after="0"/>
              <w:jc w:val="both"/>
              <w:rPr>
                <w:rFonts w:ascii="Times New Roman" w:hAnsi="Times New Roman" w:cs="Times New Roman"/>
                <w:sz w:val="22"/>
                <w:szCs w:val="22"/>
              </w:rPr>
            </w:pPr>
            <w:r w:rsidRPr="00195E82">
              <w:rPr>
                <w:rFonts w:ascii="Times New Roman" w:hAnsi="Times New Roman" w:cs="Times New Roman"/>
                <w:sz w:val="22"/>
                <w:szCs w:val="22"/>
              </w:rPr>
              <w:t>Fakültemiz bünyesinde her bir sınıf A ve B şubesi olmak üzere iki şubede eğitim öğretimlerine devam etmektedirler. Her bir sınıfın her bir şubesi için fakültemizden bir öğretim elemanı da danışmanlık hizmeti vermektedir. Öğretim elemanlarının danışmanlık saatleri dönem başında belirlenmekte ve öğrencilere bildirilmektedir. Üniversitemizdeki tüm birimlerin web sayfalarında öğrenci formlarına ilişkin menü mevcuttur</w:t>
            </w:r>
            <w:r w:rsidR="0016402D">
              <w:rPr>
                <w:rFonts w:ascii="Times New Roman" w:hAnsi="Times New Roman" w:cs="Times New Roman"/>
                <w:sz w:val="22"/>
                <w:szCs w:val="22"/>
              </w:rPr>
              <w:t xml:space="preserve"> </w:t>
            </w:r>
            <w:r w:rsidR="0016402D" w:rsidRPr="00994472">
              <w:rPr>
                <w:rFonts w:ascii="Times New Roman" w:hAnsi="Times New Roman" w:cs="Times New Roman"/>
                <w:b/>
                <w:bCs/>
                <w:sz w:val="22"/>
                <w:szCs w:val="22"/>
              </w:rPr>
              <w:t>[</w:t>
            </w:r>
            <w:r w:rsidR="0016402D">
              <w:rPr>
                <w:rFonts w:ascii="Times New Roman" w:hAnsi="Times New Roman" w:cs="Times New Roman"/>
                <w:b/>
                <w:bCs/>
                <w:sz w:val="22"/>
                <w:szCs w:val="22"/>
              </w:rPr>
              <w:t>2</w:t>
            </w:r>
            <w:r w:rsidR="0016402D" w:rsidRPr="00994472">
              <w:rPr>
                <w:rFonts w:ascii="Times New Roman" w:hAnsi="Times New Roman" w:cs="Times New Roman"/>
                <w:b/>
                <w:bCs/>
                <w:sz w:val="22"/>
                <w:szCs w:val="22"/>
              </w:rPr>
              <w:t>_OD3].</w:t>
            </w:r>
          </w:p>
          <w:p w14:paraId="59195E42" w14:textId="0A2918CA" w:rsidR="00994472" w:rsidRPr="0083102C" w:rsidRDefault="00004814" w:rsidP="009C6507">
            <w:pPr>
              <w:spacing w:after="0"/>
              <w:jc w:val="both"/>
              <w:rPr>
                <w:rFonts w:ascii="Times New Roman" w:hAnsi="Times New Roman" w:cs="Times New Roman"/>
                <w:sz w:val="22"/>
                <w:szCs w:val="22"/>
              </w:rPr>
            </w:pPr>
            <w:r w:rsidRPr="00004814">
              <w:rPr>
                <w:rFonts w:ascii="Times New Roman" w:hAnsi="Times New Roman" w:cs="Times New Roman"/>
                <w:sz w:val="22"/>
                <w:szCs w:val="22"/>
              </w:rPr>
              <w:t>Fakültemize öğrenci kabulü ÖSYM tarafından yapılan merkezi seçme sınavının sonucuna göre yapılmaktadır. Bunun dışında yatay geçiş ve yabancı uyruklu öğrencilerin kabulü, ilgili yönetmelik ve yönergeler çerçevesinde yapılmaktadır. Bu öğrencilerin kabulünden sonra önceki öğrenmelerinin tanınması ve kredilendirilmesi yine yönergeler çerçevesinde yapılmaktadır</w:t>
            </w:r>
            <w:r>
              <w:rPr>
                <w:rFonts w:ascii="Times New Roman" w:hAnsi="Times New Roman" w:cs="Times New Roman"/>
                <w:sz w:val="22"/>
                <w:szCs w:val="22"/>
              </w:rPr>
              <w:t xml:space="preserve"> </w:t>
            </w:r>
            <w:r w:rsidR="00510D55" w:rsidRPr="00CD0CFA">
              <w:rPr>
                <w:rFonts w:ascii="Times New Roman" w:hAnsi="Times New Roman" w:cs="Times New Roman"/>
                <w:b/>
                <w:bCs/>
                <w:sz w:val="22"/>
                <w:szCs w:val="22"/>
              </w:rPr>
              <w:t>[3_OD3].</w:t>
            </w:r>
            <w:r w:rsidR="00510D55" w:rsidRPr="00510D55">
              <w:rPr>
                <w:rFonts w:ascii="Times New Roman" w:hAnsi="Times New Roman" w:cs="Times New Roman"/>
                <w:sz w:val="22"/>
                <w:szCs w:val="22"/>
              </w:rPr>
              <w:t xml:space="preserve"> </w:t>
            </w:r>
          </w:p>
          <w:bookmarkEnd w:id="37"/>
          <w:p w14:paraId="6828A10A" w14:textId="77777777" w:rsidR="00315600" w:rsidRDefault="00315600" w:rsidP="0083102C">
            <w:pPr>
              <w:pStyle w:val="ListeParagraf"/>
              <w:spacing w:before="0" w:after="0"/>
              <w:rPr>
                <w:rFonts w:ascii="Times New Roman" w:hAnsi="Times New Roman" w:cs="Times New Roman"/>
                <w:b/>
                <w:bCs/>
                <w:sz w:val="22"/>
                <w:szCs w:val="22"/>
              </w:rPr>
            </w:pPr>
          </w:p>
          <w:p w14:paraId="79B6DB57" w14:textId="54547B3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F4749">
              <w:t xml:space="preserve"> </w:t>
            </w:r>
            <w:r w:rsidR="00FF4749" w:rsidRPr="00FF4749">
              <w:rPr>
                <w:rFonts w:ascii="Times New Roman" w:hAnsi="Times New Roman" w:cs="Times New Roman"/>
                <w:sz w:val="22"/>
                <w:szCs w:val="22"/>
              </w:rPr>
              <w:t>Öğrenci merkezli uygulamalar izlenmekte ve ilgili iç paydaşların katılımıyla iyileştirilmektedir.</w:t>
            </w:r>
          </w:p>
          <w:p w14:paraId="77098938"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9205DBB" w14:textId="2A884C1B" w:rsidR="00D61F3B" w:rsidRDefault="00FF4749">
            <w:pPr>
              <w:pStyle w:val="ListeParagraf"/>
              <w:numPr>
                <w:ilvl w:val="0"/>
                <w:numId w:val="6"/>
              </w:numPr>
              <w:spacing w:after="0"/>
              <w:rPr>
                <w:rFonts w:ascii="Times New Roman" w:hAnsi="Times New Roman" w:cs="Times New Roman"/>
                <w:b/>
                <w:bCs/>
                <w:sz w:val="22"/>
                <w:szCs w:val="22"/>
              </w:rPr>
            </w:pPr>
            <w:r w:rsidRPr="007C3E34">
              <w:rPr>
                <w:rFonts w:ascii="Times New Roman" w:hAnsi="Times New Roman" w:cs="Times New Roman"/>
                <w:b/>
                <w:bCs/>
                <w:sz w:val="22"/>
                <w:szCs w:val="22"/>
              </w:rPr>
              <w:t>[1](</w:t>
            </w:r>
            <w:proofErr w:type="gramStart"/>
            <w:r w:rsidR="000076E9">
              <w:rPr>
                <w:rFonts w:ascii="Times New Roman" w:hAnsi="Times New Roman" w:cs="Times New Roman"/>
                <w:b/>
                <w:bCs/>
                <w:sz w:val="22"/>
                <w:szCs w:val="22"/>
              </w:rPr>
              <w:t>3</w:t>
            </w:r>
            <w:r w:rsidRPr="007C3E34">
              <w:rPr>
                <w:rFonts w:ascii="Times New Roman" w:hAnsi="Times New Roman" w:cs="Times New Roman"/>
                <w:b/>
                <w:bCs/>
                <w:sz w:val="22"/>
                <w:szCs w:val="22"/>
              </w:rPr>
              <w:t>)</w:t>
            </w:r>
            <w:r w:rsidR="007C3E34">
              <w:rPr>
                <w:rFonts w:ascii="Times New Roman" w:hAnsi="Times New Roman" w:cs="Times New Roman"/>
                <w:b/>
                <w:bCs/>
                <w:sz w:val="22"/>
                <w:szCs w:val="22"/>
              </w:rPr>
              <w:t>B</w:t>
            </w:r>
            <w:r w:rsidRPr="007C3E34">
              <w:rPr>
                <w:rFonts w:ascii="Times New Roman" w:hAnsi="Times New Roman" w:cs="Times New Roman"/>
                <w:b/>
                <w:bCs/>
                <w:sz w:val="22"/>
                <w:szCs w:val="22"/>
              </w:rPr>
              <w:t>.</w:t>
            </w:r>
            <w:proofErr w:type="gramEnd"/>
            <w:r w:rsidR="007C3E34">
              <w:rPr>
                <w:rFonts w:ascii="Times New Roman" w:hAnsi="Times New Roman" w:cs="Times New Roman"/>
                <w:b/>
                <w:bCs/>
                <w:sz w:val="22"/>
                <w:szCs w:val="22"/>
              </w:rPr>
              <w:t>2</w:t>
            </w:r>
            <w:r w:rsidRPr="007C3E34">
              <w:rPr>
                <w:rFonts w:ascii="Times New Roman" w:hAnsi="Times New Roman" w:cs="Times New Roman"/>
                <w:b/>
                <w:bCs/>
                <w:sz w:val="22"/>
                <w:szCs w:val="22"/>
              </w:rPr>
              <w:t>.</w:t>
            </w:r>
            <w:r w:rsidR="007C3E34">
              <w:rPr>
                <w:rFonts w:ascii="Times New Roman" w:hAnsi="Times New Roman" w:cs="Times New Roman"/>
                <w:b/>
                <w:bCs/>
                <w:sz w:val="22"/>
                <w:szCs w:val="22"/>
              </w:rPr>
              <w:t>1.</w:t>
            </w:r>
            <w:r w:rsidR="002B29E1" w:rsidRPr="007C3E34">
              <w:rPr>
                <w:rFonts w:ascii="Times New Roman" w:hAnsi="Times New Roman" w:cs="Times New Roman"/>
                <w:b/>
                <w:bCs/>
                <w:sz w:val="22"/>
                <w:szCs w:val="22"/>
              </w:rPr>
              <w:t xml:space="preserve"> </w:t>
            </w:r>
            <w:hyperlink r:id="rId83" w:history="1">
              <w:r w:rsidR="002B29E1" w:rsidRPr="000076E9">
                <w:rPr>
                  <w:rStyle w:val="Kpr"/>
                  <w:rFonts w:ascii="Times New Roman" w:hAnsi="Times New Roman" w:cs="Times New Roman"/>
                  <w:b/>
                  <w:bCs/>
                  <w:sz w:val="22"/>
                  <w:szCs w:val="22"/>
                </w:rPr>
                <w:t xml:space="preserve">Harran Üniversitesi </w:t>
              </w:r>
              <w:proofErr w:type="spellStart"/>
              <w:r w:rsidR="002B29E1" w:rsidRPr="000076E9">
                <w:rPr>
                  <w:rStyle w:val="Kpr"/>
                  <w:rFonts w:ascii="Times New Roman" w:hAnsi="Times New Roman" w:cs="Times New Roman"/>
                  <w:b/>
                  <w:bCs/>
                  <w:sz w:val="22"/>
                  <w:szCs w:val="22"/>
                </w:rPr>
                <w:t>Önlisans</w:t>
              </w:r>
              <w:proofErr w:type="spellEnd"/>
              <w:r w:rsidR="002B29E1" w:rsidRPr="000076E9">
                <w:rPr>
                  <w:rStyle w:val="Kpr"/>
                  <w:rFonts w:ascii="Times New Roman" w:hAnsi="Times New Roman" w:cs="Times New Roman"/>
                  <w:b/>
                  <w:bCs/>
                  <w:sz w:val="22"/>
                  <w:szCs w:val="22"/>
                </w:rPr>
                <w:t xml:space="preserve"> ve Lisans </w:t>
              </w:r>
              <w:r w:rsidR="007C3E34" w:rsidRPr="000076E9">
                <w:rPr>
                  <w:rStyle w:val="Kpr"/>
                  <w:rFonts w:ascii="Times New Roman" w:hAnsi="Times New Roman" w:cs="Times New Roman"/>
                  <w:b/>
                  <w:bCs/>
                  <w:sz w:val="22"/>
                  <w:szCs w:val="22"/>
                </w:rPr>
                <w:t>Eğitim Öğretim ve Sınav Yönetmeliği</w:t>
              </w:r>
            </w:hyperlink>
          </w:p>
          <w:p w14:paraId="588598A5" w14:textId="7E30F70C" w:rsidR="000076E9" w:rsidRDefault="000076E9">
            <w:pPr>
              <w:pStyle w:val="ListeParagraf"/>
              <w:numPr>
                <w:ilvl w:val="0"/>
                <w:numId w:val="6"/>
              </w:numPr>
              <w:spacing w:after="0"/>
              <w:rPr>
                <w:rFonts w:ascii="Times New Roman" w:hAnsi="Times New Roman" w:cs="Times New Roman"/>
                <w:b/>
                <w:bCs/>
                <w:sz w:val="22"/>
                <w:szCs w:val="22"/>
              </w:rPr>
            </w:pPr>
            <w:r w:rsidRPr="007C3E34">
              <w:rPr>
                <w:rFonts w:ascii="Times New Roman" w:hAnsi="Times New Roman" w:cs="Times New Roman"/>
                <w:b/>
                <w:bCs/>
                <w:sz w:val="22"/>
                <w:szCs w:val="22"/>
              </w:rPr>
              <w:lastRenderedPageBreak/>
              <w:t>[1](</w:t>
            </w:r>
            <w:proofErr w:type="gramStart"/>
            <w:r>
              <w:rPr>
                <w:rFonts w:ascii="Times New Roman" w:hAnsi="Times New Roman" w:cs="Times New Roman"/>
                <w:b/>
                <w:bCs/>
                <w:sz w:val="22"/>
                <w:szCs w:val="22"/>
              </w:rPr>
              <w:t>3</w:t>
            </w:r>
            <w:r w:rsidRPr="007C3E34">
              <w:rPr>
                <w:rFonts w:ascii="Times New Roman" w:hAnsi="Times New Roman" w:cs="Times New Roman"/>
                <w:b/>
                <w:bCs/>
                <w:sz w:val="22"/>
                <w:szCs w:val="22"/>
              </w:rPr>
              <w:t>)</w:t>
            </w:r>
            <w:r>
              <w:rPr>
                <w:rFonts w:ascii="Times New Roman" w:hAnsi="Times New Roman" w:cs="Times New Roman"/>
                <w:b/>
                <w:bCs/>
                <w:sz w:val="22"/>
                <w:szCs w:val="22"/>
              </w:rPr>
              <w:t>B</w:t>
            </w:r>
            <w:r w:rsidRPr="007C3E34">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7C3E34">
              <w:rPr>
                <w:rFonts w:ascii="Times New Roman" w:hAnsi="Times New Roman" w:cs="Times New Roman"/>
                <w:b/>
                <w:bCs/>
                <w:sz w:val="22"/>
                <w:szCs w:val="22"/>
              </w:rPr>
              <w:t>.</w:t>
            </w:r>
            <w:r>
              <w:rPr>
                <w:rFonts w:ascii="Times New Roman" w:hAnsi="Times New Roman" w:cs="Times New Roman"/>
                <w:b/>
                <w:bCs/>
                <w:sz w:val="22"/>
                <w:szCs w:val="22"/>
              </w:rPr>
              <w:t>1.</w:t>
            </w:r>
            <w:r w:rsidR="00344298">
              <w:rPr>
                <w:rFonts w:ascii="Times New Roman" w:hAnsi="Times New Roman" w:cs="Times New Roman"/>
                <w:b/>
                <w:bCs/>
                <w:sz w:val="22"/>
                <w:szCs w:val="22"/>
              </w:rPr>
              <w:t xml:space="preserve"> </w:t>
            </w:r>
            <w:hyperlink r:id="rId84" w:history="1">
              <w:r w:rsidR="00344298" w:rsidRPr="00344298">
                <w:rPr>
                  <w:rStyle w:val="Kpr"/>
                  <w:rFonts w:ascii="Times New Roman" w:hAnsi="Times New Roman" w:cs="Times New Roman"/>
                  <w:b/>
                  <w:bCs/>
                  <w:sz w:val="22"/>
                  <w:szCs w:val="22"/>
                </w:rPr>
                <w:t>KYS Dokümanları</w:t>
              </w:r>
            </w:hyperlink>
          </w:p>
          <w:p w14:paraId="41DC0237" w14:textId="3C26C0B1" w:rsidR="000076E9" w:rsidRPr="007C3E34" w:rsidRDefault="000076E9">
            <w:pPr>
              <w:pStyle w:val="ListeParagraf"/>
              <w:numPr>
                <w:ilvl w:val="0"/>
                <w:numId w:val="6"/>
              </w:numPr>
              <w:spacing w:after="0"/>
              <w:rPr>
                <w:rFonts w:ascii="Times New Roman" w:hAnsi="Times New Roman" w:cs="Times New Roman"/>
                <w:b/>
                <w:bCs/>
                <w:sz w:val="22"/>
                <w:szCs w:val="22"/>
              </w:rPr>
            </w:pPr>
            <w:r w:rsidRPr="007C3E34">
              <w:rPr>
                <w:rFonts w:ascii="Times New Roman" w:hAnsi="Times New Roman" w:cs="Times New Roman"/>
                <w:b/>
                <w:bCs/>
                <w:sz w:val="22"/>
                <w:szCs w:val="22"/>
              </w:rPr>
              <w:t>[1](</w:t>
            </w:r>
            <w:proofErr w:type="gramStart"/>
            <w:r>
              <w:rPr>
                <w:rFonts w:ascii="Times New Roman" w:hAnsi="Times New Roman" w:cs="Times New Roman"/>
                <w:b/>
                <w:bCs/>
                <w:sz w:val="22"/>
                <w:szCs w:val="22"/>
              </w:rPr>
              <w:t>3</w:t>
            </w:r>
            <w:r w:rsidRPr="007C3E34">
              <w:rPr>
                <w:rFonts w:ascii="Times New Roman" w:hAnsi="Times New Roman" w:cs="Times New Roman"/>
                <w:b/>
                <w:bCs/>
                <w:sz w:val="22"/>
                <w:szCs w:val="22"/>
              </w:rPr>
              <w:t>)</w:t>
            </w:r>
            <w:r>
              <w:rPr>
                <w:rFonts w:ascii="Times New Roman" w:hAnsi="Times New Roman" w:cs="Times New Roman"/>
                <w:b/>
                <w:bCs/>
                <w:sz w:val="22"/>
                <w:szCs w:val="22"/>
              </w:rPr>
              <w:t>B</w:t>
            </w:r>
            <w:r w:rsidRPr="007C3E34">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7C3E34">
              <w:rPr>
                <w:rFonts w:ascii="Times New Roman" w:hAnsi="Times New Roman" w:cs="Times New Roman"/>
                <w:b/>
                <w:bCs/>
                <w:sz w:val="22"/>
                <w:szCs w:val="22"/>
              </w:rPr>
              <w:t>.</w:t>
            </w:r>
            <w:r>
              <w:rPr>
                <w:rFonts w:ascii="Times New Roman" w:hAnsi="Times New Roman" w:cs="Times New Roman"/>
                <w:b/>
                <w:bCs/>
                <w:sz w:val="22"/>
                <w:szCs w:val="22"/>
              </w:rPr>
              <w:t>1.</w:t>
            </w:r>
            <w:r w:rsidR="00956744">
              <w:rPr>
                <w:rFonts w:ascii="Times New Roman" w:hAnsi="Times New Roman" w:cs="Times New Roman"/>
                <w:b/>
                <w:bCs/>
                <w:sz w:val="22"/>
                <w:szCs w:val="22"/>
              </w:rPr>
              <w:t xml:space="preserve"> </w:t>
            </w:r>
            <w:hyperlink r:id="rId85" w:history="1">
              <w:r w:rsidR="00956744" w:rsidRPr="00956744">
                <w:rPr>
                  <w:rStyle w:val="Kpr"/>
                  <w:rFonts w:ascii="Times New Roman" w:hAnsi="Times New Roman" w:cs="Times New Roman"/>
                  <w:b/>
                  <w:bCs/>
                  <w:sz w:val="22"/>
                  <w:szCs w:val="22"/>
                </w:rPr>
                <w:t>Yatay Geçiş</w:t>
              </w:r>
            </w:hyperlink>
          </w:p>
        </w:tc>
      </w:tr>
    </w:tbl>
    <w:p w14:paraId="7B4B22FA" w14:textId="77777777" w:rsidR="001623D4" w:rsidRDefault="001623D4"/>
    <w:tbl>
      <w:tblPr>
        <w:tblStyle w:val="TabloKlavuzu"/>
        <w:tblW w:w="9640" w:type="dxa"/>
        <w:tblInd w:w="-147" w:type="dxa"/>
        <w:tblLook w:val="04A0" w:firstRow="1" w:lastRow="0" w:firstColumn="1" w:lastColumn="0" w:noHBand="0" w:noVBand="1"/>
      </w:tblPr>
      <w:tblGrid>
        <w:gridCol w:w="4332"/>
        <w:gridCol w:w="2893"/>
        <w:gridCol w:w="2415"/>
      </w:tblGrid>
      <w:tr w:rsidR="00D61F3B" w:rsidRPr="00444DC8" w14:paraId="2C009FD0" w14:textId="77777777" w:rsidTr="002432CD">
        <w:trPr>
          <w:trHeight w:val="343"/>
        </w:trPr>
        <w:tc>
          <w:tcPr>
            <w:tcW w:w="7225" w:type="dxa"/>
            <w:gridSpan w:val="2"/>
            <w:vMerge w:val="restart"/>
            <w:shd w:val="clear" w:color="auto" w:fill="BADEF6"/>
            <w:vAlign w:val="center"/>
          </w:tcPr>
          <w:p w14:paraId="529BF6BF" w14:textId="7A09C849" w:rsidR="00D61F3B" w:rsidRPr="00E17FF3" w:rsidRDefault="003C1123" w:rsidP="002432CD">
            <w:pPr>
              <w:spacing w:before="0" w:after="0" w:line="360" w:lineRule="auto"/>
              <w:rPr>
                <w:u w:val="single"/>
              </w:rPr>
            </w:pPr>
            <w:bookmarkStart w:id="38" w:name="_Hlk187912903"/>
            <w:r w:rsidRPr="003C1123">
              <w:rPr>
                <w:rFonts w:ascii="Times New Roman" w:hAnsi="Times New Roman" w:cs="Times New Roman"/>
                <w:b/>
                <w:bCs/>
                <w:sz w:val="24"/>
                <w:szCs w:val="24"/>
              </w:rPr>
              <w:t xml:space="preserve">B.2.2. Ölçme ve değerlendirme  </w:t>
            </w:r>
            <w:bookmarkEnd w:id="38"/>
          </w:p>
        </w:tc>
        <w:tc>
          <w:tcPr>
            <w:tcW w:w="2415" w:type="dxa"/>
            <w:shd w:val="clear" w:color="auto" w:fill="BADEF6"/>
            <w:vAlign w:val="center"/>
          </w:tcPr>
          <w:p w14:paraId="4455D607" w14:textId="77777777" w:rsidR="00D61F3B" w:rsidRPr="00444DC8" w:rsidRDefault="00D61F3B"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D61F3B" w:rsidRPr="00444DC8" w14:paraId="7E33E524" w14:textId="77777777" w:rsidTr="002432CD">
        <w:trPr>
          <w:trHeight w:val="276"/>
        </w:trPr>
        <w:tc>
          <w:tcPr>
            <w:tcW w:w="7225" w:type="dxa"/>
            <w:gridSpan w:val="2"/>
            <w:vMerge/>
            <w:vAlign w:val="center"/>
          </w:tcPr>
          <w:p w14:paraId="2EFFBD2A" w14:textId="77777777" w:rsidR="00D61F3B" w:rsidRPr="00AF06BB" w:rsidRDefault="00D61F3B" w:rsidP="002432CD">
            <w:pPr>
              <w:rPr>
                <w:rFonts w:cstheme="minorHAnsi"/>
                <w:b/>
                <w:bCs/>
              </w:rPr>
            </w:pPr>
          </w:p>
        </w:tc>
        <w:tc>
          <w:tcPr>
            <w:tcW w:w="2415" w:type="dxa"/>
            <w:shd w:val="clear" w:color="auto" w:fill="BADEF6"/>
            <w:vAlign w:val="center"/>
          </w:tcPr>
          <w:p w14:paraId="2408BC7E" w14:textId="5CF08D20" w:rsidR="00D61F3B" w:rsidRPr="00444DC8" w:rsidRDefault="002C435E"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D61F3B" w:rsidRPr="00D61F3B" w14:paraId="6EEA2A96" w14:textId="77777777" w:rsidTr="002432CD">
        <w:trPr>
          <w:trHeight w:val="50"/>
        </w:trPr>
        <w:tc>
          <w:tcPr>
            <w:tcW w:w="9640" w:type="dxa"/>
            <w:gridSpan w:val="3"/>
          </w:tcPr>
          <w:p w14:paraId="264D45E5" w14:textId="2DF46E5F" w:rsidR="00112651" w:rsidRPr="00112651" w:rsidRDefault="004C4851" w:rsidP="00112651">
            <w:pPr>
              <w:spacing w:after="0"/>
              <w:jc w:val="both"/>
              <w:rPr>
                <w:rFonts w:ascii="Times New Roman" w:hAnsi="Times New Roman" w:cs="Times New Roman"/>
                <w:sz w:val="22"/>
                <w:szCs w:val="22"/>
              </w:rPr>
            </w:pPr>
            <w:r w:rsidRPr="00112651">
              <w:rPr>
                <w:rFonts w:ascii="Times New Roman" w:hAnsi="Times New Roman" w:cs="Times New Roman"/>
                <w:sz w:val="22"/>
                <w:szCs w:val="22"/>
              </w:rPr>
              <w:t xml:space="preserve">Fakültemizde </w:t>
            </w:r>
            <w:r w:rsidRPr="004C4851">
              <w:rPr>
                <w:rFonts w:ascii="Times New Roman" w:hAnsi="Times New Roman" w:cs="Times New Roman"/>
                <w:sz w:val="22"/>
                <w:szCs w:val="22"/>
              </w:rPr>
              <w:t>ölçme ve değerlendirme yöntemi, ders öğrenme çıktılarına ulaşıldığını ölçmek amacı ile her iki eğitim- öğretim yarıyılı için Vize, Final, Bütünleme ve mazeret sınavları şeklinde yapılmaktadır. Bunların değerlendirilmesinde ekte verilen Harran Üniversitesi Eğitim-Öğretim ve Sınav Yönetmeliğine uyulmaktadır</w:t>
            </w:r>
            <w:r w:rsidR="00464173">
              <w:rPr>
                <w:rFonts w:ascii="Times New Roman" w:hAnsi="Times New Roman" w:cs="Times New Roman"/>
                <w:sz w:val="22"/>
                <w:szCs w:val="22"/>
              </w:rPr>
              <w:t xml:space="preserve"> </w:t>
            </w:r>
            <w:r w:rsidR="00464173" w:rsidRPr="00994472">
              <w:rPr>
                <w:rFonts w:ascii="Times New Roman" w:hAnsi="Times New Roman" w:cs="Times New Roman"/>
                <w:b/>
                <w:bCs/>
                <w:sz w:val="22"/>
                <w:szCs w:val="22"/>
              </w:rPr>
              <w:t>[1_OD3].</w:t>
            </w:r>
            <w:r w:rsidR="00464173">
              <w:rPr>
                <w:rFonts w:ascii="Times New Roman" w:hAnsi="Times New Roman" w:cs="Times New Roman"/>
                <w:b/>
                <w:bCs/>
                <w:sz w:val="22"/>
                <w:szCs w:val="22"/>
              </w:rPr>
              <w:t xml:space="preserve"> </w:t>
            </w:r>
            <w:r w:rsidR="00464173" w:rsidRPr="004C4851">
              <w:rPr>
                <w:rFonts w:ascii="Times New Roman" w:hAnsi="Times New Roman" w:cs="Times New Roman"/>
                <w:sz w:val="22"/>
                <w:szCs w:val="22"/>
              </w:rPr>
              <w:t xml:space="preserve"> </w:t>
            </w:r>
            <w:r w:rsidRPr="004C4851">
              <w:rPr>
                <w:rFonts w:ascii="Times New Roman" w:hAnsi="Times New Roman" w:cs="Times New Roman"/>
                <w:sz w:val="22"/>
                <w:szCs w:val="22"/>
              </w:rPr>
              <w:t>Sınav yöntemleri, ders kazanımlarına ve eğitim türlerine (örgün, uzaktan, karma) uygun şekilde planlanmakta ve uygulanmaktadır</w:t>
            </w:r>
            <w:r>
              <w:rPr>
                <w:rFonts w:ascii="Times New Roman" w:hAnsi="Times New Roman" w:cs="Times New Roman"/>
                <w:sz w:val="22"/>
                <w:szCs w:val="22"/>
              </w:rPr>
              <w:t xml:space="preserve"> </w:t>
            </w:r>
            <w:r w:rsidRPr="00994472">
              <w:rPr>
                <w:rFonts w:ascii="Times New Roman" w:hAnsi="Times New Roman" w:cs="Times New Roman"/>
                <w:b/>
                <w:bCs/>
                <w:sz w:val="22"/>
                <w:szCs w:val="22"/>
              </w:rPr>
              <w:t>[</w:t>
            </w:r>
            <w:r w:rsidR="00464173">
              <w:rPr>
                <w:rFonts w:ascii="Times New Roman" w:hAnsi="Times New Roman" w:cs="Times New Roman"/>
                <w:b/>
                <w:bCs/>
                <w:sz w:val="22"/>
                <w:szCs w:val="22"/>
              </w:rPr>
              <w:t>2</w:t>
            </w:r>
            <w:r w:rsidRPr="00994472">
              <w:rPr>
                <w:rFonts w:ascii="Times New Roman" w:hAnsi="Times New Roman" w:cs="Times New Roman"/>
                <w:b/>
                <w:bCs/>
                <w:sz w:val="22"/>
                <w:szCs w:val="22"/>
              </w:rPr>
              <w:t>_OD3].</w:t>
            </w:r>
            <w:r>
              <w:rPr>
                <w:rFonts w:ascii="Times New Roman" w:hAnsi="Times New Roman" w:cs="Times New Roman"/>
                <w:b/>
                <w:bCs/>
                <w:sz w:val="22"/>
                <w:szCs w:val="22"/>
              </w:rPr>
              <w:t xml:space="preserve"> </w:t>
            </w:r>
            <w:r w:rsidRPr="004C4851">
              <w:rPr>
                <w:rFonts w:ascii="Times New Roman" w:hAnsi="Times New Roman" w:cs="Times New Roman"/>
                <w:sz w:val="22"/>
                <w:szCs w:val="22"/>
              </w:rPr>
              <w:t xml:space="preserve"> Sınav güvenliği, sınav türlerine (örgün/çevrimiçi) ve dezavantajlı gruplara yönelik özel düzenlemelerle sağlanmaktadır.  Tüm programlarda öğrenci merkezli ölçme ve değerlendirmeye ilişkin olgunlaşmış̧ uygulamalardan elde edilen bulgular, sistematik olarak izlenmekte ve izlem sonuçları paydaşlarla birlikte değerlendirilerek önlemler alınmaktadır. </w:t>
            </w:r>
            <w:r>
              <w:rPr>
                <w:rFonts w:ascii="Times New Roman" w:hAnsi="Times New Roman" w:cs="Times New Roman"/>
                <w:sz w:val="22"/>
                <w:szCs w:val="22"/>
              </w:rPr>
              <w:t>Fakültemizde</w:t>
            </w:r>
            <w:r w:rsidRPr="004C4851">
              <w:rPr>
                <w:rFonts w:ascii="Times New Roman" w:hAnsi="Times New Roman" w:cs="Times New Roman"/>
                <w:sz w:val="22"/>
                <w:szCs w:val="22"/>
              </w:rPr>
              <w:t xml:space="preserve"> öğretim elemanları sınavlarını yönetmelik çerçevesinde yürütmektedir. Derslere ait başarı değerlendirmesinde dikkate alınacak olan kriterler (ara sınav, final sınavı</w:t>
            </w:r>
            <w:r>
              <w:rPr>
                <w:rFonts w:ascii="Times New Roman" w:hAnsi="Times New Roman" w:cs="Times New Roman"/>
                <w:sz w:val="22"/>
                <w:szCs w:val="22"/>
              </w:rPr>
              <w:t>, uygulama sınavı</w:t>
            </w:r>
            <w:r w:rsidRPr="004C4851">
              <w:rPr>
                <w:rFonts w:ascii="Times New Roman" w:hAnsi="Times New Roman" w:cs="Times New Roman"/>
                <w:sz w:val="22"/>
                <w:szCs w:val="22"/>
              </w:rPr>
              <w:t xml:space="preserve"> vb. gibi) ve bunlara ait oranlar, dönem başında öğrencilere dağıtılan, Çerçeve Yönetim Sisteminde ve web sitesinde yayınlanan müfredat programlarında ve ders izlencelerinde belirtilmektedir</w:t>
            </w:r>
            <w:r w:rsidR="00DF7DE1">
              <w:rPr>
                <w:rFonts w:ascii="Times New Roman" w:hAnsi="Times New Roman" w:cs="Times New Roman"/>
                <w:sz w:val="22"/>
                <w:szCs w:val="22"/>
              </w:rPr>
              <w:t xml:space="preserve"> </w:t>
            </w:r>
            <w:r w:rsidR="00DF7DE1" w:rsidRPr="00994472">
              <w:rPr>
                <w:rFonts w:ascii="Times New Roman" w:hAnsi="Times New Roman" w:cs="Times New Roman"/>
                <w:b/>
                <w:bCs/>
                <w:sz w:val="22"/>
                <w:szCs w:val="22"/>
              </w:rPr>
              <w:t>[</w:t>
            </w:r>
            <w:r w:rsidR="00DF7DE1">
              <w:rPr>
                <w:rFonts w:ascii="Times New Roman" w:hAnsi="Times New Roman" w:cs="Times New Roman"/>
                <w:b/>
                <w:bCs/>
                <w:sz w:val="22"/>
                <w:szCs w:val="22"/>
              </w:rPr>
              <w:t>3</w:t>
            </w:r>
            <w:r w:rsidR="00DF7DE1" w:rsidRPr="00994472">
              <w:rPr>
                <w:rFonts w:ascii="Times New Roman" w:hAnsi="Times New Roman" w:cs="Times New Roman"/>
                <w:b/>
                <w:bCs/>
                <w:sz w:val="22"/>
                <w:szCs w:val="22"/>
              </w:rPr>
              <w:t>_OD3]</w:t>
            </w:r>
            <w:r w:rsidR="00DF7DE1">
              <w:rPr>
                <w:rFonts w:ascii="Times New Roman" w:hAnsi="Times New Roman" w:cs="Times New Roman"/>
                <w:b/>
                <w:bCs/>
                <w:sz w:val="22"/>
                <w:szCs w:val="22"/>
              </w:rPr>
              <w:t xml:space="preserve">, </w:t>
            </w:r>
            <w:r w:rsidR="00DF7DE1" w:rsidRPr="00994472">
              <w:rPr>
                <w:rFonts w:ascii="Times New Roman" w:hAnsi="Times New Roman" w:cs="Times New Roman"/>
                <w:b/>
                <w:bCs/>
                <w:sz w:val="22"/>
                <w:szCs w:val="22"/>
              </w:rPr>
              <w:t>[</w:t>
            </w:r>
            <w:r w:rsidR="00DF7DE1">
              <w:rPr>
                <w:rFonts w:ascii="Times New Roman" w:hAnsi="Times New Roman" w:cs="Times New Roman"/>
                <w:b/>
                <w:bCs/>
                <w:sz w:val="22"/>
                <w:szCs w:val="22"/>
              </w:rPr>
              <w:t>4</w:t>
            </w:r>
            <w:r w:rsidR="00DF7DE1" w:rsidRPr="00994472">
              <w:rPr>
                <w:rFonts w:ascii="Times New Roman" w:hAnsi="Times New Roman" w:cs="Times New Roman"/>
                <w:b/>
                <w:bCs/>
                <w:sz w:val="22"/>
                <w:szCs w:val="22"/>
              </w:rPr>
              <w:t>_OD3].</w:t>
            </w:r>
            <w:r w:rsidR="00DF7DE1">
              <w:rPr>
                <w:rFonts w:ascii="Times New Roman" w:hAnsi="Times New Roman" w:cs="Times New Roman"/>
                <w:b/>
                <w:bCs/>
                <w:sz w:val="22"/>
                <w:szCs w:val="22"/>
              </w:rPr>
              <w:t xml:space="preserve"> </w:t>
            </w:r>
          </w:p>
          <w:p w14:paraId="0FA40F3B" w14:textId="4D160C01"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C209C">
              <w:t xml:space="preserve"> </w:t>
            </w:r>
            <w:r w:rsidR="00FC209C" w:rsidRPr="00FC209C">
              <w:rPr>
                <w:rFonts w:ascii="Times New Roman" w:hAnsi="Times New Roman" w:cs="Times New Roman"/>
                <w:sz w:val="22"/>
                <w:szCs w:val="22"/>
              </w:rPr>
              <w:t>Öğrenci merkezli ölçme ve değerlendirme uygulamaları izlenmekte ve ilgili iç paydaşların katılımıyla iyileştirilmektedir.</w:t>
            </w:r>
          </w:p>
          <w:p w14:paraId="23E9160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0B4B713C" w14:textId="4435E39E" w:rsidR="00D61F3B" w:rsidRPr="005F40DD" w:rsidRDefault="00FC209C">
            <w:pPr>
              <w:pStyle w:val="ListeParagraf"/>
              <w:numPr>
                <w:ilvl w:val="0"/>
                <w:numId w:val="6"/>
              </w:numPr>
              <w:spacing w:after="0"/>
              <w:rPr>
                <w:rFonts w:ascii="Times New Roman" w:hAnsi="Times New Roman" w:cs="Times New Roman"/>
                <w:b/>
                <w:bCs/>
                <w:sz w:val="22"/>
                <w:szCs w:val="22"/>
              </w:rPr>
            </w:pPr>
            <w:r w:rsidRPr="005F40DD">
              <w:rPr>
                <w:rFonts w:ascii="Times New Roman" w:hAnsi="Times New Roman" w:cs="Times New Roman"/>
                <w:b/>
                <w:bCs/>
                <w:sz w:val="22"/>
                <w:szCs w:val="22"/>
              </w:rPr>
              <w:t>[1](</w:t>
            </w:r>
            <w:proofErr w:type="gramStart"/>
            <w:r w:rsidR="00464173">
              <w:rPr>
                <w:rFonts w:ascii="Times New Roman" w:hAnsi="Times New Roman" w:cs="Times New Roman"/>
                <w:b/>
                <w:bCs/>
                <w:sz w:val="22"/>
                <w:szCs w:val="22"/>
              </w:rPr>
              <w:t>3</w:t>
            </w:r>
            <w:r w:rsidRPr="005F40DD">
              <w:rPr>
                <w:rFonts w:ascii="Times New Roman" w:hAnsi="Times New Roman" w:cs="Times New Roman"/>
                <w:b/>
                <w:bCs/>
                <w:sz w:val="22"/>
                <w:szCs w:val="22"/>
              </w:rPr>
              <w:t>)</w:t>
            </w:r>
            <w:r w:rsidR="005F40DD">
              <w:rPr>
                <w:rFonts w:ascii="Times New Roman" w:hAnsi="Times New Roman" w:cs="Times New Roman"/>
                <w:b/>
                <w:bCs/>
                <w:sz w:val="22"/>
                <w:szCs w:val="22"/>
              </w:rPr>
              <w:t>B</w:t>
            </w:r>
            <w:r w:rsidRPr="005F40DD">
              <w:rPr>
                <w:rFonts w:ascii="Times New Roman" w:hAnsi="Times New Roman" w:cs="Times New Roman"/>
                <w:b/>
                <w:bCs/>
                <w:sz w:val="22"/>
                <w:szCs w:val="22"/>
              </w:rPr>
              <w:t>.</w:t>
            </w:r>
            <w:proofErr w:type="gramEnd"/>
            <w:r w:rsidR="005F40DD">
              <w:rPr>
                <w:rFonts w:ascii="Times New Roman" w:hAnsi="Times New Roman" w:cs="Times New Roman"/>
                <w:b/>
                <w:bCs/>
                <w:sz w:val="22"/>
                <w:szCs w:val="22"/>
              </w:rPr>
              <w:t>2</w:t>
            </w:r>
            <w:r w:rsidRPr="005F40DD">
              <w:rPr>
                <w:rFonts w:ascii="Times New Roman" w:hAnsi="Times New Roman" w:cs="Times New Roman"/>
                <w:b/>
                <w:bCs/>
                <w:sz w:val="22"/>
                <w:szCs w:val="22"/>
              </w:rPr>
              <w:t>.</w:t>
            </w:r>
            <w:r w:rsidR="005F40DD">
              <w:rPr>
                <w:rFonts w:ascii="Times New Roman" w:hAnsi="Times New Roman" w:cs="Times New Roman"/>
                <w:b/>
                <w:bCs/>
                <w:sz w:val="22"/>
                <w:szCs w:val="22"/>
              </w:rPr>
              <w:t>2.</w:t>
            </w:r>
            <w:r w:rsidR="00351BCA" w:rsidRPr="005F40DD">
              <w:rPr>
                <w:rFonts w:ascii="Times New Roman" w:hAnsi="Times New Roman" w:cs="Times New Roman"/>
                <w:b/>
                <w:bCs/>
                <w:sz w:val="22"/>
                <w:szCs w:val="22"/>
              </w:rPr>
              <w:t xml:space="preserve"> </w:t>
            </w:r>
            <w:hyperlink r:id="rId86" w:history="1">
              <w:r w:rsidR="00B80A2D" w:rsidRPr="00B80A2D">
                <w:rPr>
                  <w:rStyle w:val="Kpr"/>
                  <w:rFonts w:ascii="Times New Roman" w:hAnsi="Times New Roman" w:cs="Times New Roman"/>
                  <w:b/>
                  <w:bCs/>
                  <w:sz w:val="22"/>
                  <w:szCs w:val="22"/>
                </w:rPr>
                <w:t xml:space="preserve">Harran Üniversitesi </w:t>
              </w:r>
              <w:proofErr w:type="spellStart"/>
              <w:r w:rsidR="00B80A2D" w:rsidRPr="00B80A2D">
                <w:rPr>
                  <w:rStyle w:val="Kpr"/>
                  <w:rFonts w:ascii="Times New Roman" w:hAnsi="Times New Roman" w:cs="Times New Roman"/>
                  <w:b/>
                  <w:bCs/>
                  <w:sz w:val="22"/>
                  <w:szCs w:val="22"/>
                </w:rPr>
                <w:t>Önlisans</w:t>
              </w:r>
              <w:proofErr w:type="spellEnd"/>
              <w:r w:rsidR="00B80A2D" w:rsidRPr="00B80A2D">
                <w:rPr>
                  <w:rStyle w:val="Kpr"/>
                  <w:rFonts w:ascii="Times New Roman" w:hAnsi="Times New Roman" w:cs="Times New Roman"/>
                  <w:b/>
                  <w:bCs/>
                  <w:sz w:val="22"/>
                  <w:szCs w:val="22"/>
                </w:rPr>
                <w:t xml:space="preserve"> ve Lisans Eğitim Öğretim ve Sınav Yönetmeliği</w:t>
              </w:r>
            </w:hyperlink>
          </w:p>
          <w:p w14:paraId="53543730" w14:textId="12A39CBE" w:rsidR="00464173" w:rsidRPr="005F40DD" w:rsidRDefault="00464173" w:rsidP="00464173">
            <w:pPr>
              <w:pStyle w:val="ListeParagraf"/>
              <w:numPr>
                <w:ilvl w:val="0"/>
                <w:numId w:val="6"/>
              </w:numPr>
              <w:spacing w:after="0"/>
              <w:rPr>
                <w:rFonts w:ascii="Times New Roman" w:hAnsi="Times New Roman" w:cs="Times New Roman"/>
                <w:b/>
                <w:bCs/>
                <w:sz w:val="22"/>
                <w:szCs w:val="22"/>
              </w:rPr>
            </w:pPr>
            <w:r w:rsidRPr="005F40DD">
              <w:rPr>
                <w:rFonts w:ascii="Times New Roman" w:hAnsi="Times New Roman" w:cs="Times New Roman"/>
                <w:b/>
                <w:bCs/>
                <w:sz w:val="22"/>
                <w:szCs w:val="22"/>
              </w:rPr>
              <w:t>[</w:t>
            </w:r>
            <w:r>
              <w:rPr>
                <w:rFonts w:ascii="Times New Roman" w:hAnsi="Times New Roman" w:cs="Times New Roman"/>
                <w:b/>
                <w:bCs/>
                <w:sz w:val="22"/>
                <w:szCs w:val="22"/>
              </w:rPr>
              <w:t>2</w:t>
            </w:r>
            <w:r w:rsidRPr="005F40D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F40DD">
              <w:rPr>
                <w:rFonts w:ascii="Times New Roman" w:hAnsi="Times New Roman" w:cs="Times New Roman"/>
                <w:b/>
                <w:bCs/>
                <w:sz w:val="22"/>
                <w:szCs w:val="22"/>
              </w:rPr>
              <w:t>)</w:t>
            </w:r>
            <w:r>
              <w:rPr>
                <w:rFonts w:ascii="Times New Roman" w:hAnsi="Times New Roman" w:cs="Times New Roman"/>
                <w:b/>
                <w:bCs/>
                <w:sz w:val="22"/>
                <w:szCs w:val="22"/>
              </w:rPr>
              <w:t>B</w:t>
            </w:r>
            <w:r w:rsidRPr="005F40DD">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5F40DD">
              <w:rPr>
                <w:rFonts w:ascii="Times New Roman" w:hAnsi="Times New Roman" w:cs="Times New Roman"/>
                <w:b/>
                <w:bCs/>
                <w:sz w:val="22"/>
                <w:szCs w:val="22"/>
              </w:rPr>
              <w:t>.</w:t>
            </w:r>
            <w:r>
              <w:rPr>
                <w:rFonts w:ascii="Times New Roman" w:hAnsi="Times New Roman" w:cs="Times New Roman"/>
                <w:b/>
                <w:bCs/>
                <w:sz w:val="22"/>
                <w:szCs w:val="22"/>
              </w:rPr>
              <w:t>2.</w:t>
            </w:r>
            <w:r w:rsidRPr="005F40DD">
              <w:rPr>
                <w:rFonts w:ascii="Times New Roman" w:hAnsi="Times New Roman" w:cs="Times New Roman"/>
                <w:b/>
                <w:bCs/>
                <w:sz w:val="22"/>
                <w:szCs w:val="22"/>
              </w:rPr>
              <w:t xml:space="preserve"> </w:t>
            </w:r>
            <w:hyperlink r:id="rId87" w:history="1">
              <w:r w:rsidRPr="005F40DD">
                <w:rPr>
                  <w:rStyle w:val="Kpr"/>
                  <w:rFonts w:ascii="Times New Roman" w:hAnsi="Times New Roman" w:cs="Times New Roman"/>
                  <w:b/>
                  <w:bCs/>
                  <w:sz w:val="22"/>
                  <w:szCs w:val="22"/>
                </w:rPr>
                <w:t>Ölçme ve Değerlendirme Çeşitliliği</w:t>
              </w:r>
            </w:hyperlink>
          </w:p>
          <w:p w14:paraId="13B4DD1F" w14:textId="69EF5BF4" w:rsidR="000C349F" w:rsidRPr="00DF7DE1" w:rsidRDefault="00623D56">
            <w:pPr>
              <w:pStyle w:val="ListeParagraf"/>
              <w:numPr>
                <w:ilvl w:val="0"/>
                <w:numId w:val="6"/>
              </w:numPr>
              <w:spacing w:after="0"/>
              <w:rPr>
                <w:rFonts w:ascii="Times New Roman" w:hAnsi="Times New Roman" w:cs="Times New Roman"/>
                <w:sz w:val="22"/>
                <w:szCs w:val="22"/>
              </w:rPr>
            </w:pPr>
            <w:r w:rsidRPr="005F40DD">
              <w:rPr>
                <w:rFonts w:ascii="Times New Roman" w:hAnsi="Times New Roman" w:cs="Times New Roman"/>
                <w:b/>
                <w:bCs/>
                <w:sz w:val="22"/>
                <w:szCs w:val="22"/>
              </w:rPr>
              <w:t>[</w:t>
            </w:r>
            <w:r w:rsidR="00DF7DE1">
              <w:rPr>
                <w:rFonts w:ascii="Times New Roman" w:hAnsi="Times New Roman" w:cs="Times New Roman"/>
                <w:b/>
                <w:bCs/>
                <w:sz w:val="22"/>
                <w:szCs w:val="22"/>
              </w:rPr>
              <w:t>3</w:t>
            </w:r>
            <w:r w:rsidRPr="005F40D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F40DD">
              <w:rPr>
                <w:rFonts w:ascii="Times New Roman" w:hAnsi="Times New Roman" w:cs="Times New Roman"/>
                <w:b/>
                <w:bCs/>
                <w:sz w:val="22"/>
                <w:szCs w:val="22"/>
              </w:rPr>
              <w:t>)</w:t>
            </w:r>
            <w:r>
              <w:rPr>
                <w:rFonts w:ascii="Times New Roman" w:hAnsi="Times New Roman" w:cs="Times New Roman"/>
                <w:b/>
                <w:bCs/>
                <w:sz w:val="22"/>
                <w:szCs w:val="22"/>
              </w:rPr>
              <w:t>B</w:t>
            </w:r>
            <w:r w:rsidRPr="005F40DD">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5F40DD">
              <w:rPr>
                <w:rFonts w:ascii="Times New Roman" w:hAnsi="Times New Roman" w:cs="Times New Roman"/>
                <w:b/>
                <w:bCs/>
                <w:sz w:val="22"/>
                <w:szCs w:val="22"/>
              </w:rPr>
              <w:t>.</w:t>
            </w:r>
            <w:r>
              <w:rPr>
                <w:rFonts w:ascii="Times New Roman" w:hAnsi="Times New Roman" w:cs="Times New Roman"/>
                <w:b/>
                <w:bCs/>
                <w:sz w:val="22"/>
                <w:szCs w:val="22"/>
              </w:rPr>
              <w:t xml:space="preserve">2. </w:t>
            </w:r>
            <w:hyperlink r:id="rId88" w:history="1">
              <w:r w:rsidRPr="00DF7DE1">
                <w:rPr>
                  <w:rStyle w:val="Kpr"/>
                  <w:rFonts w:ascii="Times New Roman" w:hAnsi="Times New Roman" w:cs="Times New Roman"/>
                  <w:b/>
                  <w:bCs/>
                  <w:sz w:val="22"/>
                  <w:szCs w:val="22"/>
                </w:rPr>
                <w:t>Çerçeve Yönetim Sistemi (CYS)</w:t>
              </w:r>
            </w:hyperlink>
          </w:p>
          <w:p w14:paraId="27EA9F33" w14:textId="3C9C9B1B" w:rsidR="00DF7DE1" w:rsidRPr="00D61F3B" w:rsidRDefault="00DF7DE1">
            <w:pPr>
              <w:pStyle w:val="ListeParagraf"/>
              <w:numPr>
                <w:ilvl w:val="0"/>
                <w:numId w:val="6"/>
              </w:numPr>
              <w:spacing w:after="0"/>
              <w:rPr>
                <w:rFonts w:ascii="Times New Roman" w:hAnsi="Times New Roman" w:cs="Times New Roman"/>
                <w:sz w:val="22"/>
                <w:szCs w:val="22"/>
              </w:rPr>
            </w:pPr>
            <w:r w:rsidRPr="005F40DD">
              <w:rPr>
                <w:rFonts w:ascii="Times New Roman" w:hAnsi="Times New Roman" w:cs="Times New Roman"/>
                <w:b/>
                <w:bCs/>
                <w:sz w:val="22"/>
                <w:szCs w:val="22"/>
              </w:rPr>
              <w:t>[</w:t>
            </w:r>
            <w:r>
              <w:rPr>
                <w:rFonts w:ascii="Times New Roman" w:hAnsi="Times New Roman" w:cs="Times New Roman"/>
                <w:b/>
                <w:bCs/>
                <w:sz w:val="22"/>
                <w:szCs w:val="22"/>
              </w:rPr>
              <w:t>4</w:t>
            </w:r>
            <w:r w:rsidRPr="005F40D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F40DD">
              <w:rPr>
                <w:rFonts w:ascii="Times New Roman" w:hAnsi="Times New Roman" w:cs="Times New Roman"/>
                <w:b/>
                <w:bCs/>
                <w:sz w:val="22"/>
                <w:szCs w:val="22"/>
              </w:rPr>
              <w:t>)</w:t>
            </w:r>
            <w:r>
              <w:rPr>
                <w:rFonts w:ascii="Times New Roman" w:hAnsi="Times New Roman" w:cs="Times New Roman"/>
                <w:b/>
                <w:bCs/>
                <w:sz w:val="22"/>
                <w:szCs w:val="22"/>
              </w:rPr>
              <w:t>B</w:t>
            </w:r>
            <w:r w:rsidRPr="005F40DD">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5F40DD">
              <w:rPr>
                <w:rFonts w:ascii="Times New Roman" w:hAnsi="Times New Roman" w:cs="Times New Roman"/>
                <w:b/>
                <w:bCs/>
                <w:sz w:val="22"/>
                <w:szCs w:val="22"/>
              </w:rPr>
              <w:t>.</w:t>
            </w:r>
            <w:r>
              <w:rPr>
                <w:rFonts w:ascii="Times New Roman" w:hAnsi="Times New Roman" w:cs="Times New Roman"/>
                <w:b/>
                <w:bCs/>
                <w:sz w:val="22"/>
                <w:szCs w:val="22"/>
              </w:rPr>
              <w:t>2.</w:t>
            </w:r>
            <w:r w:rsidR="005A47FD">
              <w:rPr>
                <w:rFonts w:ascii="Times New Roman" w:hAnsi="Times New Roman" w:cs="Times New Roman"/>
                <w:b/>
                <w:bCs/>
                <w:sz w:val="22"/>
                <w:szCs w:val="22"/>
              </w:rPr>
              <w:t xml:space="preserve"> </w:t>
            </w:r>
            <w:hyperlink r:id="rId89" w:history="1">
              <w:r w:rsidR="005A47FD" w:rsidRPr="005A47FD">
                <w:rPr>
                  <w:rStyle w:val="Kpr"/>
                  <w:rFonts w:ascii="Times New Roman" w:hAnsi="Times New Roman" w:cs="Times New Roman"/>
                  <w:b/>
                  <w:bCs/>
                  <w:sz w:val="22"/>
                  <w:szCs w:val="22"/>
                </w:rPr>
                <w:t>Veteriner Fakültesi Web Sayfası</w:t>
              </w:r>
            </w:hyperlink>
          </w:p>
        </w:tc>
      </w:tr>
      <w:tr w:rsidR="00D61F3B" w:rsidRPr="009518B0" w14:paraId="61B27489" w14:textId="77777777" w:rsidTr="002432CD">
        <w:trPr>
          <w:trHeight w:val="673"/>
        </w:trPr>
        <w:tc>
          <w:tcPr>
            <w:tcW w:w="4332" w:type="dxa"/>
            <w:vAlign w:val="center"/>
          </w:tcPr>
          <w:p w14:paraId="2870AC23" w14:textId="5CFE8AA9" w:rsidR="00E01A59" w:rsidRPr="00E01A59" w:rsidRDefault="00E01A59"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05888712" w14:textId="2ECA7FD0" w:rsidR="00D61F3B" w:rsidRPr="009518B0" w:rsidRDefault="00D61F3B"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9D7EC1" w:rsidRPr="005950FA">
              <w:rPr>
                <w:rFonts w:ascii="Times New Roman" w:hAnsi="Times New Roman" w:cs="Times New Roman"/>
                <w:sz w:val="22"/>
                <w:szCs w:val="22"/>
              </w:rPr>
              <w:t>Stratejik Planda yer alan</w:t>
            </w:r>
            <w:r w:rsidR="009D7EC1" w:rsidRPr="009518B0">
              <w:rPr>
                <w:rFonts w:ascii="Times New Roman" w:hAnsi="Times New Roman" w:cs="Times New Roman"/>
                <w:sz w:val="22"/>
                <w:szCs w:val="22"/>
              </w:rPr>
              <w:t xml:space="preserve"> </w:t>
            </w:r>
            <w:r w:rsidR="009D7EC1" w:rsidRPr="009D7EC1">
              <w:rPr>
                <w:rFonts w:ascii="Times New Roman" w:hAnsi="Times New Roman" w:cs="Times New Roman"/>
                <w:sz w:val="22"/>
                <w:szCs w:val="22"/>
              </w:rPr>
              <w:t>P</w:t>
            </w:r>
            <w:r w:rsidR="009D7EC1">
              <w:rPr>
                <w:rFonts w:ascii="Times New Roman" w:hAnsi="Times New Roman" w:cs="Times New Roman"/>
                <w:sz w:val="22"/>
                <w:szCs w:val="22"/>
              </w:rPr>
              <w:t>.</w:t>
            </w:r>
            <w:r w:rsidR="009D7EC1" w:rsidRPr="009D7EC1">
              <w:rPr>
                <w:rFonts w:ascii="Times New Roman" w:hAnsi="Times New Roman" w:cs="Times New Roman"/>
                <w:sz w:val="22"/>
                <w:szCs w:val="22"/>
              </w:rPr>
              <w:t>G.3.5.4</w:t>
            </w:r>
            <w:r w:rsidR="009D7EC1">
              <w:rPr>
                <w:rFonts w:ascii="Times New Roman" w:hAnsi="Times New Roman" w:cs="Times New Roman"/>
                <w:sz w:val="22"/>
                <w:szCs w:val="22"/>
              </w:rPr>
              <w:t xml:space="preserve">, </w:t>
            </w:r>
            <w:r w:rsidR="009D7EC1" w:rsidRPr="009D7EC1">
              <w:rPr>
                <w:rFonts w:ascii="Times New Roman" w:hAnsi="Times New Roman" w:cs="Times New Roman"/>
                <w:sz w:val="22"/>
                <w:szCs w:val="22"/>
              </w:rPr>
              <w:t>P</w:t>
            </w:r>
            <w:r w:rsidR="009D7EC1">
              <w:rPr>
                <w:rFonts w:ascii="Times New Roman" w:hAnsi="Times New Roman" w:cs="Times New Roman"/>
                <w:sz w:val="22"/>
                <w:szCs w:val="22"/>
              </w:rPr>
              <w:t>.</w:t>
            </w:r>
            <w:r w:rsidR="009D7EC1" w:rsidRPr="009D7EC1">
              <w:rPr>
                <w:rFonts w:ascii="Times New Roman" w:hAnsi="Times New Roman" w:cs="Times New Roman"/>
                <w:sz w:val="22"/>
                <w:szCs w:val="22"/>
              </w:rPr>
              <w:t>G.5.4.2</w:t>
            </w:r>
            <w:r w:rsidR="009D7EC1">
              <w:rPr>
                <w:rFonts w:ascii="Times New Roman" w:hAnsi="Times New Roman" w:cs="Times New Roman"/>
                <w:sz w:val="22"/>
                <w:szCs w:val="22"/>
              </w:rPr>
              <w:t xml:space="preserve"> ile ilişki kurulabilir.</w:t>
            </w:r>
          </w:p>
        </w:tc>
      </w:tr>
    </w:tbl>
    <w:p w14:paraId="0C89C02B" w14:textId="77777777" w:rsidR="001623D4" w:rsidRDefault="001623D4"/>
    <w:tbl>
      <w:tblPr>
        <w:tblStyle w:val="TabloKlavuzu"/>
        <w:tblW w:w="9640" w:type="dxa"/>
        <w:tblInd w:w="-147" w:type="dxa"/>
        <w:tblLook w:val="04A0" w:firstRow="1" w:lastRow="0" w:firstColumn="1" w:lastColumn="0" w:noHBand="0" w:noVBand="1"/>
      </w:tblPr>
      <w:tblGrid>
        <w:gridCol w:w="4332"/>
        <w:gridCol w:w="2893"/>
        <w:gridCol w:w="2415"/>
      </w:tblGrid>
      <w:tr w:rsidR="00D61F3B" w:rsidRPr="00444DC8" w14:paraId="18434A36" w14:textId="77777777" w:rsidTr="002432CD">
        <w:trPr>
          <w:trHeight w:val="343"/>
        </w:trPr>
        <w:tc>
          <w:tcPr>
            <w:tcW w:w="7225" w:type="dxa"/>
            <w:gridSpan w:val="2"/>
            <w:vMerge w:val="restart"/>
            <w:shd w:val="clear" w:color="auto" w:fill="BADEF6"/>
            <w:vAlign w:val="center"/>
          </w:tcPr>
          <w:p w14:paraId="162D920D" w14:textId="4046F6CC" w:rsidR="00D61F3B" w:rsidRPr="00E17FF3" w:rsidRDefault="00113909" w:rsidP="002432CD">
            <w:pPr>
              <w:spacing w:before="0" w:after="0" w:line="360" w:lineRule="auto"/>
              <w:rPr>
                <w:u w:val="single"/>
              </w:rPr>
            </w:pPr>
            <w:bookmarkStart w:id="39" w:name="_Hlk187912911"/>
            <w:r w:rsidRPr="00113909">
              <w:rPr>
                <w:rFonts w:ascii="Times New Roman" w:hAnsi="Times New Roman" w:cs="Times New Roman"/>
                <w:b/>
                <w:bCs/>
                <w:sz w:val="24"/>
                <w:szCs w:val="24"/>
              </w:rPr>
              <w:t>B.2.3. Öğrenci kabulü, önceki öğrenmenin tanınması ve</w:t>
            </w:r>
            <w:r>
              <w:rPr>
                <w:rFonts w:ascii="Times New Roman" w:hAnsi="Times New Roman" w:cs="Times New Roman"/>
                <w:b/>
                <w:bCs/>
                <w:sz w:val="24"/>
                <w:szCs w:val="24"/>
              </w:rPr>
              <w:t xml:space="preserve"> </w:t>
            </w:r>
            <w:r w:rsidRPr="00113909">
              <w:rPr>
                <w:rFonts w:ascii="Times New Roman" w:hAnsi="Times New Roman" w:cs="Times New Roman"/>
                <w:b/>
                <w:bCs/>
                <w:sz w:val="24"/>
                <w:szCs w:val="24"/>
              </w:rPr>
              <w:t>kredilendirilmesi</w:t>
            </w:r>
            <w:r w:rsidRPr="00A66590">
              <w:rPr>
                <w:rFonts w:ascii="Times New Roman" w:hAnsi="Times New Roman" w:cs="Times New Roman"/>
                <w:b/>
                <w:bCs/>
                <w:sz w:val="24"/>
                <w:szCs w:val="24"/>
              </w:rPr>
              <w:t xml:space="preserve">*  </w:t>
            </w:r>
            <w:r w:rsidR="00A66590" w:rsidRPr="00A66590">
              <w:rPr>
                <w:rFonts w:ascii="Times New Roman" w:hAnsi="Times New Roman" w:cs="Times New Roman"/>
                <w:b/>
                <w:bCs/>
                <w:sz w:val="24"/>
                <w:szCs w:val="24"/>
              </w:rPr>
              <w:t xml:space="preserve"> </w:t>
            </w:r>
            <w:bookmarkEnd w:id="39"/>
            <w:r w:rsidR="00A66590" w:rsidRPr="00A66590">
              <w:rPr>
                <w:rFonts w:ascii="Times New Roman" w:hAnsi="Times New Roman" w:cs="Times New Roman"/>
                <w:b/>
                <w:bCs/>
                <w:color w:val="FF0000"/>
                <w:sz w:val="12"/>
                <w:szCs w:val="12"/>
              </w:rPr>
              <w:t>* 2015 AKTS Kullanıcı Kılavuzu’ndaki anahtar prensipleri taşımalıdır.</w:t>
            </w:r>
          </w:p>
        </w:tc>
        <w:tc>
          <w:tcPr>
            <w:tcW w:w="2415" w:type="dxa"/>
            <w:shd w:val="clear" w:color="auto" w:fill="BADEF6"/>
            <w:vAlign w:val="center"/>
          </w:tcPr>
          <w:p w14:paraId="6D48ADE0" w14:textId="77777777" w:rsidR="00D61F3B" w:rsidRPr="00444DC8" w:rsidRDefault="00D61F3B"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D61F3B" w:rsidRPr="00444DC8" w14:paraId="203D02CA" w14:textId="77777777" w:rsidTr="002432CD">
        <w:trPr>
          <w:trHeight w:val="276"/>
        </w:trPr>
        <w:tc>
          <w:tcPr>
            <w:tcW w:w="7225" w:type="dxa"/>
            <w:gridSpan w:val="2"/>
            <w:vMerge/>
            <w:vAlign w:val="center"/>
          </w:tcPr>
          <w:p w14:paraId="6882B961" w14:textId="77777777" w:rsidR="00D61F3B" w:rsidRPr="00AF06BB" w:rsidRDefault="00D61F3B" w:rsidP="002432CD">
            <w:pPr>
              <w:rPr>
                <w:rFonts w:cstheme="minorHAnsi"/>
                <w:b/>
                <w:bCs/>
              </w:rPr>
            </w:pPr>
          </w:p>
        </w:tc>
        <w:tc>
          <w:tcPr>
            <w:tcW w:w="2415" w:type="dxa"/>
            <w:shd w:val="clear" w:color="auto" w:fill="BADEF6"/>
            <w:vAlign w:val="center"/>
          </w:tcPr>
          <w:p w14:paraId="7A0EAE2E" w14:textId="1362F552" w:rsidR="00D61F3B" w:rsidRPr="00444DC8" w:rsidRDefault="002C435E"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D61F3B" w:rsidRPr="00D61F3B" w14:paraId="34B51FAE" w14:textId="77777777" w:rsidTr="002432CD">
        <w:trPr>
          <w:trHeight w:val="50"/>
        </w:trPr>
        <w:tc>
          <w:tcPr>
            <w:tcW w:w="9640" w:type="dxa"/>
            <w:gridSpan w:val="3"/>
          </w:tcPr>
          <w:p w14:paraId="22010B92" w14:textId="696EE3C1" w:rsidR="00001B93" w:rsidRPr="00113909" w:rsidRDefault="00EC79CC" w:rsidP="00113909">
            <w:pPr>
              <w:spacing w:after="0"/>
              <w:jc w:val="both"/>
              <w:rPr>
                <w:rFonts w:ascii="Times New Roman" w:hAnsi="Times New Roman" w:cs="Times New Roman"/>
                <w:sz w:val="22"/>
                <w:szCs w:val="22"/>
              </w:rPr>
            </w:pPr>
            <w:r>
              <w:rPr>
                <w:rFonts w:ascii="Times New Roman" w:hAnsi="Times New Roman" w:cs="Times New Roman"/>
                <w:sz w:val="22"/>
                <w:szCs w:val="22"/>
              </w:rPr>
              <w:t>Birimimizce öğrenci kontenjanları Yüksek Öğretim Kurulu Başkanlığına bildiril</w:t>
            </w:r>
            <w:r w:rsidR="00802491">
              <w:rPr>
                <w:rFonts w:ascii="Times New Roman" w:hAnsi="Times New Roman" w:cs="Times New Roman"/>
                <w:sz w:val="22"/>
                <w:szCs w:val="22"/>
              </w:rPr>
              <w:t xml:space="preserve">erek belirlenmektedir. </w:t>
            </w:r>
            <w:r w:rsidR="00001B93" w:rsidRPr="00001B93">
              <w:rPr>
                <w:rFonts w:ascii="Times New Roman" w:hAnsi="Times New Roman" w:cs="Times New Roman"/>
                <w:sz w:val="22"/>
                <w:szCs w:val="22"/>
              </w:rPr>
              <w:t>Fakültemize öğrenci kabulü ÖSYM tarafından yapılan merkezi seçme sınavının sonucuna göre yapılmaktadır.</w:t>
            </w:r>
            <w:r w:rsidR="009C34C3">
              <w:rPr>
                <w:rFonts w:ascii="Times New Roman" w:hAnsi="Times New Roman" w:cs="Times New Roman"/>
                <w:sz w:val="22"/>
                <w:szCs w:val="22"/>
              </w:rPr>
              <w:t xml:space="preserve"> Fakültemize </w:t>
            </w:r>
            <w:r w:rsidR="009C34C3" w:rsidRPr="009C34C3">
              <w:rPr>
                <w:rFonts w:ascii="Times New Roman" w:hAnsi="Times New Roman" w:cs="Times New Roman"/>
                <w:sz w:val="22"/>
                <w:szCs w:val="22"/>
              </w:rPr>
              <w:t>yeni kaydolan öğrencilerin üniversite hayatına uyumlarının sağlanması amacıyla Üniversitemiz Öğrenci İşleri Daire Başkanlığınca dönemin ilk haftası düzenlenen oryantasyon programlarına tam ve etkin bir şekilde katılım sağlanmaktadır</w:t>
            </w:r>
            <w:r w:rsidR="005549EF">
              <w:rPr>
                <w:rFonts w:ascii="Times New Roman" w:hAnsi="Times New Roman" w:cs="Times New Roman"/>
                <w:sz w:val="22"/>
                <w:szCs w:val="22"/>
              </w:rPr>
              <w:t xml:space="preserve"> </w:t>
            </w:r>
            <w:r w:rsidR="005549EF" w:rsidRPr="00994472">
              <w:rPr>
                <w:rFonts w:ascii="Times New Roman" w:hAnsi="Times New Roman" w:cs="Times New Roman"/>
                <w:b/>
                <w:bCs/>
                <w:sz w:val="22"/>
                <w:szCs w:val="22"/>
              </w:rPr>
              <w:t>[1_OD3].</w:t>
            </w:r>
            <w:r w:rsidR="005549EF">
              <w:rPr>
                <w:rFonts w:ascii="Times New Roman" w:hAnsi="Times New Roman" w:cs="Times New Roman"/>
                <w:b/>
                <w:bCs/>
                <w:sz w:val="22"/>
                <w:szCs w:val="22"/>
              </w:rPr>
              <w:t xml:space="preserve"> </w:t>
            </w:r>
            <w:r w:rsidR="005549EF" w:rsidRPr="004C4851">
              <w:rPr>
                <w:rFonts w:ascii="Times New Roman" w:hAnsi="Times New Roman" w:cs="Times New Roman"/>
                <w:sz w:val="22"/>
                <w:szCs w:val="22"/>
              </w:rPr>
              <w:t xml:space="preserve"> </w:t>
            </w:r>
            <w:r w:rsidR="00001B93" w:rsidRPr="00001B93">
              <w:rPr>
                <w:rFonts w:ascii="Times New Roman" w:hAnsi="Times New Roman" w:cs="Times New Roman"/>
                <w:sz w:val="22"/>
                <w:szCs w:val="22"/>
              </w:rPr>
              <w:t>Bunun dışında yatay geçiş ve yabancı uyruklu öğrencilerin kabulü, ilgili yönetmelik ve yönergeler çerçevesinde yapılmaktadır</w:t>
            </w:r>
            <w:r w:rsidR="005549EF">
              <w:rPr>
                <w:rFonts w:ascii="Times New Roman" w:hAnsi="Times New Roman" w:cs="Times New Roman"/>
                <w:sz w:val="22"/>
                <w:szCs w:val="22"/>
              </w:rPr>
              <w:t xml:space="preserve"> </w:t>
            </w:r>
            <w:r w:rsidR="005549EF" w:rsidRPr="00994472">
              <w:rPr>
                <w:rFonts w:ascii="Times New Roman" w:hAnsi="Times New Roman" w:cs="Times New Roman"/>
                <w:b/>
                <w:bCs/>
                <w:sz w:val="22"/>
                <w:szCs w:val="22"/>
              </w:rPr>
              <w:t>[</w:t>
            </w:r>
            <w:r w:rsidR="005549EF">
              <w:rPr>
                <w:rFonts w:ascii="Times New Roman" w:hAnsi="Times New Roman" w:cs="Times New Roman"/>
                <w:b/>
                <w:bCs/>
                <w:sz w:val="22"/>
                <w:szCs w:val="22"/>
              </w:rPr>
              <w:t>2</w:t>
            </w:r>
            <w:r w:rsidR="005549EF" w:rsidRPr="00994472">
              <w:rPr>
                <w:rFonts w:ascii="Times New Roman" w:hAnsi="Times New Roman" w:cs="Times New Roman"/>
                <w:b/>
                <w:bCs/>
                <w:sz w:val="22"/>
                <w:szCs w:val="22"/>
              </w:rPr>
              <w:t>_OD3]</w:t>
            </w:r>
            <w:r w:rsidR="005549EF">
              <w:rPr>
                <w:rFonts w:ascii="Times New Roman" w:hAnsi="Times New Roman" w:cs="Times New Roman"/>
                <w:b/>
                <w:bCs/>
                <w:sz w:val="22"/>
                <w:szCs w:val="22"/>
              </w:rPr>
              <w:t xml:space="preserve">, </w:t>
            </w:r>
            <w:r w:rsidR="005549EF" w:rsidRPr="00994472">
              <w:rPr>
                <w:rFonts w:ascii="Times New Roman" w:hAnsi="Times New Roman" w:cs="Times New Roman"/>
                <w:b/>
                <w:bCs/>
                <w:sz w:val="22"/>
                <w:szCs w:val="22"/>
              </w:rPr>
              <w:t>[</w:t>
            </w:r>
            <w:r w:rsidR="005549EF">
              <w:rPr>
                <w:rFonts w:ascii="Times New Roman" w:hAnsi="Times New Roman" w:cs="Times New Roman"/>
                <w:b/>
                <w:bCs/>
                <w:sz w:val="22"/>
                <w:szCs w:val="22"/>
              </w:rPr>
              <w:t>3</w:t>
            </w:r>
            <w:r w:rsidR="005549EF" w:rsidRPr="00994472">
              <w:rPr>
                <w:rFonts w:ascii="Times New Roman" w:hAnsi="Times New Roman" w:cs="Times New Roman"/>
                <w:b/>
                <w:bCs/>
                <w:sz w:val="22"/>
                <w:szCs w:val="22"/>
              </w:rPr>
              <w:t>_OD3].</w:t>
            </w:r>
            <w:r w:rsidR="005549EF">
              <w:rPr>
                <w:rFonts w:ascii="Times New Roman" w:hAnsi="Times New Roman" w:cs="Times New Roman"/>
                <w:b/>
                <w:bCs/>
                <w:sz w:val="22"/>
                <w:szCs w:val="22"/>
              </w:rPr>
              <w:t xml:space="preserve"> </w:t>
            </w:r>
            <w:r w:rsidR="00001B93" w:rsidRPr="00001B93">
              <w:rPr>
                <w:rFonts w:ascii="Times New Roman" w:hAnsi="Times New Roman" w:cs="Times New Roman"/>
                <w:sz w:val="22"/>
                <w:szCs w:val="22"/>
              </w:rPr>
              <w:t>Bu öğrencilerin kabulünden sonra önceki öğrenmelerinin tanınması ve kredilendirilmesi yine yönergeler çerçevesinde yapılmaktadır</w:t>
            </w:r>
            <w:r w:rsidR="005549EF">
              <w:rPr>
                <w:rFonts w:ascii="Times New Roman" w:hAnsi="Times New Roman" w:cs="Times New Roman"/>
                <w:sz w:val="22"/>
                <w:szCs w:val="22"/>
              </w:rPr>
              <w:t xml:space="preserve"> </w:t>
            </w:r>
            <w:r w:rsidR="005549EF" w:rsidRPr="00994472">
              <w:rPr>
                <w:rFonts w:ascii="Times New Roman" w:hAnsi="Times New Roman" w:cs="Times New Roman"/>
                <w:b/>
                <w:bCs/>
                <w:sz w:val="22"/>
                <w:szCs w:val="22"/>
              </w:rPr>
              <w:t>[</w:t>
            </w:r>
            <w:r w:rsidR="005549EF">
              <w:rPr>
                <w:rFonts w:ascii="Times New Roman" w:hAnsi="Times New Roman" w:cs="Times New Roman"/>
                <w:b/>
                <w:bCs/>
                <w:sz w:val="22"/>
                <w:szCs w:val="22"/>
              </w:rPr>
              <w:t>4</w:t>
            </w:r>
            <w:r w:rsidR="005549EF" w:rsidRPr="00994472">
              <w:rPr>
                <w:rFonts w:ascii="Times New Roman" w:hAnsi="Times New Roman" w:cs="Times New Roman"/>
                <w:b/>
                <w:bCs/>
                <w:sz w:val="22"/>
                <w:szCs w:val="22"/>
              </w:rPr>
              <w:t>_OD3].</w:t>
            </w:r>
            <w:r w:rsidR="005549EF">
              <w:rPr>
                <w:rFonts w:ascii="Times New Roman" w:hAnsi="Times New Roman" w:cs="Times New Roman"/>
                <w:b/>
                <w:bCs/>
                <w:sz w:val="22"/>
                <w:szCs w:val="22"/>
              </w:rPr>
              <w:t xml:space="preserve"> </w:t>
            </w:r>
            <w:r w:rsidR="005549EF" w:rsidRPr="004C4851">
              <w:rPr>
                <w:rFonts w:ascii="Times New Roman" w:hAnsi="Times New Roman" w:cs="Times New Roman"/>
                <w:sz w:val="22"/>
                <w:szCs w:val="22"/>
              </w:rPr>
              <w:t xml:space="preserve"> </w:t>
            </w:r>
            <w:r w:rsidR="00873C60">
              <w:rPr>
                <w:rFonts w:ascii="Times New Roman" w:hAnsi="Times New Roman" w:cs="Times New Roman"/>
                <w:sz w:val="22"/>
                <w:szCs w:val="22"/>
              </w:rPr>
              <w:t xml:space="preserve"> Ayrıca </w:t>
            </w:r>
            <w:r w:rsidR="00D97E30">
              <w:rPr>
                <w:rFonts w:ascii="Times New Roman" w:hAnsi="Times New Roman" w:cs="Times New Roman"/>
                <w:sz w:val="22"/>
                <w:szCs w:val="22"/>
              </w:rPr>
              <w:t xml:space="preserve">Erasmus, </w:t>
            </w:r>
            <w:proofErr w:type="gramStart"/>
            <w:r w:rsidR="00D97E30">
              <w:rPr>
                <w:rFonts w:ascii="Times New Roman" w:hAnsi="Times New Roman" w:cs="Times New Roman"/>
                <w:sz w:val="22"/>
                <w:szCs w:val="22"/>
              </w:rPr>
              <w:t>Mevl</w:t>
            </w:r>
            <w:r w:rsidR="00A41F99">
              <w:rPr>
                <w:rFonts w:ascii="Times New Roman" w:hAnsi="Times New Roman" w:cs="Times New Roman"/>
                <w:sz w:val="22"/>
                <w:szCs w:val="22"/>
              </w:rPr>
              <w:t>a</w:t>
            </w:r>
            <w:r w:rsidR="00D97E30">
              <w:rPr>
                <w:rFonts w:ascii="Times New Roman" w:hAnsi="Times New Roman" w:cs="Times New Roman"/>
                <w:sz w:val="22"/>
                <w:szCs w:val="22"/>
              </w:rPr>
              <w:t>n</w:t>
            </w:r>
            <w:r w:rsidR="00A41F99">
              <w:rPr>
                <w:rFonts w:ascii="Times New Roman" w:hAnsi="Times New Roman" w:cs="Times New Roman"/>
                <w:sz w:val="22"/>
                <w:szCs w:val="22"/>
              </w:rPr>
              <w:t>a</w:t>
            </w:r>
            <w:proofErr w:type="gramEnd"/>
            <w:r w:rsidR="00D97E30">
              <w:rPr>
                <w:rFonts w:ascii="Times New Roman" w:hAnsi="Times New Roman" w:cs="Times New Roman"/>
                <w:sz w:val="22"/>
                <w:szCs w:val="22"/>
              </w:rPr>
              <w:t xml:space="preserve"> ve Farabi gibi yurt dışı ve/veya yurt içi değişim programları</w:t>
            </w:r>
            <w:r w:rsidR="00FF5E72">
              <w:rPr>
                <w:rFonts w:ascii="Times New Roman" w:hAnsi="Times New Roman" w:cs="Times New Roman"/>
                <w:sz w:val="22"/>
                <w:szCs w:val="22"/>
              </w:rPr>
              <w:t xml:space="preserve"> kapsamında öğrencilerin önceden edin</w:t>
            </w:r>
            <w:r w:rsidR="00A41F99">
              <w:rPr>
                <w:rFonts w:ascii="Times New Roman" w:hAnsi="Times New Roman" w:cs="Times New Roman"/>
                <w:sz w:val="22"/>
                <w:szCs w:val="22"/>
              </w:rPr>
              <w:t>il</w:t>
            </w:r>
            <w:r w:rsidR="00FF5E72">
              <w:rPr>
                <w:rFonts w:ascii="Times New Roman" w:hAnsi="Times New Roman" w:cs="Times New Roman"/>
                <w:sz w:val="22"/>
                <w:szCs w:val="22"/>
              </w:rPr>
              <w:t xml:space="preserve">miş kazanımları </w:t>
            </w:r>
            <w:r w:rsidR="00DA4CF6">
              <w:rPr>
                <w:rFonts w:ascii="Times New Roman" w:hAnsi="Times New Roman" w:cs="Times New Roman"/>
                <w:sz w:val="22"/>
                <w:szCs w:val="22"/>
              </w:rPr>
              <w:t>ulusal kredi ve AKTS kredi miktarı esas alınarak öğrencilerin intibakları sağlanmaktadır</w:t>
            </w:r>
            <w:r w:rsidR="00A41F99">
              <w:rPr>
                <w:rFonts w:ascii="Times New Roman" w:hAnsi="Times New Roman" w:cs="Times New Roman"/>
                <w:sz w:val="22"/>
                <w:szCs w:val="22"/>
              </w:rPr>
              <w:t xml:space="preserve"> </w:t>
            </w:r>
            <w:r w:rsidR="00A41F99" w:rsidRPr="00994472">
              <w:rPr>
                <w:rFonts w:ascii="Times New Roman" w:hAnsi="Times New Roman" w:cs="Times New Roman"/>
                <w:b/>
                <w:bCs/>
                <w:sz w:val="22"/>
                <w:szCs w:val="22"/>
              </w:rPr>
              <w:t>[</w:t>
            </w:r>
            <w:r w:rsidR="00A41F99">
              <w:rPr>
                <w:rFonts w:ascii="Times New Roman" w:hAnsi="Times New Roman" w:cs="Times New Roman"/>
                <w:b/>
                <w:bCs/>
                <w:sz w:val="22"/>
                <w:szCs w:val="22"/>
              </w:rPr>
              <w:t>5</w:t>
            </w:r>
            <w:r w:rsidR="00A41F99" w:rsidRPr="00994472">
              <w:rPr>
                <w:rFonts w:ascii="Times New Roman" w:hAnsi="Times New Roman" w:cs="Times New Roman"/>
                <w:b/>
                <w:bCs/>
                <w:sz w:val="22"/>
                <w:szCs w:val="22"/>
              </w:rPr>
              <w:t>_OD3]</w:t>
            </w:r>
            <w:r w:rsidR="00A41F99">
              <w:rPr>
                <w:rFonts w:ascii="Times New Roman" w:hAnsi="Times New Roman" w:cs="Times New Roman"/>
                <w:b/>
                <w:bCs/>
                <w:sz w:val="22"/>
                <w:szCs w:val="22"/>
              </w:rPr>
              <w:t>.</w:t>
            </w:r>
            <w:r w:rsidR="00820EF8">
              <w:rPr>
                <w:rFonts w:ascii="Times New Roman" w:hAnsi="Times New Roman" w:cs="Times New Roman"/>
                <w:sz w:val="22"/>
                <w:szCs w:val="22"/>
              </w:rPr>
              <w:t xml:space="preserve"> </w:t>
            </w:r>
            <w:r w:rsidR="00E260BF">
              <w:rPr>
                <w:rFonts w:ascii="Times New Roman" w:hAnsi="Times New Roman" w:cs="Times New Roman"/>
                <w:sz w:val="22"/>
                <w:szCs w:val="22"/>
              </w:rPr>
              <w:t xml:space="preserve">Öğrenci değişim programları ve yatay ya da dikey geçiş işlemleri ile ilgili bilgiler Öğrenci Daire Başkanlığı ve Veteriner Fakültesi web sayfasında </w:t>
            </w:r>
            <w:r w:rsidR="005549EF">
              <w:rPr>
                <w:rFonts w:ascii="Times New Roman" w:hAnsi="Times New Roman" w:cs="Times New Roman"/>
                <w:sz w:val="22"/>
                <w:szCs w:val="22"/>
              </w:rPr>
              <w:t>duyurularak süreç ile ilgili yönetmelikler esas alınmaktadır</w:t>
            </w:r>
            <w:r w:rsidR="00820EF8">
              <w:rPr>
                <w:rFonts w:ascii="Times New Roman" w:hAnsi="Times New Roman" w:cs="Times New Roman"/>
                <w:sz w:val="22"/>
                <w:szCs w:val="22"/>
              </w:rPr>
              <w:t xml:space="preserve"> </w:t>
            </w:r>
            <w:r w:rsidR="00820EF8" w:rsidRPr="00994472">
              <w:rPr>
                <w:rFonts w:ascii="Times New Roman" w:hAnsi="Times New Roman" w:cs="Times New Roman"/>
                <w:b/>
                <w:bCs/>
                <w:sz w:val="22"/>
                <w:szCs w:val="22"/>
              </w:rPr>
              <w:t>[</w:t>
            </w:r>
            <w:r w:rsidR="00820EF8">
              <w:rPr>
                <w:rFonts w:ascii="Times New Roman" w:hAnsi="Times New Roman" w:cs="Times New Roman"/>
                <w:b/>
                <w:bCs/>
                <w:sz w:val="22"/>
                <w:szCs w:val="22"/>
              </w:rPr>
              <w:t>6</w:t>
            </w:r>
            <w:r w:rsidR="00820EF8" w:rsidRPr="00994472">
              <w:rPr>
                <w:rFonts w:ascii="Times New Roman" w:hAnsi="Times New Roman" w:cs="Times New Roman"/>
                <w:b/>
                <w:bCs/>
                <w:sz w:val="22"/>
                <w:szCs w:val="22"/>
              </w:rPr>
              <w:t>_OD3]</w:t>
            </w:r>
            <w:r w:rsidR="00A41F99">
              <w:rPr>
                <w:rFonts w:ascii="Times New Roman" w:hAnsi="Times New Roman" w:cs="Times New Roman"/>
                <w:b/>
                <w:bCs/>
                <w:sz w:val="22"/>
                <w:szCs w:val="22"/>
              </w:rPr>
              <w:t>,</w:t>
            </w:r>
            <w:r w:rsidR="00A41F99" w:rsidRPr="00994472">
              <w:rPr>
                <w:rFonts w:ascii="Times New Roman" w:hAnsi="Times New Roman" w:cs="Times New Roman"/>
                <w:b/>
                <w:bCs/>
                <w:sz w:val="22"/>
                <w:szCs w:val="22"/>
              </w:rPr>
              <w:t xml:space="preserve"> [</w:t>
            </w:r>
            <w:r w:rsidR="00A41F99">
              <w:rPr>
                <w:rFonts w:ascii="Times New Roman" w:hAnsi="Times New Roman" w:cs="Times New Roman"/>
                <w:b/>
                <w:bCs/>
                <w:sz w:val="22"/>
                <w:szCs w:val="22"/>
              </w:rPr>
              <w:t>7</w:t>
            </w:r>
            <w:r w:rsidR="00A41F99" w:rsidRPr="00994472">
              <w:rPr>
                <w:rFonts w:ascii="Times New Roman" w:hAnsi="Times New Roman" w:cs="Times New Roman"/>
                <w:b/>
                <w:bCs/>
                <w:sz w:val="22"/>
                <w:szCs w:val="22"/>
              </w:rPr>
              <w:t>_OD3]</w:t>
            </w:r>
            <w:r w:rsidR="00A41F99">
              <w:rPr>
                <w:rFonts w:ascii="Times New Roman" w:hAnsi="Times New Roman" w:cs="Times New Roman"/>
                <w:b/>
                <w:bCs/>
                <w:sz w:val="22"/>
                <w:szCs w:val="22"/>
              </w:rPr>
              <w:t>.</w:t>
            </w:r>
            <w:r w:rsidR="00820EF8" w:rsidRPr="004C4851">
              <w:rPr>
                <w:rFonts w:ascii="Times New Roman" w:hAnsi="Times New Roman" w:cs="Times New Roman"/>
                <w:sz w:val="22"/>
                <w:szCs w:val="22"/>
              </w:rPr>
              <w:t xml:space="preserve"> </w:t>
            </w:r>
          </w:p>
          <w:p w14:paraId="3DA11E9C" w14:textId="77777777" w:rsidR="00315600" w:rsidRDefault="00315600" w:rsidP="00113909">
            <w:pPr>
              <w:pStyle w:val="ListeParagraf"/>
              <w:spacing w:before="0" w:after="0"/>
              <w:rPr>
                <w:rFonts w:ascii="Times New Roman" w:hAnsi="Times New Roman" w:cs="Times New Roman"/>
                <w:b/>
                <w:bCs/>
                <w:sz w:val="22"/>
                <w:szCs w:val="22"/>
              </w:rPr>
            </w:pPr>
          </w:p>
          <w:p w14:paraId="69201A71" w14:textId="74F2EA56" w:rsidR="00315600" w:rsidRPr="000C349F"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lastRenderedPageBreak/>
              <w:t>Olgunluk düzeyi</w:t>
            </w:r>
            <w:r>
              <w:rPr>
                <w:rFonts w:ascii="Times New Roman" w:hAnsi="Times New Roman" w:cs="Times New Roman"/>
                <w:b/>
                <w:bCs/>
                <w:sz w:val="22"/>
                <w:szCs w:val="22"/>
              </w:rPr>
              <w:t>:</w:t>
            </w:r>
            <w:r w:rsidR="000C349F">
              <w:rPr>
                <w:rFonts w:ascii="Times New Roman" w:hAnsi="Times New Roman" w:cs="Times New Roman"/>
                <w:b/>
                <w:bCs/>
                <w:sz w:val="22"/>
                <w:szCs w:val="22"/>
              </w:rPr>
              <w:t xml:space="preserve"> </w:t>
            </w:r>
            <w:r w:rsidR="000C349F" w:rsidRPr="000C349F">
              <w:rPr>
                <w:rFonts w:ascii="Times New Roman" w:hAnsi="Times New Roman" w:cs="Times New Roman"/>
                <w:sz w:val="22"/>
                <w:szCs w:val="22"/>
              </w:rPr>
              <w:t>Öğrenci kabulü, önceki öğrenmenin tanınması ve kredilendirilmesine ilişkin süreçler izlenmekte, iyileştirilmekte ve güncellemeler ilan edilmektedir.</w:t>
            </w:r>
          </w:p>
          <w:p w14:paraId="0FA33DBE"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1DCE01D" w14:textId="43FA371F" w:rsidR="00820EF8" w:rsidRDefault="00820EF8" w:rsidP="000C349F">
            <w:pPr>
              <w:pStyle w:val="ListeParagraf"/>
              <w:numPr>
                <w:ilvl w:val="0"/>
                <w:numId w:val="6"/>
              </w:numPr>
              <w:rPr>
                <w:rFonts w:ascii="Times New Roman" w:hAnsi="Times New Roman" w:cs="Times New Roman"/>
                <w:b/>
                <w:bCs/>
                <w:sz w:val="22"/>
                <w:szCs w:val="22"/>
              </w:rPr>
            </w:pPr>
            <w:r w:rsidRPr="006A7E0F">
              <w:rPr>
                <w:rFonts w:ascii="Times New Roman" w:hAnsi="Times New Roman" w:cs="Times New Roman"/>
                <w:b/>
                <w:bCs/>
                <w:sz w:val="22"/>
                <w:szCs w:val="22"/>
              </w:rPr>
              <w:t>[1](</w:t>
            </w:r>
            <w:proofErr w:type="gramStart"/>
            <w:r>
              <w:rPr>
                <w:rFonts w:ascii="Times New Roman" w:hAnsi="Times New Roman" w:cs="Times New Roman"/>
                <w:b/>
                <w:bCs/>
                <w:sz w:val="22"/>
                <w:szCs w:val="22"/>
              </w:rPr>
              <w:t>3</w:t>
            </w:r>
            <w:r w:rsidRPr="006A7E0F">
              <w:rPr>
                <w:rFonts w:ascii="Times New Roman" w:hAnsi="Times New Roman" w:cs="Times New Roman"/>
                <w:b/>
                <w:bCs/>
                <w:sz w:val="22"/>
                <w:szCs w:val="22"/>
              </w:rPr>
              <w:t>)</w:t>
            </w:r>
            <w:r>
              <w:rPr>
                <w:rFonts w:ascii="Times New Roman" w:hAnsi="Times New Roman" w:cs="Times New Roman"/>
                <w:b/>
                <w:bCs/>
                <w:sz w:val="22"/>
                <w:szCs w:val="22"/>
              </w:rPr>
              <w:t>B</w:t>
            </w:r>
            <w:r w:rsidRPr="006A7E0F">
              <w:rPr>
                <w:rFonts w:ascii="Times New Roman" w:hAnsi="Times New Roman" w:cs="Times New Roman"/>
                <w:b/>
                <w:bCs/>
                <w:sz w:val="22"/>
                <w:szCs w:val="22"/>
              </w:rPr>
              <w:t>.</w:t>
            </w:r>
            <w:proofErr w:type="gramEnd"/>
            <w:r>
              <w:rPr>
                <w:rFonts w:ascii="Times New Roman" w:hAnsi="Times New Roman" w:cs="Times New Roman"/>
                <w:b/>
                <w:bCs/>
                <w:sz w:val="22"/>
                <w:szCs w:val="22"/>
              </w:rPr>
              <w:t>2</w:t>
            </w:r>
            <w:r w:rsidRPr="006A7E0F">
              <w:rPr>
                <w:rFonts w:ascii="Times New Roman" w:hAnsi="Times New Roman" w:cs="Times New Roman"/>
                <w:b/>
                <w:bCs/>
                <w:sz w:val="22"/>
                <w:szCs w:val="22"/>
              </w:rPr>
              <w:t>.3</w:t>
            </w:r>
            <w:r>
              <w:rPr>
                <w:rFonts w:ascii="Times New Roman" w:hAnsi="Times New Roman" w:cs="Times New Roman"/>
                <w:b/>
                <w:bCs/>
                <w:sz w:val="22"/>
                <w:szCs w:val="22"/>
              </w:rPr>
              <w:t xml:space="preserve">. </w:t>
            </w:r>
            <w:hyperlink r:id="rId90" w:history="1">
              <w:r w:rsidR="0068001D" w:rsidRPr="0068001D">
                <w:rPr>
                  <w:rStyle w:val="Kpr"/>
                  <w:rFonts w:ascii="Times New Roman" w:hAnsi="Times New Roman" w:cs="Times New Roman"/>
                  <w:b/>
                  <w:bCs/>
                  <w:sz w:val="22"/>
                  <w:szCs w:val="22"/>
                </w:rPr>
                <w:t>Harran Üniversitesi Oryantasyon</w:t>
              </w:r>
            </w:hyperlink>
          </w:p>
          <w:p w14:paraId="74680544" w14:textId="1643152A" w:rsidR="000C349F" w:rsidRPr="006A7E0F" w:rsidRDefault="000C349F" w:rsidP="000C349F">
            <w:pPr>
              <w:pStyle w:val="ListeParagraf"/>
              <w:numPr>
                <w:ilvl w:val="0"/>
                <w:numId w:val="6"/>
              </w:numPr>
              <w:rPr>
                <w:rFonts w:ascii="Times New Roman" w:hAnsi="Times New Roman" w:cs="Times New Roman"/>
                <w:b/>
                <w:bCs/>
                <w:sz w:val="22"/>
                <w:szCs w:val="22"/>
              </w:rPr>
            </w:pPr>
            <w:r w:rsidRPr="006A7E0F">
              <w:rPr>
                <w:rFonts w:ascii="Times New Roman" w:hAnsi="Times New Roman" w:cs="Times New Roman"/>
                <w:b/>
                <w:bCs/>
                <w:sz w:val="22"/>
                <w:szCs w:val="22"/>
              </w:rPr>
              <w:t>[</w:t>
            </w:r>
            <w:r w:rsidR="0068001D">
              <w:rPr>
                <w:rFonts w:ascii="Times New Roman" w:hAnsi="Times New Roman" w:cs="Times New Roman"/>
                <w:b/>
                <w:bCs/>
                <w:sz w:val="22"/>
                <w:szCs w:val="22"/>
              </w:rPr>
              <w:t>2</w:t>
            </w:r>
            <w:r w:rsidRPr="006A7E0F">
              <w:rPr>
                <w:rFonts w:ascii="Times New Roman" w:hAnsi="Times New Roman" w:cs="Times New Roman"/>
                <w:b/>
                <w:bCs/>
                <w:sz w:val="22"/>
                <w:szCs w:val="22"/>
              </w:rPr>
              <w:t>](</w:t>
            </w:r>
            <w:proofErr w:type="gramStart"/>
            <w:r w:rsidR="00594E31">
              <w:rPr>
                <w:rFonts w:ascii="Times New Roman" w:hAnsi="Times New Roman" w:cs="Times New Roman"/>
                <w:b/>
                <w:bCs/>
                <w:sz w:val="22"/>
                <w:szCs w:val="22"/>
              </w:rPr>
              <w:t>3</w:t>
            </w:r>
            <w:r w:rsidRPr="006A7E0F">
              <w:rPr>
                <w:rFonts w:ascii="Times New Roman" w:hAnsi="Times New Roman" w:cs="Times New Roman"/>
                <w:b/>
                <w:bCs/>
                <w:sz w:val="22"/>
                <w:szCs w:val="22"/>
              </w:rPr>
              <w:t>)</w:t>
            </w:r>
            <w:r w:rsidR="0068001D">
              <w:rPr>
                <w:rFonts w:ascii="Times New Roman" w:hAnsi="Times New Roman" w:cs="Times New Roman"/>
                <w:b/>
                <w:bCs/>
                <w:sz w:val="22"/>
                <w:szCs w:val="22"/>
              </w:rPr>
              <w:t>B.</w:t>
            </w:r>
            <w:proofErr w:type="gramEnd"/>
            <w:r w:rsidR="0068001D">
              <w:rPr>
                <w:rFonts w:ascii="Times New Roman" w:hAnsi="Times New Roman" w:cs="Times New Roman"/>
                <w:b/>
                <w:bCs/>
                <w:sz w:val="22"/>
                <w:szCs w:val="22"/>
              </w:rPr>
              <w:t>2</w:t>
            </w:r>
            <w:r w:rsidRPr="006A7E0F">
              <w:rPr>
                <w:rFonts w:ascii="Times New Roman" w:hAnsi="Times New Roman" w:cs="Times New Roman"/>
                <w:b/>
                <w:bCs/>
                <w:sz w:val="22"/>
                <w:szCs w:val="22"/>
              </w:rPr>
              <w:t>.3</w:t>
            </w:r>
            <w:r w:rsidR="0068001D">
              <w:rPr>
                <w:rFonts w:ascii="Times New Roman" w:hAnsi="Times New Roman" w:cs="Times New Roman"/>
                <w:b/>
                <w:bCs/>
                <w:sz w:val="22"/>
                <w:szCs w:val="22"/>
              </w:rPr>
              <w:t>.</w:t>
            </w:r>
            <w:r w:rsidRPr="006A7E0F">
              <w:rPr>
                <w:rFonts w:ascii="Times New Roman" w:hAnsi="Times New Roman" w:cs="Times New Roman"/>
                <w:b/>
                <w:bCs/>
                <w:sz w:val="22"/>
                <w:szCs w:val="22"/>
              </w:rPr>
              <w:t xml:space="preserve"> </w:t>
            </w:r>
            <w:hyperlink r:id="rId91" w:history="1">
              <w:r w:rsidRPr="00A71110">
                <w:rPr>
                  <w:rStyle w:val="Kpr"/>
                  <w:rFonts w:ascii="Times New Roman" w:hAnsi="Times New Roman" w:cs="Times New Roman"/>
                  <w:b/>
                  <w:bCs/>
                  <w:sz w:val="22"/>
                  <w:szCs w:val="22"/>
                </w:rPr>
                <w:t>Muafiyet ve İntibak Yönergesi</w:t>
              </w:r>
            </w:hyperlink>
          </w:p>
          <w:p w14:paraId="6C90CF9B" w14:textId="0E5F3B51" w:rsidR="00D61F3B" w:rsidRPr="006A7E0F" w:rsidRDefault="00F030BB">
            <w:pPr>
              <w:pStyle w:val="ListeParagraf"/>
              <w:numPr>
                <w:ilvl w:val="0"/>
                <w:numId w:val="6"/>
              </w:numPr>
              <w:spacing w:after="0"/>
              <w:rPr>
                <w:rFonts w:ascii="Times New Roman" w:hAnsi="Times New Roman" w:cs="Times New Roman"/>
                <w:b/>
                <w:bCs/>
                <w:sz w:val="22"/>
                <w:szCs w:val="22"/>
              </w:rPr>
            </w:pPr>
            <w:r w:rsidRPr="006A7E0F">
              <w:rPr>
                <w:rFonts w:ascii="Times New Roman" w:hAnsi="Times New Roman" w:cs="Times New Roman"/>
                <w:b/>
                <w:bCs/>
                <w:sz w:val="22"/>
                <w:szCs w:val="22"/>
              </w:rPr>
              <w:t>[</w:t>
            </w:r>
            <w:r w:rsidR="0068001D">
              <w:rPr>
                <w:rFonts w:ascii="Times New Roman" w:hAnsi="Times New Roman" w:cs="Times New Roman"/>
                <w:b/>
                <w:bCs/>
                <w:sz w:val="22"/>
                <w:szCs w:val="22"/>
              </w:rPr>
              <w:t>3</w:t>
            </w:r>
            <w:r w:rsidRPr="006A7E0F">
              <w:rPr>
                <w:rFonts w:ascii="Times New Roman" w:hAnsi="Times New Roman" w:cs="Times New Roman"/>
                <w:b/>
                <w:bCs/>
                <w:sz w:val="22"/>
                <w:szCs w:val="22"/>
              </w:rPr>
              <w:t>](</w:t>
            </w:r>
            <w:proofErr w:type="gramStart"/>
            <w:r w:rsidR="00594E31">
              <w:rPr>
                <w:rFonts w:ascii="Times New Roman" w:hAnsi="Times New Roman" w:cs="Times New Roman"/>
                <w:b/>
                <w:bCs/>
                <w:sz w:val="22"/>
                <w:szCs w:val="22"/>
              </w:rPr>
              <w:t>3</w:t>
            </w:r>
            <w:r w:rsidRPr="006A7E0F">
              <w:rPr>
                <w:rFonts w:ascii="Times New Roman" w:hAnsi="Times New Roman" w:cs="Times New Roman"/>
                <w:b/>
                <w:bCs/>
                <w:sz w:val="22"/>
                <w:szCs w:val="22"/>
              </w:rPr>
              <w:t>)</w:t>
            </w:r>
            <w:r w:rsidR="0068001D">
              <w:rPr>
                <w:rFonts w:ascii="Times New Roman" w:hAnsi="Times New Roman" w:cs="Times New Roman"/>
                <w:b/>
                <w:bCs/>
                <w:sz w:val="22"/>
                <w:szCs w:val="22"/>
              </w:rPr>
              <w:t>B.</w:t>
            </w:r>
            <w:proofErr w:type="gramEnd"/>
            <w:r w:rsidR="0068001D">
              <w:rPr>
                <w:rFonts w:ascii="Times New Roman" w:hAnsi="Times New Roman" w:cs="Times New Roman"/>
                <w:b/>
                <w:bCs/>
                <w:sz w:val="22"/>
                <w:szCs w:val="22"/>
              </w:rPr>
              <w:t>2</w:t>
            </w:r>
            <w:r w:rsidRPr="006A7E0F">
              <w:rPr>
                <w:rFonts w:ascii="Times New Roman" w:hAnsi="Times New Roman" w:cs="Times New Roman"/>
                <w:b/>
                <w:bCs/>
                <w:sz w:val="22"/>
                <w:szCs w:val="22"/>
              </w:rPr>
              <w:t>.3</w:t>
            </w:r>
            <w:r w:rsidR="0068001D">
              <w:rPr>
                <w:rFonts w:ascii="Times New Roman" w:hAnsi="Times New Roman" w:cs="Times New Roman"/>
                <w:b/>
                <w:bCs/>
                <w:sz w:val="22"/>
                <w:szCs w:val="22"/>
              </w:rPr>
              <w:t xml:space="preserve">. </w:t>
            </w:r>
            <w:hyperlink r:id="rId92" w:history="1">
              <w:r w:rsidRPr="006A7E0F">
                <w:rPr>
                  <w:rStyle w:val="Kpr"/>
                  <w:rFonts w:ascii="Times New Roman" w:hAnsi="Times New Roman" w:cs="Times New Roman"/>
                  <w:b/>
                  <w:bCs/>
                  <w:sz w:val="22"/>
                  <w:szCs w:val="22"/>
                </w:rPr>
                <w:t>Yatay Geçiş Yönergesi</w:t>
              </w:r>
            </w:hyperlink>
          </w:p>
          <w:p w14:paraId="6FC81ABC" w14:textId="76735D47" w:rsidR="00531277" w:rsidRPr="00A41F99" w:rsidRDefault="00531277">
            <w:pPr>
              <w:pStyle w:val="ListeParagraf"/>
              <w:numPr>
                <w:ilvl w:val="0"/>
                <w:numId w:val="6"/>
              </w:numPr>
              <w:spacing w:after="0"/>
              <w:rPr>
                <w:rFonts w:ascii="Times New Roman" w:hAnsi="Times New Roman" w:cs="Times New Roman"/>
                <w:sz w:val="22"/>
                <w:szCs w:val="22"/>
              </w:rPr>
            </w:pPr>
            <w:r w:rsidRPr="006A7E0F">
              <w:rPr>
                <w:rFonts w:ascii="Times New Roman" w:hAnsi="Times New Roman" w:cs="Times New Roman"/>
                <w:b/>
                <w:bCs/>
                <w:sz w:val="22"/>
                <w:szCs w:val="22"/>
              </w:rPr>
              <w:t>[</w:t>
            </w:r>
            <w:r w:rsidR="0068001D">
              <w:rPr>
                <w:rFonts w:ascii="Times New Roman" w:hAnsi="Times New Roman" w:cs="Times New Roman"/>
                <w:b/>
                <w:bCs/>
                <w:sz w:val="22"/>
                <w:szCs w:val="22"/>
              </w:rPr>
              <w:t>4</w:t>
            </w:r>
            <w:r w:rsidRPr="006A7E0F">
              <w:rPr>
                <w:rFonts w:ascii="Times New Roman" w:hAnsi="Times New Roman" w:cs="Times New Roman"/>
                <w:b/>
                <w:bCs/>
                <w:sz w:val="22"/>
                <w:szCs w:val="22"/>
              </w:rPr>
              <w:t>](</w:t>
            </w:r>
            <w:proofErr w:type="gramStart"/>
            <w:r w:rsidR="00594E31">
              <w:rPr>
                <w:rFonts w:ascii="Times New Roman" w:hAnsi="Times New Roman" w:cs="Times New Roman"/>
                <w:b/>
                <w:bCs/>
                <w:sz w:val="22"/>
                <w:szCs w:val="22"/>
              </w:rPr>
              <w:t>3</w:t>
            </w:r>
            <w:r w:rsidRPr="006A7E0F">
              <w:rPr>
                <w:rFonts w:ascii="Times New Roman" w:hAnsi="Times New Roman" w:cs="Times New Roman"/>
                <w:b/>
                <w:bCs/>
                <w:sz w:val="22"/>
                <w:szCs w:val="22"/>
              </w:rPr>
              <w:t>)</w:t>
            </w:r>
            <w:r w:rsidR="0068001D">
              <w:rPr>
                <w:rFonts w:ascii="Times New Roman" w:hAnsi="Times New Roman" w:cs="Times New Roman"/>
                <w:b/>
                <w:bCs/>
                <w:sz w:val="22"/>
                <w:szCs w:val="22"/>
              </w:rPr>
              <w:t>B.</w:t>
            </w:r>
            <w:proofErr w:type="gramEnd"/>
            <w:r w:rsidR="0068001D">
              <w:rPr>
                <w:rFonts w:ascii="Times New Roman" w:hAnsi="Times New Roman" w:cs="Times New Roman"/>
                <w:b/>
                <w:bCs/>
                <w:sz w:val="22"/>
                <w:szCs w:val="22"/>
              </w:rPr>
              <w:t>2.</w:t>
            </w:r>
            <w:r w:rsidRPr="006A7E0F">
              <w:rPr>
                <w:rFonts w:ascii="Times New Roman" w:hAnsi="Times New Roman" w:cs="Times New Roman"/>
                <w:b/>
                <w:bCs/>
                <w:sz w:val="22"/>
                <w:szCs w:val="22"/>
              </w:rPr>
              <w:t>3</w:t>
            </w:r>
            <w:r w:rsidR="0068001D">
              <w:rPr>
                <w:rFonts w:ascii="Times New Roman" w:hAnsi="Times New Roman" w:cs="Times New Roman"/>
                <w:b/>
                <w:bCs/>
                <w:sz w:val="22"/>
                <w:szCs w:val="22"/>
              </w:rPr>
              <w:t>.</w:t>
            </w:r>
            <w:r w:rsidRPr="006A7E0F">
              <w:rPr>
                <w:rFonts w:ascii="Times New Roman" w:hAnsi="Times New Roman" w:cs="Times New Roman"/>
                <w:b/>
                <w:bCs/>
                <w:sz w:val="22"/>
                <w:szCs w:val="22"/>
              </w:rPr>
              <w:t xml:space="preserve"> </w:t>
            </w:r>
            <w:hyperlink r:id="rId93" w:history="1">
              <w:r w:rsidRPr="006A7E0F">
                <w:rPr>
                  <w:rStyle w:val="Kpr"/>
                  <w:rFonts w:ascii="Times New Roman" w:hAnsi="Times New Roman" w:cs="Times New Roman"/>
                  <w:b/>
                  <w:bCs/>
                  <w:sz w:val="22"/>
                  <w:szCs w:val="22"/>
                </w:rPr>
                <w:t xml:space="preserve">Kabul </w:t>
              </w:r>
              <w:r w:rsidR="00FB3065" w:rsidRPr="006A7E0F">
                <w:rPr>
                  <w:rStyle w:val="Kpr"/>
                  <w:rFonts w:ascii="Times New Roman" w:hAnsi="Times New Roman" w:cs="Times New Roman"/>
                  <w:b/>
                  <w:bCs/>
                  <w:sz w:val="22"/>
                  <w:szCs w:val="22"/>
                </w:rPr>
                <w:t>K</w:t>
              </w:r>
              <w:r w:rsidRPr="006A7E0F">
                <w:rPr>
                  <w:rStyle w:val="Kpr"/>
                  <w:rFonts w:ascii="Times New Roman" w:hAnsi="Times New Roman" w:cs="Times New Roman"/>
                  <w:b/>
                  <w:bCs/>
                  <w:sz w:val="22"/>
                  <w:szCs w:val="22"/>
                </w:rPr>
                <w:t>o</w:t>
              </w:r>
              <w:r w:rsidR="00FB3065" w:rsidRPr="006A7E0F">
                <w:rPr>
                  <w:rStyle w:val="Kpr"/>
                  <w:rFonts w:ascii="Times New Roman" w:hAnsi="Times New Roman" w:cs="Times New Roman"/>
                  <w:b/>
                  <w:bCs/>
                  <w:sz w:val="22"/>
                  <w:szCs w:val="22"/>
                </w:rPr>
                <w:t>şulları, Önceki Öğrenmenin Tanınması ve Kredilendirilmesi</w:t>
              </w:r>
            </w:hyperlink>
          </w:p>
          <w:p w14:paraId="2FE9E6D0" w14:textId="1B9E2A7B" w:rsidR="00A41F99" w:rsidRPr="0068001D" w:rsidRDefault="00A41F99">
            <w:pPr>
              <w:pStyle w:val="ListeParagraf"/>
              <w:numPr>
                <w:ilvl w:val="0"/>
                <w:numId w:val="6"/>
              </w:numPr>
              <w:spacing w:after="0"/>
              <w:rPr>
                <w:rFonts w:ascii="Times New Roman" w:hAnsi="Times New Roman" w:cs="Times New Roman"/>
                <w:sz w:val="22"/>
                <w:szCs w:val="22"/>
              </w:rPr>
            </w:pPr>
            <w:r w:rsidRPr="006A7E0F">
              <w:rPr>
                <w:rFonts w:ascii="Times New Roman" w:hAnsi="Times New Roman" w:cs="Times New Roman"/>
                <w:b/>
                <w:bCs/>
                <w:sz w:val="22"/>
                <w:szCs w:val="22"/>
              </w:rPr>
              <w:t>[</w:t>
            </w:r>
            <w:r>
              <w:rPr>
                <w:rFonts w:ascii="Times New Roman" w:hAnsi="Times New Roman" w:cs="Times New Roman"/>
                <w:b/>
                <w:bCs/>
                <w:sz w:val="22"/>
                <w:szCs w:val="22"/>
              </w:rPr>
              <w:t>5</w:t>
            </w:r>
            <w:r w:rsidRPr="006A7E0F">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6A7E0F">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2.</w:t>
            </w:r>
            <w:r w:rsidRPr="006A7E0F">
              <w:rPr>
                <w:rFonts w:ascii="Times New Roman" w:hAnsi="Times New Roman" w:cs="Times New Roman"/>
                <w:b/>
                <w:bCs/>
                <w:sz w:val="22"/>
                <w:szCs w:val="22"/>
              </w:rPr>
              <w:t>3</w:t>
            </w:r>
            <w:r>
              <w:rPr>
                <w:rFonts w:ascii="Times New Roman" w:hAnsi="Times New Roman" w:cs="Times New Roman"/>
                <w:b/>
                <w:bCs/>
                <w:sz w:val="22"/>
                <w:szCs w:val="22"/>
              </w:rPr>
              <w:t>.</w:t>
            </w:r>
            <w:r w:rsidR="00054A11">
              <w:rPr>
                <w:rFonts w:ascii="Times New Roman" w:hAnsi="Times New Roman" w:cs="Times New Roman"/>
                <w:b/>
                <w:bCs/>
                <w:sz w:val="22"/>
                <w:szCs w:val="22"/>
              </w:rPr>
              <w:t xml:space="preserve"> </w:t>
            </w:r>
            <w:hyperlink r:id="rId94" w:history="1">
              <w:r w:rsidR="00054A11" w:rsidRPr="00054A11">
                <w:rPr>
                  <w:rStyle w:val="Kpr"/>
                  <w:rFonts w:ascii="Times New Roman" w:hAnsi="Times New Roman" w:cs="Times New Roman"/>
                  <w:b/>
                  <w:bCs/>
                  <w:sz w:val="22"/>
                  <w:szCs w:val="22"/>
                </w:rPr>
                <w:t>Uluslararası Öğrenci Kabul Yönergesi</w:t>
              </w:r>
            </w:hyperlink>
          </w:p>
          <w:p w14:paraId="10BCC10C" w14:textId="4C5AC508" w:rsidR="0068001D" w:rsidRPr="0068001D" w:rsidRDefault="0068001D">
            <w:pPr>
              <w:pStyle w:val="ListeParagraf"/>
              <w:numPr>
                <w:ilvl w:val="0"/>
                <w:numId w:val="6"/>
              </w:numPr>
              <w:spacing w:after="0"/>
              <w:rPr>
                <w:rFonts w:ascii="Times New Roman" w:hAnsi="Times New Roman" w:cs="Times New Roman"/>
                <w:sz w:val="22"/>
                <w:szCs w:val="22"/>
              </w:rPr>
            </w:pPr>
            <w:r w:rsidRPr="006A7E0F">
              <w:rPr>
                <w:rFonts w:ascii="Times New Roman" w:hAnsi="Times New Roman" w:cs="Times New Roman"/>
                <w:b/>
                <w:bCs/>
                <w:sz w:val="22"/>
                <w:szCs w:val="22"/>
              </w:rPr>
              <w:t>[</w:t>
            </w:r>
            <w:r w:rsidR="00A41F99">
              <w:rPr>
                <w:rFonts w:ascii="Times New Roman" w:hAnsi="Times New Roman" w:cs="Times New Roman"/>
                <w:b/>
                <w:bCs/>
                <w:sz w:val="22"/>
                <w:szCs w:val="22"/>
              </w:rPr>
              <w:t>6</w:t>
            </w:r>
            <w:r w:rsidRPr="006A7E0F">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6A7E0F">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2.</w:t>
            </w:r>
            <w:r w:rsidRPr="006A7E0F">
              <w:rPr>
                <w:rFonts w:ascii="Times New Roman" w:hAnsi="Times New Roman" w:cs="Times New Roman"/>
                <w:b/>
                <w:bCs/>
                <w:sz w:val="22"/>
                <w:szCs w:val="22"/>
              </w:rPr>
              <w:t>3</w:t>
            </w:r>
            <w:r>
              <w:rPr>
                <w:rFonts w:ascii="Times New Roman" w:hAnsi="Times New Roman" w:cs="Times New Roman"/>
                <w:b/>
                <w:bCs/>
                <w:sz w:val="22"/>
                <w:szCs w:val="22"/>
              </w:rPr>
              <w:t xml:space="preserve">. </w:t>
            </w:r>
            <w:hyperlink r:id="rId95" w:history="1">
              <w:r w:rsidRPr="0013461E">
                <w:rPr>
                  <w:rStyle w:val="Kpr"/>
                  <w:rFonts w:ascii="Times New Roman" w:hAnsi="Times New Roman" w:cs="Times New Roman"/>
                  <w:b/>
                  <w:bCs/>
                  <w:sz w:val="22"/>
                  <w:szCs w:val="22"/>
                </w:rPr>
                <w:t>Harran Üniversitesi Öğrenci İşleri Daire Başkanlığı</w:t>
              </w:r>
            </w:hyperlink>
          </w:p>
          <w:p w14:paraId="5FA0BE65" w14:textId="78230A26" w:rsidR="0068001D" w:rsidRPr="00D61F3B" w:rsidRDefault="0068001D">
            <w:pPr>
              <w:pStyle w:val="ListeParagraf"/>
              <w:numPr>
                <w:ilvl w:val="0"/>
                <w:numId w:val="6"/>
              </w:numPr>
              <w:spacing w:after="0"/>
              <w:rPr>
                <w:rFonts w:ascii="Times New Roman" w:hAnsi="Times New Roman" w:cs="Times New Roman"/>
                <w:sz w:val="22"/>
                <w:szCs w:val="22"/>
              </w:rPr>
            </w:pPr>
            <w:r w:rsidRPr="006A7E0F">
              <w:rPr>
                <w:rFonts w:ascii="Times New Roman" w:hAnsi="Times New Roman" w:cs="Times New Roman"/>
                <w:b/>
                <w:bCs/>
                <w:sz w:val="22"/>
                <w:szCs w:val="22"/>
              </w:rPr>
              <w:t>[</w:t>
            </w:r>
            <w:r w:rsidR="00A41F99">
              <w:rPr>
                <w:rFonts w:ascii="Times New Roman" w:hAnsi="Times New Roman" w:cs="Times New Roman"/>
                <w:b/>
                <w:bCs/>
                <w:sz w:val="22"/>
                <w:szCs w:val="22"/>
              </w:rPr>
              <w:t>7</w:t>
            </w:r>
            <w:r w:rsidRPr="006A7E0F">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6A7E0F">
              <w:rPr>
                <w:rFonts w:ascii="Times New Roman" w:hAnsi="Times New Roman" w:cs="Times New Roman"/>
                <w:b/>
                <w:bCs/>
                <w:sz w:val="22"/>
                <w:szCs w:val="22"/>
              </w:rPr>
              <w:t>)</w:t>
            </w:r>
            <w:r>
              <w:rPr>
                <w:rFonts w:ascii="Times New Roman" w:hAnsi="Times New Roman" w:cs="Times New Roman"/>
                <w:b/>
                <w:bCs/>
                <w:sz w:val="22"/>
                <w:szCs w:val="22"/>
              </w:rPr>
              <w:t>B.</w:t>
            </w:r>
            <w:proofErr w:type="gramEnd"/>
            <w:r>
              <w:rPr>
                <w:rFonts w:ascii="Times New Roman" w:hAnsi="Times New Roman" w:cs="Times New Roman"/>
                <w:b/>
                <w:bCs/>
                <w:sz w:val="22"/>
                <w:szCs w:val="22"/>
              </w:rPr>
              <w:t>2.</w:t>
            </w:r>
            <w:r w:rsidRPr="006A7E0F">
              <w:rPr>
                <w:rFonts w:ascii="Times New Roman" w:hAnsi="Times New Roman" w:cs="Times New Roman"/>
                <w:b/>
                <w:bCs/>
                <w:sz w:val="22"/>
                <w:szCs w:val="22"/>
              </w:rPr>
              <w:t>3</w:t>
            </w:r>
            <w:r>
              <w:rPr>
                <w:rFonts w:ascii="Times New Roman" w:hAnsi="Times New Roman" w:cs="Times New Roman"/>
                <w:b/>
                <w:bCs/>
                <w:sz w:val="22"/>
                <w:szCs w:val="22"/>
              </w:rPr>
              <w:t xml:space="preserve">. </w:t>
            </w:r>
            <w:hyperlink r:id="rId96" w:history="1">
              <w:r w:rsidR="0013461E" w:rsidRPr="00A41F99">
                <w:rPr>
                  <w:rStyle w:val="Kpr"/>
                  <w:rFonts w:ascii="Times New Roman" w:hAnsi="Times New Roman" w:cs="Times New Roman"/>
                  <w:b/>
                  <w:bCs/>
                  <w:sz w:val="22"/>
                  <w:szCs w:val="22"/>
                </w:rPr>
                <w:t>Harran Üniversitesi Veteriner Fakültesi</w:t>
              </w:r>
            </w:hyperlink>
          </w:p>
        </w:tc>
      </w:tr>
      <w:tr w:rsidR="00D61F3B" w:rsidRPr="009518B0" w14:paraId="40BE6722" w14:textId="77777777" w:rsidTr="002432CD">
        <w:trPr>
          <w:trHeight w:val="673"/>
        </w:trPr>
        <w:tc>
          <w:tcPr>
            <w:tcW w:w="4332" w:type="dxa"/>
            <w:vAlign w:val="center"/>
          </w:tcPr>
          <w:p w14:paraId="238D1AC6" w14:textId="566A0575" w:rsidR="00E01A59" w:rsidRPr="00E01A59" w:rsidRDefault="00E01A59"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7748D91F" w14:textId="5F85FB09" w:rsidR="00D61F3B" w:rsidRPr="009518B0" w:rsidRDefault="00D61F3B"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0100B9" w:rsidRPr="005950FA">
              <w:rPr>
                <w:rFonts w:ascii="Times New Roman" w:hAnsi="Times New Roman" w:cs="Times New Roman"/>
                <w:sz w:val="22"/>
                <w:szCs w:val="22"/>
              </w:rPr>
              <w:t>Stratejik Planda yer alan</w:t>
            </w:r>
            <w:r w:rsidR="000100B9" w:rsidRPr="009518B0">
              <w:rPr>
                <w:rFonts w:ascii="Times New Roman" w:hAnsi="Times New Roman" w:cs="Times New Roman"/>
                <w:sz w:val="22"/>
                <w:szCs w:val="22"/>
              </w:rPr>
              <w:t xml:space="preserve"> </w:t>
            </w:r>
            <w:r w:rsidR="000100B9" w:rsidRPr="009D7EC1">
              <w:rPr>
                <w:rFonts w:ascii="Times New Roman" w:hAnsi="Times New Roman" w:cs="Times New Roman"/>
                <w:sz w:val="22"/>
                <w:szCs w:val="22"/>
              </w:rPr>
              <w:t>P</w:t>
            </w:r>
            <w:r w:rsidR="000100B9">
              <w:rPr>
                <w:rFonts w:ascii="Times New Roman" w:hAnsi="Times New Roman" w:cs="Times New Roman"/>
                <w:sz w:val="22"/>
                <w:szCs w:val="22"/>
              </w:rPr>
              <w:t>.</w:t>
            </w:r>
            <w:r w:rsidR="000100B9" w:rsidRPr="00A719DD">
              <w:rPr>
                <w:rFonts w:ascii="Times New Roman" w:hAnsi="Times New Roman" w:cs="Times New Roman"/>
                <w:sz w:val="22"/>
                <w:szCs w:val="22"/>
              </w:rPr>
              <w:t>G.1.1.1</w:t>
            </w:r>
            <w:r w:rsidR="00A719DD" w:rsidRPr="00A719DD">
              <w:rPr>
                <w:rFonts w:ascii="Times New Roman" w:hAnsi="Times New Roman" w:cs="Times New Roman"/>
                <w:sz w:val="22"/>
                <w:szCs w:val="22"/>
              </w:rPr>
              <w:t>,</w:t>
            </w:r>
            <w:r w:rsidR="000100B9" w:rsidRPr="00A719DD">
              <w:rPr>
                <w:rFonts w:ascii="Times New Roman" w:hAnsi="Times New Roman" w:cs="Times New Roman"/>
                <w:sz w:val="22"/>
                <w:szCs w:val="22"/>
              </w:rPr>
              <w:t xml:space="preserve"> PG.1.2.3</w:t>
            </w:r>
            <w:r w:rsidR="00A719DD" w:rsidRPr="00A719DD">
              <w:rPr>
                <w:rFonts w:ascii="Times New Roman" w:hAnsi="Times New Roman" w:cs="Times New Roman"/>
                <w:sz w:val="22"/>
                <w:szCs w:val="22"/>
              </w:rPr>
              <w:t>, PG.1.1.3</w:t>
            </w:r>
            <w:r w:rsidR="000100B9">
              <w:rPr>
                <w:rFonts w:ascii="Times New Roman" w:hAnsi="Times New Roman" w:cs="Times New Roman"/>
                <w:sz w:val="22"/>
                <w:szCs w:val="22"/>
              </w:rPr>
              <w:t xml:space="preserve"> ile ilişki kurulabilir.</w:t>
            </w:r>
          </w:p>
        </w:tc>
      </w:tr>
    </w:tbl>
    <w:p w14:paraId="12F7C6EE" w14:textId="77777777" w:rsidR="001623D4" w:rsidRDefault="001623D4"/>
    <w:tbl>
      <w:tblPr>
        <w:tblStyle w:val="TabloKlavuzu"/>
        <w:tblW w:w="9640" w:type="dxa"/>
        <w:tblInd w:w="-147" w:type="dxa"/>
        <w:tblLook w:val="04A0" w:firstRow="1" w:lastRow="0" w:firstColumn="1" w:lastColumn="0" w:noHBand="0" w:noVBand="1"/>
      </w:tblPr>
      <w:tblGrid>
        <w:gridCol w:w="4332"/>
        <w:gridCol w:w="2893"/>
        <w:gridCol w:w="2415"/>
      </w:tblGrid>
      <w:tr w:rsidR="003C1123" w:rsidRPr="00444DC8" w14:paraId="53B6AAA2" w14:textId="77777777" w:rsidTr="002432CD">
        <w:trPr>
          <w:trHeight w:val="343"/>
        </w:trPr>
        <w:tc>
          <w:tcPr>
            <w:tcW w:w="7225" w:type="dxa"/>
            <w:gridSpan w:val="2"/>
            <w:vMerge w:val="restart"/>
            <w:shd w:val="clear" w:color="auto" w:fill="BADEF6"/>
            <w:vAlign w:val="center"/>
          </w:tcPr>
          <w:p w14:paraId="352D6806" w14:textId="018CEC08" w:rsidR="003C1123" w:rsidRPr="00E17FF3" w:rsidRDefault="003C1123" w:rsidP="002432CD">
            <w:pPr>
              <w:spacing w:before="0" w:after="0" w:line="360" w:lineRule="auto"/>
              <w:rPr>
                <w:u w:val="single"/>
              </w:rPr>
            </w:pPr>
            <w:bookmarkStart w:id="40" w:name="_Hlk187912921"/>
            <w:r w:rsidRPr="003C1123">
              <w:rPr>
                <w:rFonts w:ascii="Times New Roman" w:hAnsi="Times New Roman" w:cs="Times New Roman"/>
                <w:b/>
                <w:bCs/>
                <w:sz w:val="24"/>
                <w:szCs w:val="24"/>
              </w:rPr>
              <w:t>B.2.4. Yeterliliklerin sertifikalandırılması ve diploma</w:t>
            </w:r>
            <w:bookmarkEnd w:id="40"/>
          </w:p>
        </w:tc>
        <w:tc>
          <w:tcPr>
            <w:tcW w:w="2415" w:type="dxa"/>
            <w:shd w:val="clear" w:color="auto" w:fill="BADEF6"/>
            <w:vAlign w:val="center"/>
          </w:tcPr>
          <w:p w14:paraId="29FC6B8C" w14:textId="77777777" w:rsidR="003C1123" w:rsidRPr="00444DC8" w:rsidRDefault="003C1123"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C1123" w:rsidRPr="00444DC8" w14:paraId="2699AD90" w14:textId="77777777" w:rsidTr="002432CD">
        <w:trPr>
          <w:trHeight w:val="276"/>
        </w:trPr>
        <w:tc>
          <w:tcPr>
            <w:tcW w:w="7225" w:type="dxa"/>
            <w:gridSpan w:val="2"/>
            <w:vMerge/>
            <w:vAlign w:val="center"/>
          </w:tcPr>
          <w:p w14:paraId="21BCDB5A" w14:textId="77777777" w:rsidR="003C1123" w:rsidRPr="00AF06BB" w:rsidRDefault="003C1123" w:rsidP="002432CD">
            <w:pPr>
              <w:rPr>
                <w:rFonts w:cstheme="minorHAnsi"/>
                <w:b/>
                <w:bCs/>
              </w:rPr>
            </w:pPr>
          </w:p>
        </w:tc>
        <w:tc>
          <w:tcPr>
            <w:tcW w:w="2415" w:type="dxa"/>
            <w:shd w:val="clear" w:color="auto" w:fill="BADEF6"/>
            <w:vAlign w:val="center"/>
          </w:tcPr>
          <w:p w14:paraId="6537BEA5" w14:textId="3C603BF6" w:rsidR="003C1123" w:rsidRPr="00444DC8" w:rsidRDefault="002C435E"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C1123" w:rsidRPr="00D61F3B" w14:paraId="67CC260A" w14:textId="77777777" w:rsidTr="002432CD">
        <w:trPr>
          <w:trHeight w:val="50"/>
        </w:trPr>
        <w:tc>
          <w:tcPr>
            <w:tcW w:w="9640" w:type="dxa"/>
            <w:gridSpan w:val="3"/>
          </w:tcPr>
          <w:p w14:paraId="59DD93C8" w14:textId="435C11C8" w:rsidR="00A66590" w:rsidRPr="00A66590" w:rsidRDefault="000F52F3" w:rsidP="00A66590">
            <w:pPr>
              <w:spacing w:after="0"/>
              <w:jc w:val="both"/>
              <w:rPr>
                <w:rFonts w:ascii="Times New Roman" w:hAnsi="Times New Roman" w:cs="Times New Roman"/>
                <w:sz w:val="22"/>
                <w:szCs w:val="22"/>
              </w:rPr>
            </w:pPr>
            <w:r>
              <w:rPr>
                <w:rFonts w:ascii="Times New Roman" w:hAnsi="Times New Roman" w:cs="Times New Roman"/>
                <w:sz w:val="22"/>
                <w:szCs w:val="22"/>
              </w:rPr>
              <w:t>Ö</w:t>
            </w:r>
            <w:r w:rsidR="00A66590" w:rsidRPr="00A66590">
              <w:rPr>
                <w:rFonts w:ascii="Times New Roman" w:hAnsi="Times New Roman" w:cs="Times New Roman"/>
                <w:sz w:val="22"/>
                <w:szCs w:val="22"/>
              </w:rPr>
              <w:t>ğrenci yeterliliklerinin onaylanması, mezuniyet koşullarının belirlenmesi ve diploma süreçleri</w:t>
            </w:r>
            <w:r w:rsidR="00F26124">
              <w:rPr>
                <w:rFonts w:ascii="Times New Roman" w:hAnsi="Times New Roman" w:cs="Times New Roman"/>
                <w:sz w:val="22"/>
                <w:szCs w:val="22"/>
              </w:rPr>
              <w:t xml:space="preserve"> </w:t>
            </w:r>
            <w:r w:rsidR="0054434E">
              <w:rPr>
                <w:rFonts w:ascii="Times New Roman" w:hAnsi="Times New Roman" w:cs="Times New Roman"/>
                <w:sz w:val="22"/>
                <w:szCs w:val="22"/>
              </w:rPr>
              <w:t>ile ilgili yönetmelikler üniversitemiz tarafından belirlenmiştir</w:t>
            </w:r>
            <w:r w:rsidR="00BC36FA">
              <w:rPr>
                <w:rFonts w:ascii="Times New Roman" w:hAnsi="Times New Roman" w:cs="Times New Roman"/>
                <w:sz w:val="22"/>
                <w:szCs w:val="22"/>
              </w:rPr>
              <w:t xml:space="preserve"> </w:t>
            </w:r>
            <w:r w:rsidR="00BC36FA" w:rsidRPr="00994472">
              <w:rPr>
                <w:rFonts w:ascii="Times New Roman" w:hAnsi="Times New Roman" w:cs="Times New Roman"/>
                <w:b/>
                <w:bCs/>
                <w:sz w:val="22"/>
                <w:szCs w:val="22"/>
              </w:rPr>
              <w:t>[1_OD3].</w:t>
            </w:r>
            <w:r w:rsidR="00BC36FA">
              <w:rPr>
                <w:rFonts w:ascii="Times New Roman" w:hAnsi="Times New Roman" w:cs="Times New Roman"/>
                <w:b/>
                <w:bCs/>
                <w:sz w:val="22"/>
                <w:szCs w:val="22"/>
              </w:rPr>
              <w:t xml:space="preserve"> </w:t>
            </w:r>
            <w:r w:rsidR="00A66590" w:rsidRPr="00A66590">
              <w:rPr>
                <w:rFonts w:ascii="Times New Roman" w:hAnsi="Times New Roman" w:cs="Times New Roman"/>
                <w:sz w:val="22"/>
                <w:szCs w:val="22"/>
              </w:rPr>
              <w:t>Yeterliliklerin onayı, mezuniyet için gerekli koşullar ve mezuniyet kararları açık, anlaşılır ve tutarlı bir şekilde tanımlanmıştır</w:t>
            </w:r>
            <w:r w:rsidR="003D3A38">
              <w:rPr>
                <w:rFonts w:ascii="Times New Roman" w:hAnsi="Times New Roman" w:cs="Times New Roman"/>
                <w:sz w:val="22"/>
                <w:szCs w:val="22"/>
              </w:rPr>
              <w:t xml:space="preserve"> </w:t>
            </w:r>
            <w:r w:rsidR="003D3A38" w:rsidRPr="003D3A38">
              <w:rPr>
                <w:rFonts w:ascii="Times New Roman" w:hAnsi="Times New Roman" w:cs="Times New Roman"/>
                <w:b/>
                <w:bCs/>
                <w:sz w:val="22"/>
                <w:szCs w:val="22"/>
              </w:rPr>
              <w:t>[</w:t>
            </w:r>
            <w:r w:rsidR="003D3A38">
              <w:rPr>
                <w:rFonts w:ascii="Times New Roman" w:hAnsi="Times New Roman" w:cs="Times New Roman"/>
                <w:b/>
                <w:bCs/>
                <w:sz w:val="22"/>
                <w:szCs w:val="22"/>
              </w:rPr>
              <w:t>2</w:t>
            </w:r>
            <w:r w:rsidR="003D3A38" w:rsidRPr="003D3A38">
              <w:rPr>
                <w:rFonts w:ascii="Times New Roman" w:hAnsi="Times New Roman" w:cs="Times New Roman"/>
                <w:b/>
                <w:bCs/>
                <w:sz w:val="22"/>
                <w:szCs w:val="22"/>
              </w:rPr>
              <w:t>_OD3].</w:t>
            </w:r>
            <w:r w:rsidR="003D3A38">
              <w:rPr>
                <w:rFonts w:ascii="Times New Roman" w:hAnsi="Times New Roman" w:cs="Times New Roman"/>
                <w:b/>
                <w:bCs/>
                <w:sz w:val="22"/>
                <w:szCs w:val="22"/>
              </w:rPr>
              <w:t xml:space="preserve"> </w:t>
            </w:r>
            <w:r w:rsidR="00A66590" w:rsidRPr="00A66590">
              <w:rPr>
                <w:rFonts w:ascii="Times New Roman" w:hAnsi="Times New Roman" w:cs="Times New Roman"/>
                <w:sz w:val="22"/>
                <w:szCs w:val="22"/>
              </w:rPr>
              <w:t>Sertifikalandırma ve diploma işlemleri de bu süreçlere uygun şekilde yürütülmekte, izlenmekte ve gerekli önlemler alınmaktadır</w:t>
            </w:r>
            <w:r w:rsidR="009F5102">
              <w:rPr>
                <w:rFonts w:ascii="Times New Roman" w:hAnsi="Times New Roman" w:cs="Times New Roman"/>
                <w:sz w:val="22"/>
                <w:szCs w:val="22"/>
              </w:rPr>
              <w:t>.</w:t>
            </w:r>
          </w:p>
          <w:p w14:paraId="6207D5BC" w14:textId="77777777" w:rsidR="00315600" w:rsidRDefault="00315600" w:rsidP="00A66590">
            <w:pPr>
              <w:pStyle w:val="ListeParagraf"/>
              <w:spacing w:before="0" w:after="0"/>
              <w:rPr>
                <w:rFonts w:ascii="Times New Roman" w:hAnsi="Times New Roman" w:cs="Times New Roman"/>
                <w:b/>
                <w:bCs/>
                <w:sz w:val="22"/>
                <w:szCs w:val="22"/>
              </w:rPr>
            </w:pPr>
          </w:p>
          <w:p w14:paraId="619F69C2" w14:textId="7829DA9A"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8074CC" w:rsidRPr="008074CC">
              <w:rPr>
                <w:rFonts w:ascii="Times New Roman" w:hAnsi="Times New Roman" w:cs="Times New Roman"/>
                <w:b/>
                <w:bCs/>
                <w:sz w:val="22"/>
                <w:szCs w:val="22"/>
              </w:rPr>
              <w:t xml:space="preserve"> </w:t>
            </w:r>
            <w:r w:rsidR="008074CC" w:rsidRPr="008074CC">
              <w:rPr>
                <w:rFonts w:ascii="Times New Roman" w:hAnsi="Times New Roman" w:cs="Times New Roman"/>
                <w:sz w:val="22"/>
                <w:szCs w:val="22"/>
              </w:rPr>
              <w:t>Uygulamalar izlenmekte ve tanımlı süreçler iyileştirilmektedir.</w:t>
            </w:r>
          </w:p>
          <w:p w14:paraId="3BA916DC"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216AB51" w14:textId="6654DF87" w:rsidR="003D3A38" w:rsidRPr="00316C9E" w:rsidRDefault="003D3A38">
            <w:pPr>
              <w:pStyle w:val="ListeParagraf"/>
              <w:numPr>
                <w:ilvl w:val="0"/>
                <w:numId w:val="6"/>
              </w:numPr>
              <w:spacing w:after="0"/>
              <w:rPr>
                <w:rFonts w:ascii="Times New Roman" w:hAnsi="Times New Roman" w:cs="Times New Roman"/>
                <w:b/>
                <w:bCs/>
                <w:sz w:val="22"/>
                <w:szCs w:val="22"/>
              </w:rPr>
            </w:pPr>
            <w:r w:rsidRPr="00316C9E">
              <w:rPr>
                <w:rFonts w:ascii="Times New Roman" w:hAnsi="Times New Roman" w:cs="Times New Roman"/>
                <w:b/>
                <w:bCs/>
                <w:sz w:val="22"/>
                <w:szCs w:val="22"/>
              </w:rPr>
              <w:t>[1](</w:t>
            </w:r>
            <w:proofErr w:type="gramStart"/>
            <w:r w:rsidRPr="00316C9E">
              <w:rPr>
                <w:rFonts w:ascii="Times New Roman" w:hAnsi="Times New Roman" w:cs="Times New Roman"/>
                <w:b/>
                <w:bCs/>
                <w:sz w:val="22"/>
                <w:szCs w:val="22"/>
              </w:rPr>
              <w:t>3)B.</w:t>
            </w:r>
            <w:proofErr w:type="gramEnd"/>
            <w:r w:rsidR="00316C9E" w:rsidRPr="00316C9E">
              <w:rPr>
                <w:rFonts w:ascii="Times New Roman" w:hAnsi="Times New Roman" w:cs="Times New Roman"/>
                <w:b/>
                <w:bCs/>
                <w:sz w:val="22"/>
                <w:szCs w:val="22"/>
              </w:rPr>
              <w:t>2.</w:t>
            </w:r>
            <w:r w:rsidRPr="00316C9E">
              <w:rPr>
                <w:rFonts w:ascii="Times New Roman" w:hAnsi="Times New Roman" w:cs="Times New Roman"/>
                <w:b/>
                <w:bCs/>
                <w:sz w:val="22"/>
                <w:szCs w:val="22"/>
              </w:rPr>
              <w:t>4.</w:t>
            </w:r>
            <w:r w:rsidR="00316C9E">
              <w:rPr>
                <w:rFonts w:ascii="Times New Roman" w:hAnsi="Times New Roman" w:cs="Times New Roman"/>
                <w:b/>
                <w:bCs/>
                <w:sz w:val="22"/>
                <w:szCs w:val="22"/>
              </w:rPr>
              <w:t xml:space="preserve"> </w:t>
            </w:r>
            <w:hyperlink r:id="rId97" w:history="1">
              <w:r w:rsidR="00316C9E" w:rsidRPr="0096413D">
                <w:rPr>
                  <w:rStyle w:val="Kpr"/>
                  <w:rFonts w:ascii="Times New Roman" w:hAnsi="Times New Roman" w:cs="Times New Roman"/>
                  <w:b/>
                  <w:bCs/>
                  <w:sz w:val="22"/>
                  <w:szCs w:val="22"/>
                </w:rPr>
                <w:t xml:space="preserve">Harran Üniversitesi </w:t>
              </w:r>
              <w:r w:rsidR="0096413D" w:rsidRPr="0096413D">
                <w:rPr>
                  <w:rStyle w:val="Kpr"/>
                  <w:rFonts w:ascii="Times New Roman" w:hAnsi="Times New Roman" w:cs="Times New Roman"/>
                  <w:b/>
                  <w:bCs/>
                  <w:sz w:val="22"/>
                  <w:szCs w:val="22"/>
                </w:rPr>
                <w:t>Diploma ve Mezuniyet İşlemleri</w:t>
              </w:r>
            </w:hyperlink>
          </w:p>
          <w:p w14:paraId="70A43D2F" w14:textId="6529731E" w:rsidR="003C1123" w:rsidRPr="00A66590" w:rsidRDefault="008074CC">
            <w:pPr>
              <w:pStyle w:val="ListeParagraf"/>
              <w:numPr>
                <w:ilvl w:val="0"/>
                <w:numId w:val="6"/>
              </w:numPr>
              <w:spacing w:after="0"/>
              <w:rPr>
                <w:rFonts w:ascii="Times New Roman" w:hAnsi="Times New Roman" w:cs="Times New Roman"/>
                <w:b/>
                <w:bCs/>
                <w:sz w:val="22"/>
                <w:szCs w:val="22"/>
              </w:rPr>
            </w:pPr>
            <w:r w:rsidRPr="00316C9E">
              <w:rPr>
                <w:rFonts w:ascii="Times New Roman" w:hAnsi="Times New Roman" w:cs="Times New Roman"/>
                <w:b/>
                <w:bCs/>
                <w:sz w:val="22"/>
                <w:szCs w:val="22"/>
              </w:rPr>
              <w:t>[</w:t>
            </w:r>
            <w:r w:rsidR="00316C9E" w:rsidRPr="00316C9E">
              <w:rPr>
                <w:rFonts w:ascii="Times New Roman" w:hAnsi="Times New Roman" w:cs="Times New Roman"/>
                <w:b/>
                <w:bCs/>
                <w:sz w:val="22"/>
                <w:szCs w:val="22"/>
              </w:rPr>
              <w:t>2</w:t>
            </w:r>
            <w:r w:rsidRPr="00316C9E">
              <w:rPr>
                <w:rFonts w:ascii="Times New Roman" w:hAnsi="Times New Roman" w:cs="Times New Roman"/>
                <w:b/>
                <w:bCs/>
                <w:sz w:val="22"/>
                <w:szCs w:val="22"/>
              </w:rPr>
              <w:t>](</w:t>
            </w:r>
            <w:proofErr w:type="gramStart"/>
            <w:r w:rsidR="003D3A38" w:rsidRPr="00316C9E">
              <w:rPr>
                <w:rFonts w:ascii="Times New Roman" w:hAnsi="Times New Roman" w:cs="Times New Roman"/>
                <w:b/>
                <w:bCs/>
                <w:sz w:val="22"/>
                <w:szCs w:val="22"/>
              </w:rPr>
              <w:t>3</w:t>
            </w:r>
            <w:r w:rsidRPr="00316C9E">
              <w:rPr>
                <w:rFonts w:ascii="Times New Roman" w:hAnsi="Times New Roman" w:cs="Times New Roman"/>
                <w:b/>
                <w:bCs/>
                <w:sz w:val="22"/>
                <w:szCs w:val="22"/>
              </w:rPr>
              <w:t>)</w:t>
            </w:r>
            <w:r w:rsidR="00316C9E" w:rsidRPr="00316C9E">
              <w:rPr>
                <w:rFonts w:ascii="Times New Roman" w:hAnsi="Times New Roman" w:cs="Times New Roman"/>
                <w:b/>
                <w:bCs/>
                <w:sz w:val="22"/>
                <w:szCs w:val="22"/>
              </w:rPr>
              <w:t>B.</w:t>
            </w:r>
            <w:proofErr w:type="gramEnd"/>
            <w:r w:rsidR="00316C9E" w:rsidRPr="00316C9E">
              <w:rPr>
                <w:rFonts w:ascii="Times New Roman" w:hAnsi="Times New Roman" w:cs="Times New Roman"/>
                <w:b/>
                <w:bCs/>
                <w:sz w:val="22"/>
                <w:szCs w:val="22"/>
              </w:rPr>
              <w:t>2.4.</w:t>
            </w:r>
            <w:r w:rsidR="00316C9E">
              <w:rPr>
                <w:rFonts w:ascii="Times New Roman" w:hAnsi="Times New Roman" w:cs="Times New Roman"/>
                <w:sz w:val="22"/>
                <w:szCs w:val="22"/>
              </w:rPr>
              <w:t xml:space="preserve"> </w:t>
            </w:r>
            <w:hyperlink r:id="rId98" w:history="1">
              <w:r w:rsidRPr="00CF4F1D">
                <w:rPr>
                  <w:rStyle w:val="Kpr"/>
                  <w:rFonts w:ascii="Times New Roman" w:hAnsi="Times New Roman" w:cs="Times New Roman"/>
                  <w:b/>
                  <w:bCs/>
                  <w:sz w:val="22"/>
                  <w:szCs w:val="22"/>
                </w:rPr>
                <w:t>Diploma Yönergesi</w:t>
              </w:r>
            </w:hyperlink>
          </w:p>
        </w:tc>
      </w:tr>
      <w:tr w:rsidR="003C1123" w:rsidRPr="009518B0" w14:paraId="4C299C5A" w14:textId="77777777" w:rsidTr="00A66590">
        <w:trPr>
          <w:trHeight w:val="723"/>
        </w:trPr>
        <w:tc>
          <w:tcPr>
            <w:tcW w:w="4332" w:type="dxa"/>
            <w:vAlign w:val="center"/>
          </w:tcPr>
          <w:p w14:paraId="1DDC321D" w14:textId="3E22ECD7" w:rsidR="00E01A59" w:rsidRPr="00E01A59" w:rsidRDefault="00E01A59" w:rsidP="002432CD">
            <w:pPr>
              <w:spacing w:before="0" w:after="0" w:line="240" w:lineRule="auto"/>
              <w:rPr>
                <w:rFonts w:ascii="Times New Roman" w:hAnsi="Times New Roman" w:cs="Times New Roman"/>
                <w:color w:val="FF0000"/>
                <w:sz w:val="22"/>
                <w:szCs w:val="22"/>
              </w:rPr>
            </w:pPr>
          </w:p>
        </w:tc>
        <w:tc>
          <w:tcPr>
            <w:tcW w:w="5308" w:type="dxa"/>
            <w:gridSpan w:val="2"/>
            <w:vAlign w:val="center"/>
          </w:tcPr>
          <w:p w14:paraId="237B4C44" w14:textId="06A37341" w:rsidR="003C1123" w:rsidRPr="009518B0" w:rsidRDefault="003C1123"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A719DD" w:rsidRPr="009D7EC1">
              <w:rPr>
                <w:rFonts w:ascii="Times New Roman" w:hAnsi="Times New Roman" w:cs="Times New Roman"/>
                <w:sz w:val="22"/>
                <w:szCs w:val="22"/>
              </w:rPr>
              <w:t>Birim stratejik planında ilgili göstergeye ilişkin politikalar belirtilmişse burada da kullanılabilir.</w:t>
            </w:r>
          </w:p>
        </w:tc>
      </w:tr>
    </w:tbl>
    <w:p w14:paraId="6D2DDE9A" w14:textId="77777777" w:rsidR="007E2836" w:rsidRDefault="007E2836" w:rsidP="000034F9">
      <w:pPr>
        <w:rPr>
          <w:rFonts w:ascii="Times New Roman" w:hAnsi="Times New Roman" w:cs="Times New Roman"/>
          <w:b/>
          <w:bCs/>
          <w:sz w:val="24"/>
          <w:szCs w:val="24"/>
        </w:rPr>
      </w:pPr>
    </w:p>
    <w:p w14:paraId="4F13AEAD" w14:textId="652C3D05" w:rsidR="005011B1" w:rsidRPr="00502117" w:rsidRDefault="007E2836" w:rsidP="00502117">
      <w:pPr>
        <w:pStyle w:val="Balk2"/>
        <w:rPr>
          <w:rFonts w:ascii="Times New Roman" w:hAnsi="Times New Roman" w:cs="Times New Roman"/>
          <w:b/>
          <w:bCs/>
          <w:color w:val="auto"/>
          <w:sz w:val="24"/>
          <w:szCs w:val="24"/>
        </w:rPr>
      </w:pPr>
      <w:bookmarkStart w:id="41" w:name="_Toc189559807"/>
      <w:r w:rsidRPr="00502117">
        <w:rPr>
          <w:rFonts w:ascii="Times New Roman" w:hAnsi="Times New Roman" w:cs="Times New Roman"/>
          <w:b/>
          <w:bCs/>
          <w:color w:val="auto"/>
          <w:sz w:val="24"/>
          <w:szCs w:val="24"/>
        </w:rPr>
        <w:t>B.3. Öğrenme Kaynakları ve Akademik Destek Hizmetleri</w:t>
      </w:r>
      <w:bookmarkEnd w:id="41"/>
    </w:p>
    <w:tbl>
      <w:tblPr>
        <w:tblStyle w:val="TabloKlavuzu"/>
        <w:tblW w:w="9640" w:type="dxa"/>
        <w:tblInd w:w="-147" w:type="dxa"/>
        <w:tblLook w:val="04A0" w:firstRow="1" w:lastRow="0" w:firstColumn="1" w:lastColumn="0" w:noHBand="0" w:noVBand="1"/>
      </w:tblPr>
      <w:tblGrid>
        <w:gridCol w:w="4332"/>
        <w:gridCol w:w="2893"/>
        <w:gridCol w:w="2415"/>
      </w:tblGrid>
      <w:tr w:rsidR="007E2836" w:rsidRPr="00444DC8" w14:paraId="7742D0D5" w14:textId="77777777" w:rsidTr="002432CD">
        <w:trPr>
          <w:trHeight w:val="343"/>
        </w:trPr>
        <w:tc>
          <w:tcPr>
            <w:tcW w:w="7225" w:type="dxa"/>
            <w:gridSpan w:val="2"/>
            <w:vMerge w:val="restart"/>
            <w:shd w:val="clear" w:color="auto" w:fill="BADEF6"/>
            <w:vAlign w:val="center"/>
          </w:tcPr>
          <w:p w14:paraId="698838F1" w14:textId="1690326B" w:rsidR="007E2836" w:rsidRPr="00E17FF3" w:rsidRDefault="00394F59" w:rsidP="002432CD">
            <w:pPr>
              <w:spacing w:before="0" w:after="0" w:line="360" w:lineRule="auto"/>
              <w:rPr>
                <w:u w:val="single"/>
              </w:rPr>
            </w:pPr>
            <w:bookmarkStart w:id="42" w:name="_Hlk187912929"/>
            <w:r w:rsidRPr="00394F59">
              <w:rPr>
                <w:rFonts w:ascii="Times New Roman" w:hAnsi="Times New Roman" w:cs="Times New Roman"/>
                <w:b/>
                <w:bCs/>
                <w:sz w:val="24"/>
                <w:szCs w:val="24"/>
              </w:rPr>
              <w:t>B.3.1. Öğrenme ortam ve kaynakları</w:t>
            </w:r>
            <w:bookmarkEnd w:id="42"/>
          </w:p>
        </w:tc>
        <w:tc>
          <w:tcPr>
            <w:tcW w:w="2415" w:type="dxa"/>
            <w:shd w:val="clear" w:color="auto" w:fill="BADEF6"/>
            <w:vAlign w:val="center"/>
          </w:tcPr>
          <w:p w14:paraId="29FD58C2" w14:textId="77777777" w:rsidR="007E2836" w:rsidRPr="00444DC8" w:rsidRDefault="007E2836"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7E2836" w:rsidRPr="00444DC8" w14:paraId="0E224435" w14:textId="77777777" w:rsidTr="002432CD">
        <w:trPr>
          <w:trHeight w:val="276"/>
        </w:trPr>
        <w:tc>
          <w:tcPr>
            <w:tcW w:w="7225" w:type="dxa"/>
            <w:gridSpan w:val="2"/>
            <w:vMerge/>
            <w:vAlign w:val="center"/>
          </w:tcPr>
          <w:p w14:paraId="59526AB9" w14:textId="77777777" w:rsidR="007E2836" w:rsidRPr="00AF06BB" w:rsidRDefault="007E2836" w:rsidP="002432CD">
            <w:pPr>
              <w:rPr>
                <w:rFonts w:cstheme="minorHAnsi"/>
                <w:b/>
                <w:bCs/>
              </w:rPr>
            </w:pPr>
          </w:p>
        </w:tc>
        <w:tc>
          <w:tcPr>
            <w:tcW w:w="2415" w:type="dxa"/>
            <w:shd w:val="clear" w:color="auto" w:fill="BADEF6"/>
            <w:vAlign w:val="center"/>
          </w:tcPr>
          <w:p w14:paraId="49D5120C" w14:textId="6FB69179" w:rsidR="007E2836" w:rsidRPr="00444DC8" w:rsidRDefault="0094398F"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7E2836" w:rsidRPr="00A66590" w14:paraId="61769677" w14:textId="77777777" w:rsidTr="002432CD">
        <w:trPr>
          <w:trHeight w:val="50"/>
        </w:trPr>
        <w:tc>
          <w:tcPr>
            <w:tcW w:w="9640" w:type="dxa"/>
            <w:gridSpan w:val="3"/>
          </w:tcPr>
          <w:p w14:paraId="591E81BF" w14:textId="22B4946B" w:rsidR="00394F59" w:rsidRDefault="009F5102" w:rsidP="00394F59">
            <w:pPr>
              <w:pStyle w:val="NormalWeb"/>
              <w:jc w:val="both"/>
              <w:rPr>
                <w:sz w:val="22"/>
                <w:szCs w:val="22"/>
              </w:rPr>
            </w:pPr>
            <w:r>
              <w:rPr>
                <w:sz w:val="22"/>
                <w:szCs w:val="22"/>
              </w:rPr>
              <w:t>Fakültemizde</w:t>
            </w:r>
            <w:r w:rsidR="00394F59" w:rsidRPr="00394F59">
              <w:rPr>
                <w:sz w:val="22"/>
                <w:szCs w:val="22"/>
              </w:rPr>
              <w:t xml:space="preserve"> öğrencilere sunulan öğrenme ortamları </w:t>
            </w:r>
            <w:r w:rsidR="00A50985" w:rsidRPr="00394F59">
              <w:rPr>
                <w:sz w:val="22"/>
                <w:szCs w:val="22"/>
              </w:rPr>
              <w:t>sınıf, laboratuvar, kütüphane gibi fiziksel alanlardan çevrimiçi kitaplar, videolar ve diğer materyallere kadar geniş bir yelpazeyi kapsar</w:t>
            </w:r>
            <w:r w:rsidR="004437B2">
              <w:rPr>
                <w:sz w:val="22"/>
                <w:szCs w:val="22"/>
              </w:rPr>
              <w:t xml:space="preserve"> </w:t>
            </w:r>
            <w:r w:rsidR="004437B2" w:rsidRPr="00994472">
              <w:rPr>
                <w:b/>
                <w:bCs/>
                <w:sz w:val="22"/>
                <w:szCs w:val="22"/>
              </w:rPr>
              <w:t>[1_OD3]</w:t>
            </w:r>
            <w:r w:rsidR="004437B2">
              <w:rPr>
                <w:b/>
                <w:bCs/>
                <w:sz w:val="22"/>
                <w:szCs w:val="22"/>
              </w:rPr>
              <w:t xml:space="preserve">, </w:t>
            </w:r>
            <w:r w:rsidR="004437B2" w:rsidRPr="00994472">
              <w:rPr>
                <w:b/>
                <w:bCs/>
                <w:sz w:val="22"/>
                <w:szCs w:val="22"/>
              </w:rPr>
              <w:t>[</w:t>
            </w:r>
            <w:r w:rsidR="007535E9">
              <w:rPr>
                <w:b/>
                <w:bCs/>
                <w:sz w:val="22"/>
                <w:szCs w:val="22"/>
              </w:rPr>
              <w:t>2_</w:t>
            </w:r>
            <w:r w:rsidR="004437B2" w:rsidRPr="00994472">
              <w:rPr>
                <w:b/>
                <w:bCs/>
                <w:sz w:val="22"/>
                <w:szCs w:val="22"/>
              </w:rPr>
              <w:t>OD3].</w:t>
            </w:r>
            <w:r w:rsidR="004437B2">
              <w:rPr>
                <w:b/>
                <w:bCs/>
                <w:sz w:val="22"/>
                <w:szCs w:val="22"/>
              </w:rPr>
              <w:t xml:space="preserve"> </w:t>
            </w:r>
            <w:r w:rsidR="004437B2">
              <w:rPr>
                <w:sz w:val="22"/>
                <w:szCs w:val="22"/>
              </w:rPr>
              <w:t xml:space="preserve"> </w:t>
            </w:r>
            <w:r w:rsidR="00394F59" w:rsidRPr="00394F59">
              <w:rPr>
                <w:sz w:val="22"/>
                <w:szCs w:val="22"/>
              </w:rPr>
              <w:t>Öğrenme ortamlarının kullanımı izlenmekte ve sürekli iyileştirilmektedir. Ayrıca, kullanıcı dostu ve öğrencilerin hem eş zamanlı hem de eş zamansız öğrenmelerini destekleyen bir öğrenme yönetim sistemi bulunmaktadır</w:t>
            </w:r>
            <w:r w:rsidR="002D4395">
              <w:rPr>
                <w:sz w:val="22"/>
                <w:szCs w:val="22"/>
              </w:rPr>
              <w:t xml:space="preserve">. </w:t>
            </w:r>
            <w:r w:rsidR="00394F59" w:rsidRPr="00394F59">
              <w:rPr>
                <w:sz w:val="22"/>
                <w:szCs w:val="22"/>
              </w:rPr>
              <w:t>Bu sistem, öğrencilerin öğretim elemanları ve materyallerle etkileşimlerini geliştirerek öğrenme deneyimini zenginleştirir.</w:t>
            </w:r>
          </w:p>
          <w:p w14:paraId="634BFDDD" w14:textId="39126944" w:rsidR="001B135D" w:rsidRPr="00394F59" w:rsidRDefault="001B135D" w:rsidP="00394F59">
            <w:pPr>
              <w:pStyle w:val="NormalWeb"/>
              <w:jc w:val="both"/>
              <w:rPr>
                <w:sz w:val="22"/>
                <w:szCs w:val="22"/>
              </w:rPr>
            </w:pPr>
            <w:r w:rsidRPr="001B135D">
              <w:rPr>
                <w:sz w:val="22"/>
                <w:szCs w:val="22"/>
              </w:rPr>
              <w:t xml:space="preserve">Harran Üniversitesi Veteriner Fakültesi bünyesinde öğrenme kaynaklarına ulaşılabilirlik ve destekler konusunda; öğrenme ortamlarının yeterli ve uygun donanıma sahip olduğu söylenebilir. Kaynak yeterliliği eğitim yöntemlerinde teknolojiden yararlanılmasını da mümkün kılmaktadır. Bununla birlikte, öğrencilere </w:t>
            </w:r>
            <w:r w:rsidRPr="001B135D">
              <w:rPr>
                <w:sz w:val="22"/>
                <w:szCs w:val="22"/>
              </w:rPr>
              <w:lastRenderedPageBreak/>
              <w:t>yönelik sağlanan staj, kariyer planlaması vb. imkanlar büyük ölçüde danışmanlar, ilgili birimler (öğrenci işleri vb.) ve ağırlıklı olarak da öğrenci kulüpleri aracılığıyla gerçekleştirilmektedir.</w:t>
            </w:r>
          </w:p>
          <w:p w14:paraId="60DED887" w14:textId="041B6E6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BE44A4">
              <w:t xml:space="preserve"> </w:t>
            </w:r>
            <w:r w:rsidR="00BE44A4" w:rsidRPr="00BE44A4">
              <w:rPr>
                <w:rFonts w:ascii="Times New Roman" w:hAnsi="Times New Roman" w:cs="Times New Roman"/>
                <w:sz w:val="22"/>
                <w:szCs w:val="22"/>
              </w:rPr>
              <w:t>Öğrenme kaynaklarının geliştirilmesine ve kullanımına yönelik izleme ve iyileştirilme yapılmaktadır.</w:t>
            </w:r>
          </w:p>
          <w:p w14:paraId="60258E61"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0DCA856" w14:textId="0C0DCB18" w:rsidR="005A56B8" w:rsidRDefault="003A562C">
            <w:pPr>
              <w:pStyle w:val="ListeParagraf"/>
              <w:numPr>
                <w:ilvl w:val="0"/>
                <w:numId w:val="6"/>
              </w:numPr>
              <w:spacing w:after="0"/>
              <w:rPr>
                <w:rFonts w:ascii="Times New Roman" w:hAnsi="Times New Roman" w:cs="Times New Roman"/>
                <w:b/>
                <w:bCs/>
                <w:sz w:val="22"/>
                <w:szCs w:val="22"/>
              </w:rPr>
            </w:pPr>
            <w:r w:rsidRPr="00BE44A4">
              <w:rPr>
                <w:rFonts w:ascii="Times New Roman" w:hAnsi="Times New Roman" w:cs="Times New Roman"/>
                <w:b/>
                <w:bCs/>
                <w:sz w:val="22"/>
                <w:szCs w:val="22"/>
              </w:rPr>
              <w:t>[</w:t>
            </w:r>
            <w:r w:rsidR="0094398F">
              <w:rPr>
                <w:rFonts w:ascii="Times New Roman" w:hAnsi="Times New Roman" w:cs="Times New Roman"/>
                <w:b/>
                <w:bCs/>
                <w:sz w:val="22"/>
                <w:szCs w:val="22"/>
              </w:rPr>
              <w:t>1</w:t>
            </w:r>
            <w:r w:rsidRPr="00BE44A4">
              <w:rPr>
                <w:rFonts w:ascii="Times New Roman" w:hAnsi="Times New Roman" w:cs="Times New Roman"/>
                <w:b/>
                <w:bCs/>
                <w:sz w:val="22"/>
                <w:szCs w:val="22"/>
              </w:rPr>
              <w:t>](</w:t>
            </w:r>
            <w:proofErr w:type="gramStart"/>
            <w:r w:rsidR="0094398F">
              <w:rPr>
                <w:rFonts w:ascii="Times New Roman" w:hAnsi="Times New Roman" w:cs="Times New Roman"/>
                <w:b/>
                <w:bCs/>
                <w:sz w:val="22"/>
                <w:szCs w:val="22"/>
              </w:rPr>
              <w:t>3</w:t>
            </w:r>
            <w:r w:rsidRPr="00BE44A4">
              <w:rPr>
                <w:rFonts w:ascii="Times New Roman" w:hAnsi="Times New Roman" w:cs="Times New Roman"/>
                <w:b/>
                <w:bCs/>
                <w:sz w:val="22"/>
                <w:szCs w:val="22"/>
              </w:rPr>
              <w:t>)</w:t>
            </w:r>
            <w:r w:rsidR="002D4395">
              <w:rPr>
                <w:rFonts w:ascii="Times New Roman" w:hAnsi="Times New Roman" w:cs="Times New Roman"/>
                <w:b/>
                <w:bCs/>
                <w:sz w:val="22"/>
                <w:szCs w:val="22"/>
              </w:rPr>
              <w:t>B.</w:t>
            </w:r>
            <w:proofErr w:type="gramEnd"/>
            <w:r w:rsidR="002D4395">
              <w:rPr>
                <w:rFonts w:ascii="Times New Roman" w:hAnsi="Times New Roman" w:cs="Times New Roman"/>
                <w:b/>
                <w:bCs/>
                <w:sz w:val="22"/>
                <w:szCs w:val="22"/>
              </w:rPr>
              <w:t>3.1.</w:t>
            </w:r>
            <w:r w:rsidR="0094398F">
              <w:rPr>
                <w:rFonts w:ascii="Times New Roman" w:hAnsi="Times New Roman" w:cs="Times New Roman"/>
                <w:b/>
                <w:bCs/>
                <w:sz w:val="22"/>
                <w:szCs w:val="22"/>
              </w:rPr>
              <w:t xml:space="preserve"> </w:t>
            </w:r>
            <w:hyperlink r:id="rId99" w:history="1">
              <w:r w:rsidR="0094398F" w:rsidRPr="004552BE">
                <w:rPr>
                  <w:rStyle w:val="Kpr"/>
                  <w:rFonts w:ascii="Times New Roman" w:hAnsi="Times New Roman" w:cs="Times New Roman"/>
                  <w:b/>
                  <w:bCs/>
                  <w:sz w:val="22"/>
                  <w:szCs w:val="22"/>
                </w:rPr>
                <w:t>Kütüphane Hizmetleri</w:t>
              </w:r>
            </w:hyperlink>
          </w:p>
          <w:p w14:paraId="60999635" w14:textId="07908333" w:rsidR="004552BE" w:rsidRPr="004552BE" w:rsidRDefault="003A562C" w:rsidP="004552BE">
            <w:pPr>
              <w:pStyle w:val="ListeParagraf"/>
              <w:numPr>
                <w:ilvl w:val="0"/>
                <w:numId w:val="6"/>
              </w:numPr>
              <w:spacing w:after="0"/>
              <w:rPr>
                <w:rFonts w:ascii="Times New Roman" w:hAnsi="Times New Roman" w:cs="Times New Roman"/>
                <w:b/>
                <w:bCs/>
                <w:sz w:val="22"/>
                <w:szCs w:val="22"/>
              </w:rPr>
            </w:pPr>
            <w:r w:rsidRPr="00BE44A4">
              <w:rPr>
                <w:rFonts w:ascii="Times New Roman" w:hAnsi="Times New Roman" w:cs="Times New Roman"/>
                <w:b/>
                <w:bCs/>
                <w:sz w:val="22"/>
                <w:szCs w:val="22"/>
              </w:rPr>
              <w:t>[</w:t>
            </w:r>
            <w:r w:rsidR="0094398F">
              <w:rPr>
                <w:rFonts w:ascii="Times New Roman" w:hAnsi="Times New Roman" w:cs="Times New Roman"/>
                <w:b/>
                <w:bCs/>
                <w:sz w:val="22"/>
                <w:szCs w:val="22"/>
              </w:rPr>
              <w:t>2</w:t>
            </w:r>
            <w:r w:rsidRPr="00BE44A4">
              <w:rPr>
                <w:rFonts w:ascii="Times New Roman" w:hAnsi="Times New Roman" w:cs="Times New Roman"/>
                <w:b/>
                <w:bCs/>
                <w:sz w:val="22"/>
                <w:szCs w:val="22"/>
              </w:rPr>
              <w:t>](</w:t>
            </w:r>
            <w:proofErr w:type="gramStart"/>
            <w:r w:rsidR="0094398F">
              <w:rPr>
                <w:rFonts w:ascii="Times New Roman" w:hAnsi="Times New Roman" w:cs="Times New Roman"/>
                <w:b/>
                <w:bCs/>
                <w:sz w:val="22"/>
                <w:szCs w:val="22"/>
              </w:rPr>
              <w:t>3</w:t>
            </w:r>
            <w:r w:rsidRPr="00BE44A4">
              <w:rPr>
                <w:rFonts w:ascii="Times New Roman" w:hAnsi="Times New Roman" w:cs="Times New Roman"/>
                <w:b/>
                <w:bCs/>
                <w:sz w:val="22"/>
                <w:szCs w:val="22"/>
              </w:rPr>
              <w:t>)</w:t>
            </w:r>
            <w:r w:rsidR="002D4395">
              <w:rPr>
                <w:rFonts w:ascii="Times New Roman" w:hAnsi="Times New Roman" w:cs="Times New Roman"/>
                <w:b/>
                <w:bCs/>
                <w:sz w:val="22"/>
                <w:szCs w:val="22"/>
              </w:rPr>
              <w:t>B.</w:t>
            </w:r>
            <w:proofErr w:type="gramEnd"/>
            <w:r w:rsidR="002D4395">
              <w:rPr>
                <w:rFonts w:ascii="Times New Roman" w:hAnsi="Times New Roman" w:cs="Times New Roman"/>
                <w:b/>
                <w:bCs/>
                <w:sz w:val="22"/>
                <w:szCs w:val="22"/>
              </w:rPr>
              <w:t>3.1.</w:t>
            </w:r>
            <w:r w:rsidR="004552BE">
              <w:rPr>
                <w:rFonts w:ascii="Times New Roman" w:hAnsi="Times New Roman" w:cs="Times New Roman"/>
                <w:b/>
                <w:bCs/>
                <w:sz w:val="22"/>
                <w:szCs w:val="22"/>
              </w:rPr>
              <w:t xml:space="preserve"> </w:t>
            </w:r>
            <w:hyperlink r:id="rId100" w:history="1">
              <w:r w:rsidR="004552BE" w:rsidRPr="002D4395">
                <w:rPr>
                  <w:rStyle w:val="Kpr"/>
                  <w:rFonts w:ascii="Times New Roman" w:hAnsi="Times New Roman" w:cs="Times New Roman"/>
                  <w:b/>
                  <w:bCs/>
                  <w:sz w:val="22"/>
                  <w:szCs w:val="22"/>
                </w:rPr>
                <w:t>Harran Üniversitesi Uzaktan Eğitim Uygulama</w:t>
              </w:r>
              <w:r w:rsidR="002D4395" w:rsidRPr="002D4395">
                <w:rPr>
                  <w:rStyle w:val="Kpr"/>
                  <w:rFonts w:ascii="Times New Roman" w:hAnsi="Times New Roman" w:cs="Times New Roman"/>
                  <w:b/>
                  <w:bCs/>
                  <w:sz w:val="22"/>
                  <w:szCs w:val="22"/>
                </w:rPr>
                <w:t xml:space="preserve"> ve Araştırma Merkezi</w:t>
              </w:r>
            </w:hyperlink>
          </w:p>
          <w:p w14:paraId="46B9D03D" w14:textId="7B47FF65" w:rsidR="007535E9" w:rsidRPr="00A66590" w:rsidRDefault="007535E9" w:rsidP="00607FAB">
            <w:pPr>
              <w:pStyle w:val="ListeParagraf"/>
              <w:spacing w:after="0"/>
              <w:rPr>
                <w:rFonts w:ascii="Times New Roman" w:hAnsi="Times New Roman" w:cs="Times New Roman"/>
                <w:b/>
                <w:bCs/>
                <w:sz w:val="22"/>
                <w:szCs w:val="22"/>
              </w:rPr>
            </w:pPr>
          </w:p>
        </w:tc>
      </w:tr>
      <w:tr w:rsidR="007E2836" w:rsidRPr="009518B0" w14:paraId="5B1D6883" w14:textId="77777777" w:rsidTr="002432CD">
        <w:trPr>
          <w:trHeight w:val="723"/>
        </w:trPr>
        <w:tc>
          <w:tcPr>
            <w:tcW w:w="4332" w:type="dxa"/>
            <w:vAlign w:val="center"/>
          </w:tcPr>
          <w:p w14:paraId="1D77390F" w14:textId="3CCC3413" w:rsidR="009E7161" w:rsidRPr="009518B0" w:rsidRDefault="009E7161" w:rsidP="002432CD">
            <w:pPr>
              <w:spacing w:before="0" w:after="0" w:line="240" w:lineRule="auto"/>
              <w:rPr>
                <w:rFonts w:ascii="Times New Roman" w:hAnsi="Times New Roman" w:cs="Times New Roman"/>
                <w:sz w:val="22"/>
                <w:szCs w:val="22"/>
              </w:rPr>
            </w:pPr>
          </w:p>
        </w:tc>
        <w:tc>
          <w:tcPr>
            <w:tcW w:w="5308" w:type="dxa"/>
            <w:gridSpan w:val="2"/>
            <w:vAlign w:val="center"/>
          </w:tcPr>
          <w:p w14:paraId="01D4C886" w14:textId="4A88648D" w:rsidR="007E2836" w:rsidRPr="009518B0" w:rsidRDefault="007E2836"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DB3111" w:rsidRPr="005950FA">
              <w:rPr>
                <w:rFonts w:ascii="Times New Roman" w:hAnsi="Times New Roman" w:cs="Times New Roman"/>
                <w:sz w:val="22"/>
                <w:szCs w:val="22"/>
              </w:rPr>
              <w:t>Stratejik Planda yer alan</w:t>
            </w:r>
            <w:r w:rsidR="00DB3111" w:rsidRPr="009518B0">
              <w:rPr>
                <w:rFonts w:ascii="Times New Roman" w:hAnsi="Times New Roman" w:cs="Times New Roman"/>
                <w:sz w:val="22"/>
                <w:szCs w:val="22"/>
              </w:rPr>
              <w:t xml:space="preserve"> </w:t>
            </w:r>
            <w:r w:rsidR="00DB3111">
              <w:rPr>
                <w:rFonts w:ascii="Times New Roman" w:hAnsi="Times New Roman" w:cs="Times New Roman"/>
                <w:sz w:val="22"/>
                <w:szCs w:val="22"/>
              </w:rPr>
              <w:t>P.</w:t>
            </w:r>
            <w:r w:rsidR="00DB3111" w:rsidRPr="00DB3111">
              <w:rPr>
                <w:rFonts w:ascii="Times New Roman" w:hAnsi="Times New Roman" w:cs="Times New Roman"/>
                <w:sz w:val="22"/>
                <w:szCs w:val="22"/>
              </w:rPr>
              <w:t>G.3.1.1</w:t>
            </w:r>
            <w:r w:rsidR="00DB3111">
              <w:rPr>
                <w:rFonts w:ascii="Times New Roman" w:hAnsi="Times New Roman" w:cs="Times New Roman"/>
                <w:sz w:val="22"/>
                <w:szCs w:val="22"/>
              </w:rPr>
              <w:t xml:space="preserve">, </w:t>
            </w:r>
            <w:r w:rsidR="00DB3111" w:rsidRPr="00DB3111">
              <w:rPr>
                <w:rFonts w:ascii="Times New Roman" w:hAnsi="Times New Roman" w:cs="Times New Roman"/>
                <w:sz w:val="22"/>
                <w:szCs w:val="22"/>
              </w:rPr>
              <w:t>G.3.3.3</w:t>
            </w:r>
            <w:r w:rsidR="00DB3111">
              <w:rPr>
                <w:rFonts w:ascii="Times New Roman" w:hAnsi="Times New Roman" w:cs="Times New Roman"/>
                <w:sz w:val="22"/>
                <w:szCs w:val="22"/>
              </w:rPr>
              <w:t xml:space="preserve">, </w:t>
            </w:r>
            <w:r w:rsidR="00A7398F">
              <w:rPr>
                <w:rFonts w:ascii="Times New Roman" w:hAnsi="Times New Roman" w:cs="Times New Roman"/>
                <w:sz w:val="22"/>
                <w:szCs w:val="22"/>
              </w:rPr>
              <w:t>P.G.3.1.5</w:t>
            </w:r>
            <w:r w:rsidR="00DB3111">
              <w:rPr>
                <w:rFonts w:ascii="Times New Roman" w:hAnsi="Times New Roman" w:cs="Times New Roman"/>
                <w:sz w:val="22"/>
                <w:szCs w:val="22"/>
              </w:rPr>
              <w:t xml:space="preserve"> ile ilişki kurulabilir</w:t>
            </w:r>
          </w:p>
        </w:tc>
      </w:tr>
    </w:tbl>
    <w:p w14:paraId="55A62195" w14:textId="77777777" w:rsidR="00D20626" w:rsidRDefault="00D20626"/>
    <w:tbl>
      <w:tblPr>
        <w:tblStyle w:val="TabloKlavuzu"/>
        <w:tblW w:w="9640" w:type="dxa"/>
        <w:tblInd w:w="-147" w:type="dxa"/>
        <w:tblLook w:val="04A0" w:firstRow="1" w:lastRow="0" w:firstColumn="1" w:lastColumn="0" w:noHBand="0" w:noVBand="1"/>
      </w:tblPr>
      <w:tblGrid>
        <w:gridCol w:w="4332"/>
        <w:gridCol w:w="2893"/>
        <w:gridCol w:w="2415"/>
      </w:tblGrid>
      <w:tr w:rsidR="00394F59" w:rsidRPr="00444DC8" w14:paraId="411DD846" w14:textId="77777777" w:rsidTr="002432CD">
        <w:trPr>
          <w:trHeight w:val="343"/>
        </w:trPr>
        <w:tc>
          <w:tcPr>
            <w:tcW w:w="7225" w:type="dxa"/>
            <w:gridSpan w:val="2"/>
            <w:vMerge w:val="restart"/>
            <w:shd w:val="clear" w:color="auto" w:fill="BADEF6"/>
            <w:vAlign w:val="center"/>
          </w:tcPr>
          <w:p w14:paraId="35491436" w14:textId="77542244" w:rsidR="00394F59" w:rsidRPr="00E17FF3" w:rsidRDefault="00394F59" w:rsidP="002432CD">
            <w:pPr>
              <w:spacing w:before="0" w:after="0" w:line="360" w:lineRule="auto"/>
              <w:rPr>
                <w:u w:val="single"/>
              </w:rPr>
            </w:pPr>
            <w:bookmarkStart w:id="43" w:name="_Hlk187912938"/>
            <w:r w:rsidRPr="00394F59">
              <w:rPr>
                <w:rFonts w:ascii="Times New Roman" w:hAnsi="Times New Roman" w:cs="Times New Roman"/>
                <w:b/>
                <w:bCs/>
                <w:sz w:val="24"/>
                <w:szCs w:val="24"/>
              </w:rPr>
              <w:t>B.3.2. Akademik destek hizmetleri</w:t>
            </w:r>
            <w:bookmarkEnd w:id="43"/>
          </w:p>
        </w:tc>
        <w:tc>
          <w:tcPr>
            <w:tcW w:w="2415" w:type="dxa"/>
            <w:shd w:val="clear" w:color="auto" w:fill="BADEF6"/>
            <w:vAlign w:val="center"/>
          </w:tcPr>
          <w:p w14:paraId="4F992499" w14:textId="77777777" w:rsidR="00394F59" w:rsidRPr="00444DC8" w:rsidRDefault="00394F5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94F59" w:rsidRPr="00444DC8" w14:paraId="4EADBC31" w14:textId="77777777" w:rsidTr="002432CD">
        <w:trPr>
          <w:trHeight w:val="276"/>
        </w:trPr>
        <w:tc>
          <w:tcPr>
            <w:tcW w:w="7225" w:type="dxa"/>
            <w:gridSpan w:val="2"/>
            <w:vMerge/>
            <w:vAlign w:val="center"/>
          </w:tcPr>
          <w:p w14:paraId="30FED557" w14:textId="77777777" w:rsidR="00394F59" w:rsidRPr="00AF06BB" w:rsidRDefault="00394F59" w:rsidP="002432CD">
            <w:pPr>
              <w:rPr>
                <w:rFonts w:cstheme="minorHAnsi"/>
                <w:b/>
                <w:bCs/>
              </w:rPr>
            </w:pPr>
          </w:p>
        </w:tc>
        <w:tc>
          <w:tcPr>
            <w:tcW w:w="2415" w:type="dxa"/>
            <w:shd w:val="clear" w:color="auto" w:fill="BADEF6"/>
            <w:vAlign w:val="center"/>
          </w:tcPr>
          <w:p w14:paraId="3B4B3143" w14:textId="6163281E" w:rsidR="00394F59" w:rsidRPr="00444DC8" w:rsidRDefault="00394F59" w:rsidP="002432CD">
            <w:pPr>
              <w:spacing w:before="0" w:after="0" w:line="360" w:lineRule="auto"/>
              <w:jc w:val="center"/>
              <w:rPr>
                <w:rFonts w:ascii="Times New Roman" w:hAnsi="Times New Roman" w:cs="Times New Roman"/>
                <w:b/>
                <w:bCs/>
                <w:sz w:val="24"/>
                <w:szCs w:val="24"/>
              </w:rPr>
            </w:pPr>
          </w:p>
        </w:tc>
      </w:tr>
      <w:tr w:rsidR="00394F59" w:rsidRPr="00A66590" w14:paraId="41C46DEB" w14:textId="77777777" w:rsidTr="002432CD">
        <w:trPr>
          <w:trHeight w:val="50"/>
        </w:trPr>
        <w:tc>
          <w:tcPr>
            <w:tcW w:w="9640" w:type="dxa"/>
            <w:gridSpan w:val="3"/>
          </w:tcPr>
          <w:p w14:paraId="41A576A9" w14:textId="0B2CE23C" w:rsidR="00394F59" w:rsidRPr="00394F59" w:rsidRDefault="00654CCF" w:rsidP="00394F59">
            <w:pPr>
              <w:pStyle w:val="NormalWeb"/>
              <w:jc w:val="both"/>
              <w:rPr>
                <w:sz w:val="22"/>
                <w:szCs w:val="22"/>
              </w:rPr>
            </w:pPr>
            <w:r>
              <w:rPr>
                <w:sz w:val="22"/>
                <w:szCs w:val="22"/>
              </w:rPr>
              <w:t>Fakültemiz ö</w:t>
            </w:r>
            <w:r w:rsidR="00394F59" w:rsidRPr="00394F59">
              <w:rPr>
                <w:sz w:val="22"/>
                <w:szCs w:val="22"/>
              </w:rPr>
              <w:t>ğrenciler</w:t>
            </w:r>
            <w:r>
              <w:rPr>
                <w:sz w:val="22"/>
                <w:szCs w:val="22"/>
              </w:rPr>
              <w:t>in</w:t>
            </w:r>
            <w:r w:rsidR="00394F59" w:rsidRPr="00394F59">
              <w:rPr>
                <w:sz w:val="22"/>
                <w:szCs w:val="22"/>
              </w:rPr>
              <w:t xml:space="preserve"> akademik ilerlemelerini izlemek ve </w:t>
            </w:r>
            <w:r w:rsidR="008A2751">
              <w:rPr>
                <w:sz w:val="22"/>
                <w:szCs w:val="22"/>
              </w:rPr>
              <w:t xml:space="preserve">kariyer planlamasını </w:t>
            </w:r>
            <w:r w:rsidR="00394F59" w:rsidRPr="00394F59">
              <w:rPr>
                <w:sz w:val="22"/>
                <w:szCs w:val="22"/>
              </w:rPr>
              <w:t>yönlendirilmek üzere</w:t>
            </w:r>
            <w:r w:rsidR="008A2751">
              <w:rPr>
                <w:sz w:val="22"/>
                <w:szCs w:val="22"/>
              </w:rPr>
              <w:t xml:space="preserve"> Kariyer Merkezi ile iş birliğindedir. </w:t>
            </w:r>
            <w:r w:rsidR="00E21C00">
              <w:rPr>
                <w:sz w:val="22"/>
                <w:szCs w:val="22"/>
              </w:rPr>
              <w:t>Veteriner Fakültesinde öğrenciler,</w:t>
            </w:r>
            <w:r w:rsidR="00394F59" w:rsidRPr="00394F59">
              <w:rPr>
                <w:sz w:val="22"/>
                <w:szCs w:val="22"/>
              </w:rPr>
              <w:t xml:space="preserve"> bir öğretim üyesi tarafından danışmanlık al</w:t>
            </w:r>
            <w:r w:rsidR="00E21C00">
              <w:rPr>
                <w:sz w:val="22"/>
                <w:szCs w:val="22"/>
              </w:rPr>
              <w:t xml:space="preserve">arak </w:t>
            </w:r>
            <w:r w:rsidR="00684D83">
              <w:rPr>
                <w:sz w:val="22"/>
                <w:szCs w:val="22"/>
              </w:rPr>
              <w:t xml:space="preserve">akademik gelişmeleri takip edilir ve sorunlara çözüm sunularak </w:t>
            </w:r>
            <w:r w:rsidR="007C21E7">
              <w:rPr>
                <w:sz w:val="22"/>
                <w:szCs w:val="22"/>
              </w:rPr>
              <w:t>öğrenciye destek olunur</w:t>
            </w:r>
            <w:r w:rsidR="00840A0E">
              <w:rPr>
                <w:sz w:val="22"/>
                <w:szCs w:val="22"/>
              </w:rPr>
              <w:t xml:space="preserve"> </w:t>
            </w:r>
            <w:r w:rsidR="00840A0E" w:rsidRPr="00994472">
              <w:rPr>
                <w:b/>
                <w:bCs/>
                <w:sz w:val="22"/>
                <w:szCs w:val="22"/>
              </w:rPr>
              <w:t>[1_OD3].</w:t>
            </w:r>
            <w:r w:rsidR="00840A0E">
              <w:rPr>
                <w:b/>
                <w:bCs/>
                <w:sz w:val="22"/>
                <w:szCs w:val="22"/>
              </w:rPr>
              <w:t xml:space="preserve"> </w:t>
            </w:r>
            <w:r w:rsidR="00394F59" w:rsidRPr="00394F59">
              <w:rPr>
                <w:sz w:val="22"/>
                <w:szCs w:val="22"/>
              </w:rPr>
              <w:t xml:space="preserve">Öğrenciler, danışmanlarına kolayca erişebilir ve yüz yüze ya da çevrimiçi olarak iletişim kurma </w:t>
            </w:r>
            <w:r w:rsidR="00B74730" w:rsidRPr="00394F59">
              <w:rPr>
                <w:sz w:val="22"/>
                <w:szCs w:val="22"/>
              </w:rPr>
              <w:t>imkânı</w:t>
            </w:r>
            <w:r w:rsidR="00394F59" w:rsidRPr="00394F59">
              <w:rPr>
                <w:sz w:val="22"/>
                <w:szCs w:val="22"/>
              </w:rPr>
              <w:t xml:space="preserve"> bulurlar. Ayrıca, psikolojik danışmanlık ve kariyer merkezi hizmetleri de sunulmaktadır ve öğrencilerin bu hizmetlere erişimi sağlanmıştır</w:t>
            </w:r>
            <w:r w:rsidR="00B74730">
              <w:rPr>
                <w:sz w:val="22"/>
                <w:szCs w:val="22"/>
              </w:rPr>
              <w:t xml:space="preserve"> </w:t>
            </w:r>
            <w:r w:rsidR="00B74730" w:rsidRPr="00994472">
              <w:rPr>
                <w:b/>
                <w:bCs/>
                <w:sz w:val="22"/>
                <w:szCs w:val="22"/>
              </w:rPr>
              <w:t>[</w:t>
            </w:r>
            <w:r w:rsidR="00B74730">
              <w:rPr>
                <w:b/>
                <w:bCs/>
                <w:sz w:val="22"/>
                <w:szCs w:val="22"/>
              </w:rPr>
              <w:t>2</w:t>
            </w:r>
            <w:r w:rsidR="00B74730" w:rsidRPr="00994472">
              <w:rPr>
                <w:b/>
                <w:bCs/>
                <w:sz w:val="22"/>
                <w:szCs w:val="22"/>
              </w:rPr>
              <w:t>_OD3]</w:t>
            </w:r>
            <w:r w:rsidR="00B74730">
              <w:rPr>
                <w:b/>
                <w:bCs/>
                <w:sz w:val="22"/>
                <w:szCs w:val="22"/>
              </w:rPr>
              <w:t xml:space="preserve">, </w:t>
            </w:r>
            <w:r w:rsidR="00B74730" w:rsidRPr="00994472">
              <w:rPr>
                <w:b/>
                <w:bCs/>
                <w:sz w:val="22"/>
                <w:szCs w:val="22"/>
              </w:rPr>
              <w:t>[</w:t>
            </w:r>
            <w:r w:rsidR="00B74730">
              <w:rPr>
                <w:b/>
                <w:bCs/>
                <w:sz w:val="22"/>
                <w:szCs w:val="22"/>
              </w:rPr>
              <w:t>3</w:t>
            </w:r>
            <w:r w:rsidR="00B74730" w:rsidRPr="00994472">
              <w:rPr>
                <w:b/>
                <w:bCs/>
                <w:sz w:val="22"/>
                <w:szCs w:val="22"/>
              </w:rPr>
              <w:t>_OD3].</w:t>
            </w:r>
            <w:r w:rsidR="00B74730">
              <w:rPr>
                <w:b/>
                <w:bCs/>
                <w:sz w:val="22"/>
                <w:szCs w:val="22"/>
              </w:rPr>
              <w:t xml:space="preserve"> </w:t>
            </w:r>
            <w:r w:rsidR="00394F59" w:rsidRPr="00394F59">
              <w:rPr>
                <w:sz w:val="22"/>
                <w:szCs w:val="22"/>
              </w:rPr>
              <w:t>Hizmetlerin kalitesi düzenli olarak izlenmektedir.</w:t>
            </w:r>
          </w:p>
          <w:p w14:paraId="1BD40930" w14:textId="1D35B86F"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1C402A">
              <w:t xml:space="preserve"> </w:t>
            </w:r>
            <w:r w:rsidR="001C402A" w:rsidRPr="001C402A">
              <w:rPr>
                <w:rFonts w:ascii="Times New Roman" w:hAnsi="Times New Roman" w:cs="Times New Roman"/>
                <w:sz w:val="22"/>
                <w:szCs w:val="22"/>
              </w:rPr>
              <w:t>Birimde öğrencilerin akademik gelişimi ve kariyer planlamasına ilişkin uygulamalar izlenmekte ve öğrencilerin katılımıyla iyileştirilmektedir.</w:t>
            </w:r>
          </w:p>
          <w:p w14:paraId="30714A22"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3E526CE" w14:textId="62346F61" w:rsidR="00840A0E" w:rsidRDefault="00840A0E">
            <w:pPr>
              <w:pStyle w:val="ListeParagraf"/>
              <w:numPr>
                <w:ilvl w:val="0"/>
                <w:numId w:val="6"/>
              </w:numPr>
              <w:spacing w:after="0"/>
              <w:rPr>
                <w:rFonts w:ascii="Times New Roman" w:hAnsi="Times New Roman" w:cs="Times New Roman"/>
                <w:b/>
                <w:bCs/>
                <w:sz w:val="22"/>
                <w:szCs w:val="22"/>
              </w:rPr>
            </w:pPr>
            <w:r w:rsidRPr="0048230E">
              <w:rPr>
                <w:rFonts w:ascii="Times New Roman" w:hAnsi="Times New Roman" w:cs="Times New Roman"/>
                <w:b/>
                <w:bCs/>
                <w:sz w:val="22"/>
                <w:szCs w:val="22"/>
              </w:rPr>
              <w:t>[1](</w:t>
            </w:r>
            <w:proofErr w:type="gramStart"/>
            <w:r>
              <w:rPr>
                <w:rFonts w:ascii="Times New Roman" w:hAnsi="Times New Roman" w:cs="Times New Roman"/>
                <w:b/>
                <w:bCs/>
                <w:sz w:val="22"/>
                <w:szCs w:val="22"/>
              </w:rPr>
              <w:t>3</w:t>
            </w:r>
            <w:r w:rsidRPr="0048230E">
              <w:rPr>
                <w:rFonts w:ascii="Times New Roman" w:hAnsi="Times New Roman" w:cs="Times New Roman"/>
                <w:b/>
                <w:bCs/>
                <w:sz w:val="22"/>
                <w:szCs w:val="22"/>
              </w:rPr>
              <w:t>)</w:t>
            </w:r>
            <w:r>
              <w:rPr>
                <w:rFonts w:ascii="Times New Roman" w:hAnsi="Times New Roman" w:cs="Times New Roman"/>
                <w:b/>
                <w:bCs/>
                <w:sz w:val="22"/>
                <w:szCs w:val="22"/>
              </w:rPr>
              <w:t>B</w:t>
            </w:r>
            <w:r w:rsidRPr="0048230E">
              <w:rPr>
                <w:rFonts w:ascii="Times New Roman" w:hAnsi="Times New Roman" w:cs="Times New Roman"/>
                <w:b/>
                <w:bCs/>
                <w:sz w:val="22"/>
                <w:szCs w:val="22"/>
              </w:rPr>
              <w:t>.</w:t>
            </w:r>
            <w:proofErr w:type="gramEnd"/>
            <w:r>
              <w:rPr>
                <w:rFonts w:ascii="Times New Roman" w:hAnsi="Times New Roman" w:cs="Times New Roman"/>
                <w:b/>
                <w:bCs/>
                <w:sz w:val="22"/>
                <w:szCs w:val="22"/>
              </w:rPr>
              <w:t xml:space="preserve">3.2. </w:t>
            </w:r>
            <w:hyperlink r:id="rId101" w:history="1">
              <w:r w:rsidRPr="00B74730">
                <w:rPr>
                  <w:rStyle w:val="Kpr"/>
                  <w:rFonts w:ascii="Times New Roman" w:hAnsi="Times New Roman" w:cs="Times New Roman"/>
                  <w:b/>
                  <w:bCs/>
                  <w:sz w:val="22"/>
                  <w:szCs w:val="22"/>
                </w:rPr>
                <w:t>Öğrenci Danışmanlık Yönergesi</w:t>
              </w:r>
            </w:hyperlink>
          </w:p>
          <w:p w14:paraId="28B96B78" w14:textId="326721D1" w:rsidR="00394F59" w:rsidRDefault="0048230E">
            <w:pPr>
              <w:pStyle w:val="ListeParagraf"/>
              <w:numPr>
                <w:ilvl w:val="0"/>
                <w:numId w:val="6"/>
              </w:numPr>
              <w:spacing w:after="0"/>
              <w:rPr>
                <w:rFonts w:ascii="Times New Roman" w:hAnsi="Times New Roman" w:cs="Times New Roman"/>
                <w:b/>
                <w:bCs/>
                <w:sz w:val="22"/>
                <w:szCs w:val="22"/>
              </w:rPr>
            </w:pPr>
            <w:r w:rsidRPr="0048230E">
              <w:rPr>
                <w:rFonts w:ascii="Times New Roman" w:hAnsi="Times New Roman" w:cs="Times New Roman"/>
                <w:b/>
                <w:bCs/>
                <w:sz w:val="22"/>
                <w:szCs w:val="22"/>
              </w:rPr>
              <w:t>[</w:t>
            </w:r>
            <w:r w:rsidR="00B74730">
              <w:rPr>
                <w:rFonts w:ascii="Times New Roman" w:hAnsi="Times New Roman" w:cs="Times New Roman"/>
                <w:b/>
                <w:bCs/>
                <w:sz w:val="22"/>
                <w:szCs w:val="22"/>
              </w:rPr>
              <w:t>2</w:t>
            </w:r>
            <w:r w:rsidRPr="0048230E">
              <w:rPr>
                <w:rFonts w:ascii="Times New Roman" w:hAnsi="Times New Roman" w:cs="Times New Roman"/>
                <w:b/>
                <w:bCs/>
                <w:sz w:val="22"/>
                <w:szCs w:val="22"/>
              </w:rPr>
              <w:t>](</w:t>
            </w:r>
            <w:proofErr w:type="gramStart"/>
            <w:r w:rsidR="00B74730">
              <w:rPr>
                <w:rFonts w:ascii="Times New Roman" w:hAnsi="Times New Roman" w:cs="Times New Roman"/>
                <w:b/>
                <w:bCs/>
                <w:sz w:val="22"/>
                <w:szCs w:val="22"/>
              </w:rPr>
              <w:t>3</w:t>
            </w:r>
            <w:r w:rsidRPr="0048230E">
              <w:rPr>
                <w:rFonts w:ascii="Times New Roman" w:hAnsi="Times New Roman" w:cs="Times New Roman"/>
                <w:b/>
                <w:bCs/>
                <w:sz w:val="22"/>
                <w:szCs w:val="22"/>
              </w:rPr>
              <w:t>)</w:t>
            </w:r>
            <w:r w:rsidR="00B74730">
              <w:rPr>
                <w:rFonts w:ascii="Times New Roman" w:hAnsi="Times New Roman" w:cs="Times New Roman"/>
                <w:b/>
                <w:bCs/>
                <w:sz w:val="22"/>
                <w:szCs w:val="22"/>
              </w:rPr>
              <w:t>B</w:t>
            </w:r>
            <w:r w:rsidR="00B74730" w:rsidRPr="0048230E">
              <w:rPr>
                <w:rFonts w:ascii="Times New Roman" w:hAnsi="Times New Roman" w:cs="Times New Roman"/>
                <w:b/>
                <w:bCs/>
                <w:sz w:val="22"/>
                <w:szCs w:val="22"/>
              </w:rPr>
              <w:t>.</w:t>
            </w:r>
            <w:proofErr w:type="gramEnd"/>
            <w:r w:rsidR="00B74730">
              <w:rPr>
                <w:rFonts w:ascii="Times New Roman" w:hAnsi="Times New Roman" w:cs="Times New Roman"/>
                <w:b/>
                <w:bCs/>
                <w:sz w:val="22"/>
                <w:szCs w:val="22"/>
              </w:rPr>
              <w:t xml:space="preserve">3.2. </w:t>
            </w:r>
            <w:hyperlink r:id="rId102" w:history="1">
              <w:r w:rsidRPr="00F137A1">
                <w:rPr>
                  <w:rStyle w:val="Kpr"/>
                  <w:rFonts w:ascii="Times New Roman" w:hAnsi="Times New Roman" w:cs="Times New Roman"/>
                  <w:b/>
                  <w:bCs/>
                  <w:sz w:val="22"/>
                  <w:szCs w:val="22"/>
                </w:rPr>
                <w:t>Kariyer Merkezi Faaliyetleri</w:t>
              </w:r>
            </w:hyperlink>
          </w:p>
          <w:p w14:paraId="7A19905E" w14:textId="5CAEA73B" w:rsidR="00F137A1" w:rsidRPr="00A66590" w:rsidRDefault="00F137A1">
            <w:pPr>
              <w:pStyle w:val="ListeParagraf"/>
              <w:numPr>
                <w:ilvl w:val="0"/>
                <w:numId w:val="6"/>
              </w:numPr>
              <w:spacing w:after="0"/>
              <w:rPr>
                <w:rFonts w:ascii="Times New Roman" w:hAnsi="Times New Roman" w:cs="Times New Roman"/>
                <w:b/>
                <w:bCs/>
                <w:sz w:val="22"/>
                <w:szCs w:val="22"/>
              </w:rPr>
            </w:pPr>
            <w:r w:rsidRPr="00F137A1">
              <w:rPr>
                <w:rFonts w:ascii="Times New Roman" w:hAnsi="Times New Roman" w:cs="Times New Roman"/>
                <w:b/>
                <w:bCs/>
                <w:sz w:val="22"/>
                <w:szCs w:val="22"/>
              </w:rPr>
              <w:t>[</w:t>
            </w:r>
            <w:r w:rsidR="00B74730">
              <w:rPr>
                <w:rFonts w:ascii="Times New Roman" w:hAnsi="Times New Roman" w:cs="Times New Roman"/>
                <w:b/>
                <w:bCs/>
                <w:sz w:val="22"/>
                <w:szCs w:val="22"/>
              </w:rPr>
              <w:t>3</w:t>
            </w:r>
            <w:r w:rsidRPr="00F137A1">
              <w:rPr>
                <w:rFonts w:ascii="Times New Roman" w:hAnsi="Times New Roman" w:cs="Times New Roman"/>
                <w:b/>
                <w:bCs/>
                <w:sz w:val="22"/>
                <w:szCs w:val="22"/>
              </w:rPr>
              <w:t>](</w:t>
            </w:r>
            <w:proofErr w:type="gramStart"/>
            <w:r w:rsidR="00B74730">
              <w:rPr>
                <w:rFonts w:ascii="Times New Roman" w:hAnsi="Times New Roman" w:cs="Times New Roman"/>
                <w:b/>
                <w:bCs/>
                <w:sz w:val="22"/>
                <w:szCs w:val="22"/>
              </w:rPr>
              <w:t>3</w:t>
            </w:r>
            <w:r w:rsidRPr="00F137A1">
              <w:rPr>
                <w:rFonts w:ascii="Times New Roman" w:hAnsi="Times New Roman" w:cs="Times New Roman"/>
                <w:b/>
                <w:bCs/>
                <w:sz w:val="22"/>
                <w:szCs w:val="22"/>
              </w:rPr>
              <w:t>)</w:t>
            </w:r>
            <w:r w:rsidR="00B74730">
              <w:rPr>
                <w:rFonts w:ascii="Times New Roman" w:hAnsi="Times New Roman" w:cs="Times New Roman"/>
                <w:b/>
                <w:bCs/>
                <w:sz w:val="22"/>
                <w:szCs w:val="22"/>
              </w:rPr>
              <w:t>B</w:t>
            </w:r>
            <w:r w:rsidR="00B74730" w:rsidRPr="0048230E">
              <w:rPr>
                <w:rFonts w:ascii="Times New Roman" w:hAnsi="Times New Roman" w:cs="Times New Roman"/>
                <w:b/>
                <w:bCs/>
                <w:sz w:val="22"/>
                <w:szCs w:val="22"/>
              </w:rPr>
              <w:t>.</w:t>
            </w:r>
            <w:proofErr w:type="gramEnd"/>
            <w:r w:rsidR="00B74730">
              <w:rPr>
                <w:rFonts w:ascii="Times New Roman" w:hAnsi="Times New Roman" w:cs="Times New Roman"/>
                <w:b/>
                <w:bCs/>
                <w:sz w:val="22"/>
                <w:szCs w:val="22"/>
              </w:rPr>
              <w:t xml:space="preserve">3.2. </w:t>
            </w:r>
            <w:hyperlink r:id="rId103" w:history="1">
              <w:r w:rsidR="005E4EBA" w:rsidRPr="00B4667E">
                <w:rPr>
                  <w:rStyle w:val="Kpr"/>
                  <w:rFonts w:ascii="Times New Roman" w:hAnsi="Times New Roman" w:cs="Times New Roman"/>
                  <w:b/>
                  <w:bCs/>
                  <w:sz w:val="22"/>
                  <w:szCs w:val="22"/>
                </w:rPr>
                <w:t>Kariyer Merkezi-İş Arama Becerileri</w:t>
              </w:r>
            </w:hyperlink>
          </w:p>
        </w:tc>
      </w:tr>
      <w:tr w:rsidR="00394F59" w:rsidRPr="009518B0" w14:paraId="70432FD6" w14:textId="77777777" w:rsidTr="002432CD">
        <w:trPr>
          <w:trHeight w:val="723"/>
        </w:trPr>
        <w:tc>
          <w:tcPr>
            <w:tcW w:w="4332" w:type="dxa"/>
            <w:vAlign w:val="center"/>
          </w:tcPr>
          <w:p w14:paraId="27B9AF4F" w14:textId="437810C1" w:rsidR="00394F59" w:rsidRPr="009518B0" w:rsidRDefault="00394F59" w:rsidP="00444B45">
            <w:pPr>
              <w:spacing w:before="0" w:after="0" w:line="240" w:lineRule="auto"/>
              <w:rPr>
                <w:rFonts w:ascii="Times New Roman" w:hAnsi="Times New Roman" w:cs="Times New Roman"/>
                <w:sz w:val="22"/>
                <w:szCs w:val="22"/>
              </w:rPr>
            </w:pPr>
          </w:p>
        </w:tc>
        <w:tc>
          <w:tcPr>
            <w:tcW w:w="5308" w:type="dxa"/>
            <w:gridSpan w:val="2"/>
            <w:vAlign w:val="center"/>
          </w:tcPr>
          <w:p w14:paraId="1987227F" w14:textId="1F32C083" w:rsidR="00394F59" w:rsidRPr="009518B0" w:rsidRDefault="00394F5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F01A4F">
              <w:rPr>
                <w:rFonts w:ascii="Times New Roman" w:hAnsi="Times New Roman" w:cs="Times New Roman"/>
                <w:b/>
                <w:bCs/>
                <w:sz w:val="22"/>
                <w:szCs w:val="22"/>
              </w:rPr>
              <w:t xml:space="preserve"> </w:t>
            </w:r>
            <w:r w:rsidR="00F01A4F" w:rsidRPr="005950FA">
              <w:rPr>
                <w:rFonts w:ascii="Times New Roman" w:hAnsi="Times New Roman" w:cs="Times New Roman"/>
                <w:sz w:val="22"/>
                <w:szCs w:val="22"/>
              </w:rPr>
              <w:t>Stratejik Planda yer alan</w:t>
            </w:r>
            <w:r w:rsidRPr="009518B0">
              <w:rPr>
                <w:rFonts w:ascii="Times New Roman" w:hAnsi="Times New Roman" w:cs="Times New Roman"/>
                <w:sz w:val="22"/>
                <w:szCs w:val="22"/>
              </w:rPr>
              <w:t xml:space="preserve"> </w:t>
            </w:r>
            <w:r w:rsidR="00237B62">
              <w:rPr>
                <w:rFonts w:ascii="Times New Roman" w:hAnsi="Times New Roman" w:cs="Times New Roman"/>
                <w:sz w:val="22"/>
                <w:szCs w:val="22"/>
              </w:rPr>
              <w:t>P.</w:t>
            </w:r>
            <w:r w:rsidR="00237B62" w:rsidRPr="00237B62">
              <w:rPr>
                <w:rFonts w:ascii="Times New Roman" w:hAnsi="Times New Roman" w:cs="Times New Roman"/>
                <w:sz w:val="22"/>
                <w:szCs w:val="22"/>
              </w:rPr>
              <w:t>G.3.2.4</w:t>
            </w:r>
            <w:r w:rsidR="00237B62">
              <w:rPr>
                <w:rFonts w:ascii="Times New Roman" w:hAnsi="Times New Roman" w:cs="Times New Roman"/>
                <w:sz w:val="22"/>
                <w:szCs w:val="22"/>
              </w:rPr>
              <w:t>, P.G.3.1.4</w:t>
            </w:r>
            <w:r w:rsidR="00F01A4F">
              <w:rPr>
                <w:rFonts w:ascii="Times New Roman" w:hAnsi="Times New Roman" w:cs="Times New Roman"/>
                <w:sz w:val="22"/>
                <w:szCs w:val="22"/>
              </w:rPr>
              <w:t>, P.G.2.1.4 ile ilişki kurulabilir</w:t>
            </w:r>
          </w:p>
        </w:tc>
      </w:tr>
    </w:tbl>
    <w:p w14:paraId="340702AE" w14:textId="77777777" w:rsidR="00D20626" w:rsidRDefault="00D20626"/>
    <w:tbl>
      <w:tblPr>
        <w:tblStyle w:val="TabloKlavuzu"/>
        <w:tblW w:w="9640" w:type="dxa"/>
        <w:tblInd w:w="-147" w:type="dxa"/>
        <w:tblLook w:val="04A0" w:firstRow="1" w:lastRow="0" w:firstColumn="1" w:lastColumn="0" w:noHBand="0" w:noVBand="1"/>
      </w:tblPr>
      <w:tblGrid>
        <w:gridCol w:w="4332"/>
        <w:gridCol w:w="2893"/>
        <w:gridCol w:w="2415"/>
      </w:tblGrid>
      <w:tr w:rsidR="00394F59" w:rsidRPr="00444DC8" w14:paraId="1F1BF6A3" w14:textId="77777777" w:rsidTr="002432CD">
        <w:trPr>
          <w:trHeight w:val="343"/>
        </w:trPr>
        <w:tc>
          <w:tcPr>
            <w:tcW w:w="7225" w:type="dxa"/>
            <w:gridSpan w:val="2"/>
            <w:vMerge w:val="restart"/>
            <w:shd w:val="clear" w:color="auto" w:fill="BADEF6"/>
            <w:vAlign w:val="center"/>
          </w:tcPr>
          <w:p w14:paraId="5C8F0C71" w14:textId="3E035982" w:rsidR="00394F59" w:rsidRPr="00E17FF3" w:rsidRDefault="00394F59" w:rsidP="002432CD">
            <w:pPr>
              <w:spacing w:before="0" w:after="0" w:line="360" w:lineRule="auto"/>
              <w:rPr>
                <w:u w:val="single"/>
              </w:rPr>
            </w:pPr>
            <w:bookmarkStart w:id="44" w:name="_Hlk187912947"/>
            <w:r w:rsidRPr="00394F59">
              <w:rPr>
                <w:rFonts w:ascii="Times New Roman" w:hAnsi="Times New Roman" w:cs="Times New Roman"/>
                <w:b/>
                <w:bCs/>
                <w:sz w:val="24"/>
                <w:szCs w:val="24"/>
              </w:rPr>
              <w:t xml:space="preserve">B.3.3. Tesis ve altyapılar  </w:t>
            </w:r>
            <w:bookmarkEnd w:id="44"/>
          </w:p>
        </w:tc>
        <w:tc>
          <w:tcPr>
            <w:tcW w:w="2415" w:type="dxa"/>
            <w:shd w:val="clear" w:color="auto" w:fill="BADEF6"/>
            <w:vAlign w:val="center"/>
          </w:tcPr>
          <w:p w14:paraId="76DD33DF" w14:textId="77777777" w:rsidR="00394F59" w:rsidRPr="00444DC8" w:rsidRDefault="00394F5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94F59" w:rsidRPr="00444DC8" w14:paraId="1D6C3E6C" w14:textId="77777777" w:rsidTr="002432CD">
        <w:trPr>
          <w:trHeight w:val="276"/>
        </w:trPr>
        <w:tc>
          <w:tcPr>
            <w:tcW w:w="7225" w:type="dxa"/>
            <w:gridSpan w:val="2"/>
            <w:vMerge/>
            <w:vAlign w:val="center"/>
          </w:tcPr>
          <w:p w14:paraId="0ED1922D" w14:textId="77777777" w:rsidR="00394F59" w:rsidRPr="00AF06BB" w:rsidRDefault="00394F59" w:rsidP="002432CD">
            <w:pPr>
              <w:rPr>
                <w:rFonts w:cstheme="minorHAnsi"/>
                <w:b/>
                <w:bCs/>
              </w:rPr>
            </w:pPr>
          </w:p>
        </w:tc>
        <w:tc>
          <w:tcPr>
            <w:tcW w:w="2415" w:type="dxa"/>
            <w:shd w:val="clear" w:color="auto" w:fill="BADEF6"/>
            <w:vAlign w:val="center"/>
          </w:tcPr>
          <w:p w14:paraId="18E17C5A" w14:textId="0BFEA9C0" w:rsidR="00394F59" w:rsidRPr="00444DC8" w:rsidRDefault="00394F59" w:rsidP="002432CD">
            <w:pPr>
              <w:spacing w:before="0" w:after="0" w:line="360" w:lineRule="auto"/>
              <w:jc w:val="center"/>
              <w:rPr>
                <w:rFonts w:ascii="Times New Roman" w:hAnsi="Times New Roman" w:cs="Times New Roman"/>
                <w:b/>
                <w:bCs/>
                <w:sz w:val="24"/>
                <w:szCs w:val="24"/>
              </w:rPr>
            </w:pPr>
          </w:p>
        </w:tc>
      </w:tr>
      <w:tr w:rsidR="00394F59" w:rsidRPr="00A66590" w14:paraId="0550B025" w14:textId="77777777" w:rsidTr="002432CD">
        <w:trPr>
          <w:trHeight w:val="50"/>
        </w:trPr>
        <w:tc>
          <w:tcPr>
            <w:tcW w:w="9640" w:type="dxa"/>
            <w:gridSpan w:val="3"/>
          </w:tcPr>
          <w:p w14:paraId="09FCE496" w14:textId="21EEA995" w:rsidR="00912016" w:rsidRPr="00394F59" w:rsidRDefault="00912016" w:rsidP="00394F59">
            <w:pPr>
              <w:pStyle w:val="NormalWeb"/>
              <w:jc w:val="both"/>
              <w:rPr>
                <w:sz w:val="22"/>
                <w:szCs w:val="22"/>
              </w:rPr>
            </w:pPr>
            <w:r>
              <w:rPr>
                <w:sz w:val="22"/>
                <w:szCs w:val="22"/>
              </w:rPr>
              <w:t>Veteriner Fakültesi</w:t>
            </w:r>
            <w:r w:rsidRPr="00912016">
              <w:rPr>
                <w:sz w:val="22"/>
                <w:szCs w:val="22"/>
              </w:rPr>
              <w:t>, öğrencilerde ulaştırmayı amaçladığı hedef ve kazanımlara birebir uygun olarak çevrimiçi kaynaklar kullanılabilmektedir. Okulun sağladığı internet altyapısı, sınıf içerisinde</w:t>
            </w:r>
            <w:r w:rsidR="003F233F">
              <w:rPr>
                <w:sz w:val="22"/>
                <w:szCs w:val="22"/>
              </w:rPr>
              <w:t>, laboratuvarlarda ya da Hayvan Hastanesinde</w:t>
            </w:r>
            <w:r w:rsidRPr="00912016">
              <w:rPr>
                <w:sz w:val="22"/>
                <w:szCs w:val="22"/>
              </w:rPr>
              <w:t xml:space="preserve"> etkileşimli aktivitelerin gerçekleşmesine olanak sağlayacak niteliktedir</w:t>
            </w:r>
            <w:r w:rsidR="003F233F">
              <w:rPr>
                <w:sz w:val="22"/>
                <w:szCs w:val="22"/>
              </w:rPr>
              <w:t xml:space="preserve"> </w:t>
            </w:r>
            <w:r w:rsidR="003F233F" w:rsidRPr="00994472">
              <w:rPr>
                <w:b/>
                <w:bCs/>
                <w:sz w:val="22"/>
                <w:szCs w:val="22"/>
              </w:rPr>
              <w:t>[1_OD3]</w:t>
            </w:r>
            <w:r w:rsidR="003F233F">
              <w:rPr>
                <w:b/>
                <w:bCs/>
                <w:sz w:val="22"/>
                <w:szCs w:val="22"/>
              </w:rPr>
              <w:t xml:space="preserve">. </w:t>
            </w:r>
            <w:r w:rsidRPr="00912016">
              <w:rPr>
                <w:sz w:val="22"/>
                <w:szCs w:val="22"/>
              </w:rPr>
              <w:t xml:space="preserve">Öğrencilerin akıllı cihazlarla okulun öğrenciler için sağladığı kablosuz ağlara bağlanmaları mümkündür. Öğretim elemanlarının eğitimde teknoloji kullanımına dair bilgisi ve deneyimi, sınıftaki teknolojik materyaller, uygun altyapı ve platformlar sayesinde hem donanımsal hem de yazılımsal olarak sağlanan bütün imkânlarla birlikte dersi daha etkileşimli hala getirmek mümkün olmaktadır. Teknik sorunlar yaşanması durumunda anında müdahale edilmektedir.  Birimimizde, uygulama faaliyetlerinin yürütülebileceği 1 </w:t>
            </w:r>
            <w:r w:rsidR="00CD196B">
              <w:rPr>
                <w:sz w:val="22"/>
                <w:szCs w:val="22"/>
              </w:rPr>
              <w:t>Hayvan Hastanesi ve 1</w:t>
            </w:r>
            <w:r w:rsidR="00E33521">
              <w:rPr>
                <w:sz w:val="22"/>
                <w:szCs w:val="22"/>
              </w:rPr>
              <w:t>4</w:t>
            </w:r>
            <w:r w:rsidR="00CD196B">
              <w:rPr>
                <w:sz w:val="22"/>
                <w:szCs w:val="22"/>
              </w:rPr>
              <w:t xml:space="preserve"> Laboratuvar </w:t>
            </w:r>
            <w:r w:rsidRPr="00912016">
              <w:rPr>
                <w:sz w:val="22"/>
                <w:szCs w:val="22"/>
              </w:rPr>
              <w:t xml:space="preserve">bulunmaktadır. Bu alanlar eğitim-öğretim dönemlerinde öğrenci kullanımına açıktır. </w:t>
            </w:r>
          </w:p>
          <w:p w14:paraId="0535D013" w14:textId="225C6753"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lastRenderedPageBreak/>
              <w:t>Olgunluk düzeyi</w:t>
            </w:r>
            <w:r>
              <w:rPr>
                <w:rFonts w:ascii="Times New Roman" w:hAnsi="Times New Roman" w:cs="Times New Roman"/>
                <w:b/>
                <w:bCs/>
                <w:sz w:val="22"/>
                <w:szCs w:val="22"/>
              </w:rPr>
              <w:t>:</w:t>
            </w:r>
            <w:r w:rsidR="00F660DE">
              <w:t xml:space="preserve"> </w:t>
            </w:r>
            <w:r w:rsidR="00F660DE" w:rsidRPr="00F660DE">
              <w:rPr>
                <w:rFonts w:ascii="Times New Roman" w:hAnsi="Times New Roman" w:cs="Times New Roman"/>
                <w:sz w:val="22"/>
                <w:szCs w:val="22"/>
              </w:rPr>
              <w:t>Tesis ve altyapının kullanımı izlenmekte ve ihtiyaçlar doğrultusunda iyileştirilmektedir.</w:t>
            </w:r>
          </w:p>
          <w:p w14:paraId="7C7C1495"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0C7D9468" w14:textId="4090A1CC" w:rsidR="003F233F" w:rsidRDefault="003F233F">
            <w:pPr>
              <w:pStyle w:val="ListeParagraf"/>
              <w:numPr>
                <w:ilvl w:val="0"/>
                <w:numId w:val="6"/>
              </w:numPr>
              <w:spacing w:after="0"/>
              <w:rPr>
                <w:rFonts w:ascii="Times New Roman" w:hAnsi="Times New Roman" w:cs="Times New Roman"/>
                <w:b/>
                <w:bCs/>
                <w:sz w:val="22"/>
                <w:szCs w:val="22"/>
              </w:rPr>
            </w:pPr>
            <w:r w:rsidRPr="009E4551">
              <w:rPr>
                <w:rFonts w:ascii="Times New Roman" w:hAnsi="Times New Roman" w:cs="Times New Roman"/>
                <w:b/>
                <w:bCs/>
                <w:sz w:val="22"/>
                <w:szCs w:val="22"/>
              </w:rPr>
              <w:t>[1](</w:t>
            </w:r>
            <w:proofErr w:type="gramStart"/>
            <w:r>
              <w:rPr>
                <w:rFonts w:ascii="Times New Roman" w:hAnsi="Times New Roman" w:cs="Times New Roman"/>
                <w:b/>
                <w:bCs/>
                <w:sz w:val="22"/>
                <w:szCs w:val="22"/>
              </w:rPr>
              <w:t>3</w:t>
            </w:r>
            <w:r w:rsidRPr="009E4551">
              <w:rPr>
                <w:rFonts w:ascii="Times New Roman" w:hAnsi="Times New Roman" w:cs="Times New Roman"/>
                <w:b/>
                <w:bCs/>
                <w:sz w:val="22"/>
                <w:szCs w:val="22"/>
              </w:rPr>
              <w:t>)</w:t>
            </w:r>
            <w:r>
              <w:rPr>
                <w:rFonts w:ascii="Times New Roman" w:hAnsi="Times New Roman" w:cs="Times New Roman"/>
                <w:b/>
                <w:bCs/>
                <w:sz w:val="22"/>
                <w:szCs w:val="22"/>
              </w:rPr>
              <w:t>B</w:t>
            </w:r>
            <w:r w:rsidRPr="009E4551">
              <w:rPr>
                <w:rFonts w:ascii="Times New Roman" w:hAnsi="Times New Roman" w:cs="Times New Roman"/>
                <w:b/>
                <w:bCs/>
                <w:sz w:val="22"/>
                <w:szCs w:val="22"/>
              </w:rPr>
              <w:t>.</w:t>
            </w:r>
            <w:proofErr w:type="gramEnd"/>
            <w:r w:rsidRPr="009E4551">
              <w:rPr>
                <w:rFonts w:ascii="Times New Roman" w:hAnsi="Times New Roman" w:cs="Times New Roman"/>
                <w:b/>
                <w:bCs/>
                <w:sz w:val="22"/>
                <w:szCs w:val="22"/>
              </w:rPr>
              <w:t>3</w:t>
            </w:r>
            <w:r>
              <w:rPr>
                <w:rFonts w:ascii="Times New Roman" w:hAnsi="Times New Roman" w:cs="Times New Roman"/>
                <w:b/>
                <w:bCs/>
                <w:sz w:val="22"/>
                <w:szCs w:val="22"/>
              </w:rPr>
              <w:t xml:space="preserve">.3. </w:t>
            </w:r>
            <w:hyperlink r:id="rId104" w:history="1">
              <w:r w:rsidRPr="002874E3">
                <w:rPr>
                  <w:rStyle w:val="Kpr"/>
                  <w:rFonts w:ascii="Times New Roman" w:hAnsi="Times New Roman" w:cs="Times New Roman"/>
                  <w:b/>
                  <w:bCs/>
                  <w:sz w:val="22"/>
                  <w:szCs w:val="22"/>
                </w:rPr>
                <w:t>Harran Üniversitesi Veteriner Fakültesi</w:t>
              </w:r>
            </w:hyperlink>
          </w:p>
          <w:p w14:paraId="5CA371C6" w14:textId="7F056195" w:rsidR="00394F59" w:rsidRPr="00A66590" w:rsidRDefault="00A9135F">
            <w:pPr>
              <w:pStyle w:val="ListeParagraf"/>
              <w:numPr>
                <w:ilvl w:val="0"/>
                <w:numId w:val="6"/>
              </w:numPr>
              <w:spacing w:after="0"/>
              <w:rPr>
                <w:rFonts w:ascii="Times New Roman" w:hAnsi="Times New Roman" w:cs="Times New Roman"/>
                <w:b/>
                <w:bCs/>
                <w:sz w:val="22"/>
                <w:szCs w:val="22"/>
              </w:rPr>
            </w:pPr>
            <w:r w:rsidRPr="009E4551">
              <w:rPr>
                <w:rFonts w:ascii="Times New Roman" w:hAnsi="Times New Roman" w:cs="Times New Roman"/>
                <w:b/>
                <w:bCs/>
                <w:sz w:val="22"/>
                <w:szCs w:val="22"/>
              </w:rPr>
              <w:t>[1](</w:t>
            </w:r>
            <w:proofErr w:type="gramStart"/>
            <w:r w:rsidRPr="009E4551">
              <w:rPr>
                <w:rFonts w:ascii="Times New Roman" w:hAnsi="Times New Roman" w:cs="Times New Roman"/>
                <w:b/>
                <w:bCs/>
                <w:sz w:val="22"/>
                <w:szCs w:val="22"/>
              </w:rPr>
              <w:t>2)A.</w:t>
            </w:r>
            <w:proofErr w:type="gramEnd"/>
            <w:r w:rsidRPr="009E4551">
              <w:rPr>
                <w:rFonts w:ascii="Times New Roman" w:hAnsi="Times New Roman" w:cs="Times New Roman"/>
                <w:b/>
                <w:bCs/>
                <w:sz w:val="22"/>
                <w:szCs w:val="22"/>
              </w:rPr>
              <w:t>4.3</w:t>
            </w:r>
            <w:r w:rsidR="009E4551" w:rsidRPr="009E4551">
              <w:rPr>
                <w:rFonts w:ascii="Times New Roman" w:hAnsi="Times New Roman" w:cs="Times New Roman"/>
                <w:b/>
                <w:bCs/>
                <w:sz w:val="22"/>
                <w:szCs w:val="22"/>
              </w:rPr>
              <w:t xml:space="preserve"> </w:t>
            </w:r>
            <w:hyperlink r:id="rId105" w:history="1">
              <w:r w:rsidR="009E4551" w:rsidRPr="009E4551">
                <w:rPr>
                  <w:rStyle w:val="Kpr"/>
                  <w:rFonts w:ascii="Times New Roman" w:hAnsi="Times New Roman" w:cs="Times New Roman"/>
                  <w:b/>
                  <w:bCs/>
                  <w:sz w:val="22"/>
                  <w:szCs w:val="22"/>
                </w:rPr>
                <w:t>SKS İş Akışı</w:t>
              </w:r>
            </w:hyperlink>
          </w:p>
        </w:tc>
      </w:tr>
      <w:tr w:rsidR="00394F59" w:rsidRPr="009518B0" w14:paraId="24A3D0EF" w14:textId="77777777" w:rsidTr="002432CD">
        <w:trPr>
          <w:trHeight w:val="723"/>
        </w:trPr>
        <w:tc>
          <w:tcPr>
            <w:tcW w:w="4332" w:type="dxa"/>
            <w:vAlign w:val="center"/>
          </w:tcPr>
          <w:p w14:paraId="03822E8C" w14:textId="45D04299" w:rsidR="00394F59" w:rsidRPr="009518B0" w:rsidRDefault="00394F59" w:rsidP="002432CD">
            <w:pPr>
              <w:spacing w:before="0" w:after="0" w:line="240" w:lineRule="auto"/>
              <w:rPr>
                <w:rFonts w:ascii="Times New Roman" w:hAnsi="Times New Roman" w:cs="Times New Roman"/>
                <w:sz w:val="22"/>
                <w:szCs w:val="22"/>
              </w:rPr>
            </w:pPr>
          </w:p>
        </w:tc>
        <w:tc>
          <w:tcPr>
            <w:tcW w:w="5308" w:type="dxa"/>
            <w:gridSpan w:val="2"/>
            <w:vAlign w:val="center"/>
          </w:tcPr>
          <w:p w14:paraId="34405FB1" w14:textId="6512902C" w:rsidR="00394F59" w:rsidRPr="009518B0" w:rsidRDefault="00394F5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F01A4F" w:rsidRPr="005950FA">
              <w:rPr>
                <w:rFonts w:ascii="Times New Roman" w:hAnsi="Times New Roman" w:cs="Times New Roman"/>
                <w:sz w:val="22"/>
                <w:szCs w:val="22"/>
              </w:rPr>
              <w:t>Stratejik Planda yer alan</w:t>
            </w:r>
            <w:r w:rsidR="00F01A4F" w:rsidRPr="009518B0">
              <w:rPr>
                <w:rFonts w:ascii="Times New Roman" w:hAnsi="Times New Roman" w:cs="Times New Roman"/>
                <w:sz w:val="22"/>
                <w:szCs w:val="22"/>
              </w:rPr>
              <w:t xml:space="preserve"> </w:t>
            </w:r>
            <w:r w:rsidR="00F01A4F">
              <w:rPr>
                <w:rFonts w:ascii="Times New Roman" w:hAnsi="Times New Roman" w:cs="Times New Roman"/>
                <w:sz w:val="22"/>
                <w:szCs w:val="22"/>
              </w:rPr>
              <w:t>P.</w:t>
            </w:r>
            <w:r w:rsidR="00F01A4F" w:rsidRPr="00F01A4F">
              <w:rPr>
                <w:rFonts w:ascii="Times New Roman" w:hAnsi="Times New Roman" w:cs="Times New Roman"/>
                <w:sz w:val="22"/>
                <w:szCs w:val="22"/>
              </w:rPr>
              <w:t>G.3.1.2</w:t>
            </w:r>
            <w:r w:rsidR="00F01A4F">
              <w:rPr>
                <w:rFonts w:ascii="Times New Roman" w:hAnsi="Times New Roman" w:cs="Times New Roman"/>
                <w:sz w:val="22"/>
                <w:szCs w:val="22"/>
              </w:rPr>
              <w:t>,</w:t>
            </w:r>
            <w:r w:rsidR="00F01A4F" w:rsidRPr="00F01A4F">
              <w:rPr>
                <w:rFonts w:ascii="Times New Roman" w:hAnsi="Times New Roman" w:cs="Times New Roman"/>
                <w:sz w:val="22"/>
                <w:szCs w:val="22"/>
              </w:rPr>
              <w:t xml:space="preserve"> </w:t>
            </w:r>
            <w:r w:rsidR="00A7398F">
              <w:rPr>
                <w:rFonts w:ascii="Times New Roman" w:hAnsi="Times New Roman" w:cs="Times New Roman"/>
                <w:sz w:val="22"/>
                <w:szCs w:val="22"/>
              </w:rPr>
              <w:t>P.G.3.1.5</w:t>
            </w:r>
            <w:r w:rsidR="00F01A4F">
              <w:rPr>
                <w:rFonts w:ascii="Times New Roman" w:hAnsi="Times New Roman" w:cs="Times New Roman"/>
                <w:sz w:val="22"/>
                <w:szCs w:val="22"/>
              </w:rPr>
              <w:t>, P.</w:t>
            </w:r>
            <w:r w:rsidR="00F01A4F" w:rsidRPr="00F01A4F">
              <w:t xml:space="preserve"> </w:t>
            </w:r>
            <w:r w:rsidR="00F01A4F" w:rsidRPr="00F01A4F">
              <w:rPr>
                <w:rFonts w:ascii="Times New Roman" w:hAnsi="Times New Roman" w:cs="Times New Roman"/>
                <w:sz w:val="22"/>
                <w:szCs w:val="22"/>
              </w:rPr>
              <w:t>G.3.1.3</w:t>
            </w:r>
            <w:r w:rsidR="00F01A4F">
              <w:rPr>
                <w:rFonts w:ascii="Times New Roman" w:hAnsi="Times New Roman" w:cs="Times New Roman"/>
                <w:sz w:val="22"/>
                <w:szCs w:val="22"/>
              </w:rPr>
              <w:t>, P.</w:t>
            </w:r>
            <w:r w:rsidR="00F01A4F" w:rsidRPr="00F01A4F">
              <w:rPr>
                <w:rFonts w:ascii="Times New Roman" w:hAnsi="Times New Roman" w:cs="Times New Roman"/>
                <w:sz w:val="22"/>
                <w:szCs w:val="22"/>
              </w:rPr>
              <w:t>G.3.3.4</w:t>
            </w:r>
            <w:r w:rsidR="00F01A4F">
              <w:rPr>
                <w:rFonts w:ascii="Times New Roman" w:hAnsi="Times New Roman" w:cs="Times New Roman"/>
                <w:sz w:val="22"/>
                <w:szCs w:val="22"/>
              </w:rPr>
              <w:t>, H.3.1</w:t>
            </w:r>
            <w:r w:rsidR="00547716">
              <w:rPr>
                <w:rFonts w:ascii="Times New Roman" w:hAnsi="Times New Roman" w:cs="Times New Roman"/>
                <w:sz w:val="22"/>
                <w:szCs w:val="22"/>
              </w:rPr>
              <w:t xml:space="preserve"> ile ilişki kurulabilir</w:t>
            </w:r>
          </w:p>
        </w:tc>
      </w:tr>
    </w:tbl>
    <w:p w14:paraId="43C2EABD" w14:textId="77777777" w:rsidR="00D20626" w:rsidRDefault="00D20626"/>
    <w:tbl>
      <w:tblPr>
        <w:tblStyle w:val="TabloKlavuzu"/>
        <w:tblW w:w="9640" w:type="dxa"/>
        <w:tblInd w:w="-147" w:type="dxa"/>
        <w:tblLook w:val="04A0" w:firstRow="1" w:lastRow="0" w:firstColumn="1" w:lastColumn="0" w:noHBand="0" w:noVBand="1"/>
      </w:tblPr>
      <w:tblGrid>
        <w:gridCol w:w="4332"/>
        <w:gridCol w:w="2893"/>
        <w:gridCol w:w="2415"/>
      </w:tblGrid>
      <w:tr w:rsidR="00394F59" w:rsidRPr="00444DC8" w14:paraId="5C10AA08" w14:textId="77777777" w:rsidTr="002432CD">
        <w:trPr>
          <w:trHeight w:val="343"/>
        </w:trPr>
        <w:tc>
          <w:tcPr>
            <w:tcW w:w="7225" w:type="dxa"/>
            <w:gridSpan w:val="2"/>
            <w:vMerge w:val="restart"/>
            <w:shd w:val="clear" w:color="auto" w:fill="BADEF6"/>
            <w:vAlign w:val="center"/>
          </w:tcPr>
          <w:p w14:paraId="3B932D2D" w14:textId="3982F69D" w:rsidR="00394F59" w:rsidRPr="00E17FF3" w:rsidRDefault="003F649A" w:rsidP="002432CD">
            <w:pPr>
              <w:spacing w:before="0" w:after="0" w:line="360" w:lineRule="auto"/>
              <w:rPr>
                <w:u w:val="single"/>
              </w:rPr>
            </w:pPr>
            <w:bookmarkStart w:id="45" w:name="_Hlk187912954"/>
            <w:r w:rsidRPr="003F649A">
              <w:rPr>
                <w:rFonts w:ascii="Times New Roman" w:hAnsi="Times New Roman" w:cs="Times New Roman"/>
                <w:b/>
                <w:bCs/>
                <w:sz w:val="24"/>
                <w:szCs w:val="24"/>
              </w:rPr>
              <w:t>B.3.4. Dezavantajlı gruplar</w:t>
            </w:r>
            <w:bookmarkEnd w:id="45"/>
          </w:p>
        </w:tc>
        <w:tc>
          <w:tcPr>
            <w:tcW w:w="2415" w:type="dxa"/>
            <w:shd w:val="clear" w:color="auto" w:fill="BADEF6"/>
            <w:vAlign w:val="center"/>
          </w:tcPr>
          <w:p w14:paraId="1838F4B6" w14:textId="77777777" w:rsidR="00394F59" w:rsidRPr="00444DC8" w:rsidRDefault="00394F5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94F59" w:rsidRPr="00444DC8" w14:paraId="4563113A" w14:textId="77777777" w:rsidTr="002432CD">
        <w:trPr>
          <w:trHeight w:val="276"/>
        </w:trPr>
        <w:tc>
          <w:tcPr>
            <w:tcW w:w="7225" w:type="dxa"/>
            <w:gridSpan w:val="2"/>
            <w:vMerge/>
            <w:vAlign w:val="center"/>
          </w:tcPr>
          <w:p w14:paraId="0657CC6D" w14:textId="77777777" w:rsidR="00394F59" w:rsidRPr="00AF06BB" w:rsidRDefault="00394F59" w:rsidP="002432CD">
            <w:pPr>
              <w:rPr>
                <w:rFonts w:cstheme="minorHAnsi"/>
                <w:b/>
                <w:bCs/>
              </w:rPr>
            </w:pPr>
          </w:p>
        </w:tc>
        <w:tc>
          <w:tcPr>
            <w:tcW w:w="2415" w:type="dxa"/>
            <w:shd w:val="clear" w:color="auto" w:fill="BADEF6"/>
            <w:vAlign w:val="center"/>
          </w:tcPr>
          <w:p w14:paraId="714A2B11" w14:textId="04480C75" w:rsidR="00394F59" w:rsidRPr="00444DC8" w:rsidRDefault="00250627"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94F59" w:rsidRPr="00A66590" w14:paraId="741E9CEE" w14:textId="77777777" w:rsidTr="002432CD">
        <w:trPr>
          <w:trHeight w:val="50"/>
        </w:trPr>
        <w:tc>
          <w:tcPr>
            <w:tcW w:w="9640" w:type="dxa"/>
            <w:gridSpan w:val="3"/>
          </w:tcPr>
          <w:p w14:paraId="671BC078" w14:textId="2D92F40F" w:rsidR="003F649A" w:rsidRPr="003F649A" w:rsidRDefault="00E46AA3" w:rsidP="003F649A">
            <w:pPr>
              <w:pStyle w:val="NormalWeb"/>
              <w:jc w:val="both"/>
              <w:rPr>
                <w:sz w:val="22"/>
                <w:szCs w:val="22"/>
              </w:rPr>
            </w:pPr>
            <w:r>
              <w:rPr>
                <w:sz w:val="22"/>
                <w:szCs w:val="22"/>
              </w:rPr>
              <w:t>Veteriner Fakültesi</w:t>
            </w:r>
            <w:r w:rsidR="003F649A" w:rsidRPr="003F649A">
              <w:rPr>
                <w:sz w:val="22"/>
                <w:szCs w:val="22"/>
              </w:rPr>
              <w:t xml:space="preserve"> dezavantajlı, kırılgan ve az temsil edilen grupların eğitim olanaklarına erişimi</w:t>
            </w:r>
            <w:r w:rsidR="00250627">
              <w:rPr>
                <w:sz w:val="22"/>
                <w:szCs w:val="22"/>
              </w:rPr>
              <w:t xml:space="preserve"> </w:t>
            </w:r>
            <w:r w:rsidR="003F649A" w:rsidRPr="003F649A">
              <w:rPr>
                <w:sz w:val="22"/>
                <w:szCs w:val="22"/>
              </w:rPr>
              <w:t>eşitlik, hakkaniyet, çeşitlilik ve kapsayıcılık ilkeleri doğrultusunda sağlamaktadır. Uzaktan eğitim altyapısı, bu grupların özel ihtiyaçları göz önünde bulundurularak tasarlanmıştır. Üniversite yerleşkelerinde ise, bu grupların gereksinimlerini karşılamak amacıyla Engelsiz Yaşam Komisyonu gibi uygulamalar bulunmaktadır</w:t>
            </w:r>
            <w:r w:rsidR="00250627">
              <w:rPr>
                <w:sz w:val="22"/>
                <w:szCs w:val="22"/>
              </w:rPr>
              <w:t xml:space="preserve"> </w:t>
            </w:r>
            <w:r w:rsidR="00250627" w:rsidRPr="00994472">
              <w:rPr>
                <w:b/>
                <w:bCs/>
                <w:sz w:val="22"/>
                <w:szCs w:val="22"/>
              </w:rPr>
              <w:t>[1_OD3]</w:t>
            </w:r>
            <w:r w:rsidR="00250627">
              <w:rPr>
                <w:b/>
                <w:bCs/>
                <w:sz w:val="22"/>
                <w:szCs w:val="22"/>
              </w:rPr>
              <w:t>.</w:t>
            </w:r>
          </w:p>
          <w:p w14:paraId="3F2E945C" w14:textId="32DF7DA8"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E7712">
              <w:t xml:space="preserve"> </w:t>
            </w:r>
            <w:r w:rsidR="00FE7712" w:rsidRPr="00FE7712">
              <w:rPr>
                <w:rFonts w:ascii="Times New Roman" w:hAnsi="Times New Roman" w:cs="Times New Roman"/>
                <w:sz w:val="22"/>
                <w:szCs w:val="22"/>
              </w:rPr>
              <w:t>Dezavantajlı grupların eğitim olanaklarına erişimine yönelik uygulamalar izlenmekte ve dezavantajlı grupların görüşleri de alınarak iyileştirilmektedir.</w:t>
            </w:r>
          </w:p>
          <w:p w14:paraId="78FE6D8D"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0498C733" w14:textId="1B3F1264" w:rsidR="00394F59" w:rsidRPr="00A66590" w:rsidRDefault="004623FD">
            <w:pPr>
              <w:pStyle w:val="ListeParagraf"/>
              <w:numPr>
                <w:ilvl w:val="0"/>
                <w:numId w:val="6"/>
              </w:numPr>
              <w:spacing w:after="0"/>
              <w:rPr>
                <w:rFonts w:ascii="Times New Roman" w:hAnsi="Times New Roman" w:cs="Times New Roman"/>
                <w:b/>
                <w:bCs/>
                <w:sz w:val="22"/>
                <w:szCs w:val="22"/>
              </w:rPr>
            </w:pPr>
            <w:r w:rsidRPr="009E4551">
              <w:rPr>
                <w:rFonts w:ascii="Times New Roman" w:hAnsi="Times New Roman" w:cs="Times New Roman"/>
                <w:b/>
                <w:bCs/>
                <w:sz w:val="22"/>
                <w:szCs w:val="22"/>
              </w:rPr>
              <w:t>[1](</w:t>
            </w:r>
            <w:proofErr w:type="gramStart"/>
            <w:r w:rsidRPr="009E4551">
              <w:rPr>
                <w:rFonts w:ascii="Times New Roman" w:hAnsi="Times New Roman" w:cs="Times New Roman"/>
                <w:b/>
                <w:bCs/>
                <w:sz w:val="22"/>
                <w:szCs w:val="22"/>
              </w:rPr>
              <w:t>2)A.</w:t>
            </w:r>
            <w:proofErr w:type="gramEnd"/>
            <w:r w:rsidRPr="009E4551">
              <w:rPr>
                <w:rFonts w:ascii="Times New Roman" w:hAnsi="Times New Roman" w:cs="Times New Roman"/>
                <w:b/>
                <w:bCs/>
                <w:sz w:val="22"/>
                <w:szCs w:val="22"/>
              </w:rPr>
              <w:t xml:space="preserve">4.3 </w:t>
            </w:r>
            <w:hyperlink r:id="rId106" w:history="1">
              <w:r w:rsidRPr="00156B03">
                <w:rPr>
                  <w:rStyle w:val="Kpr"/>
                  <w:rFonts w:ascii="Times New Roman" w:hAnsi="Times New Roman" w:cs="Times New Roman"/>
                  <w:b/>
                  <w:bCs/>
                  <w:sz w:val="22"/>
                  <w:szCs w:val="22"/>
                </w:rPr>
                <w:t>Engelsiz Erişilebilirlik ve Farkındalık Etkinlikleri</w:t>
              </w:r>
            </w:hyperlink>
          </w:p>
        </w:tc>
      </w:tr>
      <w:tr w:rsidR="00394F59" w:rsidRPr="009518B0" w14:paraId="64CFB210" w14:textId="77777777" w:rsidTr="002432CD">
        <w:trPr>
          <w:trHeight w:val="723"/>
        </w:trPr>
        <w:tc>
          <w:tcPr>
            <w:tcW w:w="4332" w:type="dxa"/>
            <w:vAlign w:val="center"/>
          </w:tcPr>
          <w:p w14:paraId="55775982" w14:textId="76DC80D9" w:rsidR="009E7161" w:rsidRPr="009518B0" w:rsidRDefault="009E7161" w:rsidP="002432CD">
            <w:pPr>
              <w:spacing w:before="0" w:after="0" w:line="240" w:lineRule="auto"/>
              <w:rPr>
                <w:rFonts w:ascii="Times New Roman" w:hAnsi="Times New Roman" w:cs="Times New Roman"/>
                <w:sz w:val="22"/>
                <w:szCs w:val="22"/>
              </w:rPr>
            </w:pPr>
          </w:p>
        </w:tc>
        <w:tc>
          <w:tcPr>
            <w:tcW w:w="5308" w:type="dxa"/>
            <w:gridSpan w:val="2"/>
            <w:vAlign w:val="center"/>
          </w:tcPr>
          <w:p w14:paraId="5EB1C497" w14:textId="037F5D05" w:rsidR="00394F59" w:rsidRPr="009518B0" w:rsidRDefault="00394F5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F01A4F" w:rsidRPr="005950FA">
              <w:rPr>
                <w:rFonts w:ascii="Times New Roman" w:hAnsi="Times New Roman" w:cs="Times New Roman"/>
                <w:sz w:val="22"/>
                <w:szCs w:val="22"/>
              </w:rPr>
              <w:t>Stratejik Planda yer alan</w:t>
            </w:r>
            <w:r w:rsidR="00F01A4F" w:rsidRPr="009518B0">
              <w:rPr>
                <w:rFonts w:ascii="Times New Roman" w:hAnsi="Times New Roman" w:cs="Times New Roman"/>
                <w:sz w:val="22"/>
                <w:szCs w:val="22"/>
              </w:rPr>
              <w:t xml:space="preserve"> </w:t>
            </w:r>
            <w:r w:rsidR="00F01A4F">
              <w:rPr>
                <w:rFonts w:ascii="Times New Roman" w:hAnsi="Times New Roman" w:cs="Times New Roman"/>
                <w:sz w:val="22"/>
                <w:szCs w:val="22"/>
              </w:rPr>
              <w:t>P.</w:t>
            </w:r>
            <w:r w:rsidR="00F01A4F" w:rsidRPr="00F01A4F">
              <w:rPr>
                <w:rFonts w:ascii="Times New Roman" w:hAnsi="Times New Roman" w:cs="Times New Roman"/>
                <w:sz w:val="22"/>
                <w:szCs w:val="22"/>
              </w:rPr>
              <w:t>G.3.1.5</w:t>
            </w:r>
            <w:r w:rsidR="00F01A4F">
              <w:rPr>
                <w:rFonts w:ascii="Times New Roman" w:hAnsi="Times New Roman" w:cs="Times New Roman"/>
                <w:sz w:val="22"/>
                <w:szCs w:val="22"/>
              </w:rPr>
              <w:t>, P.G.3.2.5</w:t>
            </w:r>
            <w:r w:rsidR="00547716">
              <w:rPr>
                <w:rFonts w:ascii="Times New Roman" w:hAnsi="Times New Roman" w:cs="Times New Roman"/>
                <w:sz w:val="22"/>
                <w:szCs w:val="22"/>
              </w:rPr>
              <w:t xml:space="preserve"> ile ilişki kurulabilir.</w:t>
            </w:r>
          </w:p>
        </w:tc>
      </w:tr>
    </w:tbl>
    <w:p w14:paraId="471AEE27" w14:textId="77777777" w:rsidR="00D20626" w:rsidRDefault="00D20626"/>
    <w:tbl>
      <w:tblPr>
        <w:tblStyle w:val="TabloKlavuzu"/>
        <w:tblW w:w="9640" w:type="dxa"/>
        <w:tblInd w:w="-147" w:type="dxa"/>
        <w:tblLook w:val="04A0" w:firstRow="1" w:lastRow="0" w:firstColumn="1" w:lastColumn="0" w:noHBand="0" w:noVBand="1"/>
      </w:tblPr>
      <w:tblGrid>
        <w:gridCol w:w="4332"/>
        <w:gridCol w:w="2893"/>
        <w:gridCol w:w="2415"/>
      </w:tblGrid>
      <w:tr w:rsidR="00394F59" w:rsidRPr="00444DC8" w14:paraId="77D6CE33" w14:textId="77777777" w:rsidTr="002432CD">
        <w:trPr>
          <w:trHeight w:val="343"/>
        </w:trPr>
        <w:tc>
          <w:tcPr>
            <w:tcW w:w="7225" w:type="dxa"/>
            <w:gridSpan w:val="2"/>
            <w:vMerge w:val="restart"/>
            <w:shd w:val="clear" w:color="auto" w:fill="BADEF6"/>
            <w:vAlign w:val="center"/>
          </w:tcPr>
          <w:p w14:paraId="0EEF0E85" w14:textId="1CF73B80" w:rsidR="00394F59" w:rsidRPr="00E17FF3" w:rsidRDefault="007A3728" w:rsidP="002432CD">
            <w:pPr>
              <w:spacing w:before="0" w:after="0" w:line="360" w:lineRule="auto"/>
              <w:rPr>
                <w:u w:val="single"/>
              </w:rPr>
            </w:pPr>
            <w:bookmarkStart w:id="46" w:name="_Hlk187912962"/>
            <w:r w:rsidRPr="007A3728">
              <w:rPr>
                <w:rFonts w:ascii="Times New Roman" w:hAnsi="Times New Roman" w:cs="Times New Roman"/>
                <w:b/>
                <w:bCs/>
                <w:sz w:val="24"/>
                <w:szCs w:val="24"/>
              </w:rPr>
              <w:t>B.3.5. Sosyal, kültürel, sportif faaliyetler</w:t>
            </w:r>
            <w:bookmarkEnd w:id="46"/>
          </w:p>
        </w:tc>
        <w:tc>
          <w:tcPr>
            <w:tcW w:w="2415" w:type="dxa"/>
            <w:shd w:val="clear" w:color="auto" w:fill="BADEF6"/>
            <w:vAlign w:val="center"/>
          </w:tcPr>
          <w:p w14:paraId="040CBDB7" w14:textId="77777777" w:rsidR="00394F59" w:rsidRPr="00444DC8" w:rsidRDefault="00394F59"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94F59" w:rsidRPr="00444DC8" w14:paraId="7F2B7E93" w14:textId="77777777" w:rsidTr="002432CD">
        <w:trPr>
          <w:trHeight w:val="276"/>
        </w:trPr>
        <w:tc>
          <w:tcPr>
            <w:tcW w:w="7225" w:type="dxa"/>
            <w:gridSpan w:val="2"/>
            <w:vMerge/>
            <w:vAlign w:val="center"/>
          </w:tcPr>
          <w:p w14:paraId="06B167A0" w14:textId="77777777" w:rsidR="00394F59" w:rsidRPr="00AF06BB" w:rsidRDefault="00394F59" w:rsidP="002432CD">
            <w:pPr>
              <w:rPr>
                <w:rFonts w:cstheme="minorHAnsi"/>
                <w:b/>
                <w:bCs/>
              </w:rPr>
            </w:pPr>
          </w:p>
        </w:tc>
        <w:tc>
          <w:tcPr>
            <w:tcW w:w="2415" w:type="dxa"/>
            <w:shd w:val="clear" w:color="auto" w:fill="BADEF6"/>
            <w:vAlign w:val="center"/>
          </w:tcPr>
          <w:p w14:paraId="5EE12A95" w14:textId="61161467" w:rsidR="00394F59" w:rsidRPr="00444DC8" w:rsidRDefault="000D6572"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94F59" w:rsidRPr="00A66590" w14:paraId="22443759" w14:textId="77777777" w:rsidTr="002432CD">
        <w:trPr>
          <w:trHeight w:val="50"/>
        </w:trPr>
        <w:tc>
          <w:tcPr>
            <w:tcW w:w="9640" w:type="dxa"/>
            <w:gridSpan w:val="3"/>
          </w:tcPr>
          <w:p w14:paraId="25D2F466" w14:textId="1E6BE0A1" w:rsidR="007A3728" w:rsidRPr="007A3728" w:rsidRDefault="00250627" w:rsidP="007A3728">
            <w:pPr>
              <w:pStyle w:val="NormalWeb"/>
              <w:jc w:val="both"/>
              <w:rPr>
                <w:sz w:val="22"/>
                <w:szCs w:val="22"/>
              </w:rPr>
            </w:pPr>
            <w:r>
              <w:rPr>
                <w:sz w:val="22"/>
                <w:szCs w:val="22"/>
              </w:rPr>
              <w:t>Fakültemiz</w:t>
            </w:r>
            <w:r w:rsidR="007A3728" w:rsidRPr="007A3728">
              <w:rPr>
                <w:sz w:val="22"/>
                <w:szCs w:val="22"/>
              </w:rPr>
              <w:t xml:space="preserve"> öğrenci topluluklarının sosyal, kültürel ve sportif faaliyetlerine yönelik etkinlikler için mekân, bütçe ve rehberlik desteği sağlanmaktadır</w:t>
            </w:r>
            <w:r w:rsidR="002E65AF">
              <w:rPr>
                <w:sz w:val="22"/>
                <w:szCs w:val="22"/>
              </w:rPr>
              <w:t xml:space="preserve"> </w:t>
            </w:r>
            <w:r w:rsidR="002E65AF" w:rsidRPr="00994472">
              <w:rPr>
                <w:b/>
                <w:bCs/>
                <w:sz w:val="22"/>
                <w:szCs w:val="22"/>
              </w:rPr>
              <w:t>[1_OD3]</w:t>
            </w:r>
            <w:r w:rsidR="002E65AF">
              <w:rPr>
                <w:b/>
                <w:bCs/>
                <w:sz w:val="22"/>
                <w:szCs w:val="22"/>
              </w:rPr>
              <w:t xml:space="preserve">. </w:t>
            </w:r>
            <w:r w:rsidR="002E65AF" w:rsidRPr="002E65AF">
              <w:rPr>
                <w:sz w:val="22"/>
                <w:szCs w:val="22"/>
              </w:rPr>
              <w:t xml:space="preserve">Sağlık Kültür ve Spor Daire Başkanlığı </w:t>
            </w:r>
            <w:r w:rsidR="007A3728" w:rsidRPr="007A3728">
              <w:rPr>
                <w:sz w:val="22"/>
                <w:szCs w:val="22"/>
              </w:rPr>
              <w:t xml:space="preserve">bu tür faaliyetleri organize eden ve yöneten bir idari yapı </w:t>
            </w:r>
            <w:r w:rsidR="002E65AF">
              <w:rPr>
                <w:sz w:val="22"/>
                <w:szCs w:val="22"/>
              </w:rPr>
              <w:t xml:space="preserve">olarak bulunmaktadır </w:t>
            </w:r>
            <w:r w:rsidR="002E65AF" w:rsidRPr="00994472">
              <w:rPr>
                <w:b/>
                <w:bCs/>
                <w:sz w:val="22"/>
                <w:szCs w:val="22"/>
              </w:rPr>
              <w:t>[</w:t>
            </w:r>
            <w:r w:rsidR="000D6572">
              <w:rPr>
                <w:b/>
                <w:bCs/>
                <w:sz w:val="22"/>
                <w:szCs w:val="22"/>
              </w:rPr>
              <w:t>2</w:t>
            </w:r>
            <w:r w:rsidR="002E65AF" w:rsidRPr="00994472">
              <w:rPr>
                <w:b/>
                <w:bCs/>
                <w:sz w:val="22"/>
                <w:szCs w:val="22"/>
              </w:rPr>
              <w:t>_OD3]</w:t>
            </w:r>
            <w:r w:rsidR="002E65AF">
              <w:rPr>
                <w:b/>
                <w:bCs/>
                <w:sz w:val="22"/>
                <w:szCs w:val="22"/>
              </w:rPr>
              <w:t xml:space="preserve">. </w:t>
            </w:r>
            <w:r w:rsidR="007A3728" w:rsidRPr="007A3728">
              <w:rPr>
                <w:sz w:val="22"/>
                <w:szCs w:val="22"/>
              </w:rPr>
              <w:t xml:space="preserve">Gerçekleştirilen faaliyetler düzenli olarak </w:t>
            </w:r>
            <w:r w:rsidR="002E65AF" w:rsidRPr="007A3728">
              <w:rPr>
                <w:sz w:val="22"/>
                <w:szCs w:val="22"/>
              </w:rPr>
              <w:t>izlen</w:t>
            </w:r>
            <w:r w:rsidR="002E65AF">
              <w:rPr>
                <w:sz w:val="22"/>
                <w:szCs w:val="22"/>
              </w:rPr>
              <w:t>mekte</w:t>
            </w:r>
            <w:r w:rsidR="007A3728" w:rsidRPr="007A3728">
              <w:rPr>
                <w:sz w:val="22"/>
                <w:szCs w:val="22"/>
              </w:rPr>
              <w:t xml:space="preserve"> ve öğrenci ihtiyaçlarına göre iyileştir</w:t>
            </w:r>
            <w:r w:rsidR="002E65AF">
              <w:rPr>
                <w:sz w:val="22"/>
                <w:szCs w:val="22"/>
              </w:rPr>
              <w:t>meler yapılmaktadır</w:t>
            </w:r>
            <w:r w:rsidR="00047858">
              <w:rPr>
                <w:sz w:val="22"/>
                <w:szCs w:val="22"/>
              </w:rPr>
              <w:t xml:space="preserve"> </w:t>
            </w:r>
            <w:r w:rsidR="00047858" w:rsidRPr="00994472">
              <w:rPr>
                <w:b/>
                <w:bCs/>
                <w:sz w:val="22"/>
                <w:szCs w:val="22"/>
              </w:rPr>
              <w:t>[</w:t>
            </w:r>
            <w:r w:rsidR="00047858">
              <w:rPr>
                <w:b/>
                <w:bCs/>
                <w:sz w:val="22"/>
                <w:szCs w:val="22"/>
              </w:rPr>
              <w:t>3</w:t>
            </w:r>
            <w:r w:rsidR="00047858" w:rsidRPr="00994472">
              <w:rPr>
                <w:b/>
                <w:bCs/>
                <w:sz w:val="22"/>
                <w:szCs w:val="22"/>
              </w:rPr>
              <w:t>_OD3]</w:t>
            </w:r>
            <w:r w:rsidR="00047858">
              <w:rPr>
                <w:b/>
                <w:bCs/>
                <w:sz w:val="22"/>
                <w:szCs w:val="22"/>
              </w:rPr>
              <w:t>,</w:t>
            </w:r>
            <w:r w:rsidR="00047858" w:rsidRPr="00994472">
              <w:rPr>
                <w:b/>
                <w:bCs/>
                <w:sz w:val="22"/>
                <w:szCs w:val="22"/>
              </w:rPr>
              <w:t xml:space="preserve"> [</w:t>
            </w:r>
            <w:r w:rsidR="00047858">
              <w:rPr>
                <w:b/>
                <w:bCs/>
                <w:sz w:val="22"/>
                <w:szCs w:val="22"/>
              </w:rPr>
              <w:t>4</w:t>
            </w:r>
            <w:r w:rsidR="00047858" w:rsidRPr="00994472">
              <w:rPr>
                <w:b/>
                <w:bCs/>
                <w:sz w:val="22"/>
                <w:szCs w:val="22"/>
              </w:rPr>
              <w:t>_OD3]</w:t>
            </w:r>
            <w:r w:rsidR="00047858">
              <w:rPr>
                <w:b/>
                <w:bCs/>
                <w:sz w:val="22"/>
                <w:szCs w:val="22"/>
              </w:rPr>
              <w:t>.</w:t>
            </w:r>
          </w:p>
          <w:p w14:paraId="53BDBC26" w14:textId="1691368E"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63B42">
              <w:t xml:space="preserve"> </w:t>
            </w:r>
            <w:r w:rsidR="00F63B42" w:rsidRPr="00F63B42">
              <w:rPr>
                <w:rFonts w:ascii="Times New Roman" w:hAnsi="Times New Roman" w:cs="Times New Roman"/>
                <w:sz w:val="22"/>
                <w:szCs w:val="22"/>
              </w:rPr>
              <w:t>Sosyal, kültürel ve sportif faaliyet mekanizmaları izlenmekte, ihtiyaçlar/talepler doğrultusunda faaliyetler çeşitlendirilmekte ve iyileştirilmektedir.</w:t>
            </w:r>
          </w:p>
          <w:p w14:paraId="30E7D672"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641BE686" w14:textId="24EC698E" w:rsidR="000D6572" w:rsidRDefault="000D6572">
            <w:pPr>
              <w:pStyle w:val="ListeParagraf"/>
              <w:numPr>
                <w:ilvl w:val="0"/>
                <w:numId w:val="6"/>
              </w:numPr>
              <w:spacing w:after="0"/>
              <w:rPr>
                <w:rFonts w:ascii="Times New Roman" w:hAnsi="Times New Roman" w:cs="Times New Roman"/>
                <w:b/>
                <w:bCs/>
                <w:sz w:val="22"/>
                <w:szCs w:val="22"/>
              </w:rPr>
            </w:pPr>
            <w:r w:rsidRPr="000D6572">
              <w:rPr>
                <w:rFonts w:ascii="Times New Roman" w:hAnsi="Times New Roman" w:cs="Times New Roman"/>
                <w:b/>
                <w:bCs/>
                <w:sz w:val="22"/>
                <w:szCs w:val="22"/>
              </w:rPr>
              <w:t>[1](</w:t>
            </w:r>
            <w:r>
              <w:rPr>
                <w:rFonts w:ascii="Times New Roman" w:hAnsi="Times New Roman" w:cs="Times New Roman"/>
                <w:b/>
                <w:bCs/>
                <w:sz w:val="22"/>
                <w:szCs w:val="22"/>
              </w:rPr>
              <w:t>3</w:t>
            </w:r>
            <w:r w:rsidRPr="000D6572">
              <w:rPr>
                <w:rFonts w:ascii="Times New Roman" w:hAnsi="Times New Roman" w:cs="Times New Roman"/>
                <w:b/>
                <w:bCs/>
                <w:sz w:val="22"/>
                <w:szCs w:val="22"/>
              </w:rPr>
              <w:t>)</w:t>
            </w:r>
            <w:r>
              <w:rPr>
                <w:rFonts w:ascii="Times New Roman" w:hAnsi="Times New Roman" w:cs="Times New Roman"/>
                <w:b/>
                <w:bCs/>
                <w:sz w:val="22"/>
                <w:szCs w:val="22"/>
              </w:rPr>
              <w:t>B</w:t>
            </w:r>
            <w:r w:rsidRPr="000D6572">
              <w:rPr>
                <w:rFonts w:ascii="Times New Roman" w:hAnsi="Times New Roman" w:cs="Times New Roman"/>
                <w:b/>
                <w:bCs/>
                <w:sz w:val="22"/>
                <w:szCs w:val="22"/>
              </w:rPr>
              <w:t>.</w:t>
            </w:r>
            <w:r>
              <w:rPr>
                <w:rFonts w:ascii="Times New Roman" w:hAnsi="Times New Roman" w:cs="Times New Roman"/>
                <w:b/>
                <w:bCs/>
                <w:sz w:val="22"/>
                <w:szCs w:val="22"/>
              </w:rPr>
              <w:t>3.5</w:t>
            </w:r>
            <w:r w:rsidRPr="000D6572">
              <w:rPr>
                <w:rFonts w:ascii="Times New Roman" w:hAnsi="Times New Roman" w:cs="Times New Roman"/>
                <w:b/>
                <w:bCs/>
                <w:sz w:val="22"/>
                <w:szCs w:val="22"/>
              </w:rPr>
              <w:t>.</w:t>
            </w:r>
            <w:r w:rsidR="00E934C7">
              <w:rPr>
                <w:rFonts w:ascii="Times New Roman" w:hAnsi="Times New Roman" w:cs="Times New Roman"/>
                <w:b/>
                <w:bCs/>
                <w:sz w:val="22"/>
                <w:szCs w:val="22"/>
              </w:rPr>
              <w:t xml:space="preserve"> </w:t>
            </w:r>
            <w:hyperlink r:id="rId107" w:history="1">
              <w:r w:rsidR="00E934C7" w:rsidRPr="00E934C7">
                <w:rPr>
                  <w:rStyle w:val="Kpr"/>
                  <w:rFonts w:ascii="Times New Roman" w:hAnsi="Times New Roman" w:cs="Times New Roman"/>
                  <w:b/>
                  <w:bCs/>
                  <w:sz w:val="22"/>
                  <w:szCs w:val="22"/>
                </w:rPr>
                <w:t>Etkinlik Talep Formu</w:t>
              </w:r>
            </w:hyperlink>
          </w:p>
          <w:p w14:paraId="5101137D" w14:textId="2F2B4DA3" w:rsidR="00380423" w:rsidRDefault="00380423">
            <w:pPr>
              <w:pStyle w:val="ListeParagraf"/>
              <w:numPr>
                <w:ilvl w:val="0"/>
                <w:numId w:val="6"/>
              </w:numPr>
              <w:spacing w:after="0"/>
              <w:rPr>
                <w:rFonts w:ascii="Times New Roman" w:hAnsi="Times New Roman" w:cs="Times New Roman"/>
                <w:b/>
                <w:bCs/>
                <w:sz w:val="22"/>
                <w:szCs w:val="22"/>
              </w:rPr>
            </w:pPr>
            <w:r w:rsidRPr="000D6572">
              <w:rPr>
                <w:rFonts w:ascii="Times New Roman" w:hAnsi="Times New Roman" w:cs="Times New Roman"/>
                <w:b/>
                <w:bCs/>
                <w:sz w:val="22"/>
                <w:szCs w:val="22"/>
              </w:rPr>
              <w:t>[</w:t>
            </w:r>
            <w:r>
              <w:rPr>
                <w:rFonts w:ascii="Times New Roman" w:hAnsi="Times New Roman" w:cs="Times New Roman"/>
                <w:b/>
                <w:bCs/>
                <w:sz w:val="22"/>
                <w:szCs w:val="22"/>
              </w:rPr>
              <w:t>2</w:t>
            </w:r>
            <w:r w:rsidRPr="000D6572">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0D6572">
              <w:rPr>
                <w:rFonts w:ascii="Times New Roman" w:hAnsi="Times New Roman" w:cs="Times New Roman"/>
                <w:b/>
                <w:bCs/>
                <w:sz w:val="22"/>
                <w:szCs w:val="22"/>
              </w:rPr>
              <w:t>)</w:t>
            </w:r>
            <w:r>
              <w:rPr>
                <w:rFonts w:ascii="Times New Roman" w:hAnsi="Times New Roman" w:cs="Times New Roman"/>
                <w:b/>
                <w:bCs/>
                <w:sz w:val="22"/>
                <w:szCs w:val="22"/>
              </w:rPr>
              <w:t>B</w:t>
            </w:r>
            <w:r w:rsidRPr="000D6572">
              <w:rPr>
                <w:rFonts w:ascii="Times New Roman" w:hAnsi="Times New Roman" w:cs="Times New Roman"/>
                <w:b/>
                <w:bCs/>
                <w:sz w:val="22"/>
                <w:szCs w:val="22"/>
              </w:rPr>
              <w:t>.</w:t>
            </w:r>
            <w:proofErr w:type="gramEnd"/>
            <w:r>
              <w:rPr>
                <w:rFonts w:ascii="Times New Roman" w:hAnsi="Times New Roman" w:cs="Times New Roman"/>
                <w:b/>
                <w:bCs/>
                <w:sz w:val="22"/>
                <w:szCs w:val="22"/>
              </w:rPr>
              <w:t>3.5</w:t>
            </w:r>
            <w:r w:rsidRPr="000D6572">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108" w:history="1">
              <w:r w:rsidRPr="00380423">
                <w:rPr>
                  <w:rStyle w:val="Kpr"/>
                  <w:rFonts w:ascii="Times New Roman" w:hAnsi="Times New Roman" w:cs="Times New Roman"/>
                  <w:b/>
                  <w:bCs/>
                  <w:sz w:val="22"/>
                  <w:szCs w:val="22"/>
                </w:rPr>
                <w:t>Sağlık Kültür ve Spor Daire Başkanlığı</w:t>
              </w:r>
            </w:hyperlink>
          </w:p>
          <w:p w14:paraId="05CBABFE" w14:textId="57ED185D" w:rsidR="00394F59" w:rsidRDefault="00E73503">
            <w:pPr>
              <w:pStyle w:val="ListeParagraf"/>
              <w:numPr>
                <w:ilvl w:val="0"/>
                <w:numId w:val="6"/>
              </w:numPr>
              <w:spacing w:after="0"/>
              <w:rPr>
                <w:rFonts w:ascii="Times New Roman" w:hAnsi="Times New Roman" w:cs="Times New Roman"/>
                <w:b/>
                <w:bCs/>
                <w:sz w:val="22"/>
                <w:szCs w:val="22"/>
              </w:rPr>
            </w:pPr>
            <w:r w:rsidRPr="00C77FAB">
              <w:rPr>
                <w:rFonts w:ascii="Times New Roman" w:hAnsi="Times New Roman" w:cs="Times New Roman"/>
                <w:b/>
                <w:bCs/>
                <w:sz w:val="22"/>
                <w:szCs w:val="22"/>
              </w:rPr>
              <w:t>[</w:t>
            </w:r>
            <w:r w:rsidR="00047858">
              <w:rPr>
                <w:rFonts w:ascii="Times New Roman" w:hAnsi="Times New Roman" w:cs="Times New Roman"/>
                <w:b/>
                <w:bCs/>
                <w:sz w:val="22"/>
                <w:szCs w:val="22"/>
              </w:rPr>
              <w:t>3</w:t>
            </w:r>
            <w:r w:rsidRPr="00C77FAB">
              <w:rPr>
                <w:rFonts w:ascii="Times New Roman" w:hAnsi="Times New Roman" w:cs="Times New Roman"/>
                <w:b/>
                <w:bCs/>
                <w:sz w:val="22"/>
                <w:szCs w:val="22"/>
              </w:rPr>
              <w:t>]</w:t>
            </w:r>
            <w:r w:rsidR="00047858" w:rsidRPr="000D6572">
              <w:rPr>
                <w:rFonts w:ascii="Times New Roman" w:hAnsi="Times New Roman" w:cs="Times New Roman"/>
                <w:b/>
                <w:bCs/>
                <w:sz w:val="22"/>
                <w:szCs w:val="22"/>
              </w:rPr>
              <w:t>(</w:t>
            </w:r>
            <w:proofErr w:type="gramStart"/>
            <w:r w:rsidR="00047858">
              <w:rPr>
                <w:rFonts w:ascii="Times New Roman" w:hAnsi="Times New Roman" w:cs="Times New Roman"/>
                <w:b/>
                <w:bCs/>
                <w:sz w:val="22"/>
                <w:szCs w:val="22"/>
              </w:rPr>
              <w:t>3</w:t>
            </w:r>
            <w:r w:rsidR="00047858" w:rsidRPr="000D6572">
              <w:rPr>
                <w:rFonts w:ascii="Times New Roman" w:hAnsi="Times New Roman" w:cs="Times New Roman"/>
                <w:b/>
                <w:bCs/>
                <w:sz w:val="22"/>
                <w:szCs w:val="22"/>
              </w:rPr>
              <w:t>)</w:t>
            </w:r>
            <w:r w:rsidR="00047858">
              <w:rPr>
                <w:rFonts w:ascii="Times New Roman" w:hAnsi="Times New Roman" w:cs="Times New Roman"/>
                <w:b/>
                <w:bCs/>
                <w:sz w:val="22"/>
                <w:szCs w:val="22"/>
              </w:rPr>
              <w:t>B</w:t>
            </w:r>
            <w:r w:rsidR="00047858" w:rsidRPr="000D6572">
              <w:rPr>
                <w:rFonts w:ascii="Times New Roman" w:hAnsi="Times New Roman" w:cs="Times New Roman"/>
                <w:b/>
                <w:bCs/>
                <w:sz w:val="22"/>
                <w:szCs w:val="22"/>
              </w:rPr>
              <w:t>.</w:t>
            </w:r>
            <w:proofErr w:type="gramEnd"/>
            <w:r w:rsidR="00047858">
              <w:rPr>
                <w:rFonts w:ascii="Times New Roman" w:hAnsi="Times New Roman" w:cs="Times New Roman"/>
                <w:b/>
                <w:bCs/>
                <w:sz w:val="22"/>
                <w:szCs w:val="22"/>
              </w:rPr>
              <w:t>3.5</w:t>
            </w:r>
            <w:r w:rsidR="00047858" w:rsidRPr="000D6572">
              <w:rPr>
                <w:rFonts w:ascii="Times New Roman" w:hAnsi="Times New Roman" w:cs="Times New Roman"/>
                <w:b/>
                <w:bCs/>
                <w:sz w:val="22"/>
                <w:szCs w:val="22"/>
              </w:rPr>
              <w:t>.</w:t>
            </w:r>
            <w:r w:rsidR="00047858">
              <w:rPr>
                <w:rFonts w:ascii="Times New Roman" w:hAnsi="Times New Roman" w:cs="Times New Roman"/>
                <w:b/>
                <w:bCs/>
                <w:sz w:val="22"/>
                <w:szCs w:val="22"/>
              </w:rPr>
              <w:t xml:space="preserve"> </w:t>
            </w:r>
            <w:hyperlink r:id="rId109" w:history="1">
              <w:r w:rsidRPr="00FA19F6">
                <w:rPr>
                  <w:rStyle w:val="Kpr"/>
                  <w:rFonts w:ascii="Times New Roman" w:hAnsi="Times New Roman" w:cs="Times New Roman"/>
                  <w:b/>
                  <w:bCs/>
                  <w:sz w:val="22"/>
                  <w:szCs w:val="22"/>
                </w:rPr>
                <w:t>Kulüpler</w:t>
              </w:r>
            </w:hyperlink>
          </w:p>
          <w:p w14:paraId="42A3D58C" w14:textId="1F4A457C" w:rsidR="009B2B5F" w:rsidRPr="00A66590" w:rsidRDefault="00B7412A">
            <w:pPr>
              <w:pStyle w:val="ListeParagraf"/>
              <w:numPr>
                <w:ilvl w:val="0"/>
                <w:numId w:val="6"/>
              </w:numPr>
              <w:spacing w:after="0"/>
              <w:rPr>
                <w:rFonts w:ascii="Times New Roman" w:hAnsi="Times New Roman" w:cs="Times New Roman"/>
                <w:b/>
                <w:bCs/>
                <w:sz w:val="22"/>
                <w:szCs w:val="22"/>
              </w:rPr>
            </w:pPr>
            <w:r w:rsidRPr="00B7412A">
              <w:rPr>
                <w:rFonts w:ascii="Times New Roman" w:hAnsi="Times New Roman" w:cs="Times New Roman"/>
                <w:b/>
                <w:bCs/>
                <w:sz w:val="22"/>
                <w:szCs w:val="22"/>
              </w:rPr>
              <w:t>[</w:t>
            </w:r>
            <w:r w:rsidR="00047858">
              <w:rPr>
                <w:rFonts w:ascii="Times New Roman" w:hAnsi="Times New Roman" w:cs="Times New Roman"/>
                <w:b/>
                <w:bCs/>
                <w:sz w:val="22"/>
                <w:szCs w:val="22"/>
              </w:rPr>
              <w:t>4</w:t>
            </w:r>
            <w:r w:rsidRPr="00B7412A">
              <w:rPr>
                <w:rFonts w:ascii="Times New Roman" w:hAnsi="Times New Roman" w:cs="Times New Roman"/>
                <w:b/>
                <w:bCs/>
                <w:sz w:val="22"/>
                <w:szCs w:val="22"/>
              </w:rPr>
              <w:t>]</w:t>
            </w:r>
            <w:r w:rsidR="00047858" w:rsidRPr="000D6572">
              <w:rPr>
                <w:rFonts w:ascii="Times New Roman" w:hAnsi="Times New Roman" w:cs="Times New Roman"/>
                <w:b/>
                <w:bCs/>
                <w:sz w:val="22"/>
                <w:szCs w:val="22"/>
              </w:rPr>
              <w:t>(</w:t>
            </w:r>
            <w:proofErr w:type="gramStart"/>
            <w:r w:rsidR="00047858">
              <w:rPr>
                <w:rFonts w:ascii="Times New Roman" w:hAnsi="Times New Roman" w:cs="Times New Roman"/>
                <w:b/>
                <w:bCs/>
                <w:sz w:val="22"/>
                <w:szCs w:val="22"/>
              </w:rPr>
              <w:t>3</w:t>
            </w:r>
            <w:r w:rsidR="00047858" w:rsidRPr="000D6572">
              <w:rPr>
                <w:rFonts w:ascii="Times New Roman" w:hAnsi="Times New Roman" w:cs="Times New Roman"/>
                <w:b/>
                <w:bCs/>
                <w:sz w:val="22"/>
                <w:szCs w:val="22"/>
              </w:rPr>
              <w:t>)</w:t>
            </w:r>
            <w:r w:rsidR="00047858">
              <w:rPr>
                <w:rFonts w:ascii="Times New Roman" w:hAnsi="Times New Roman" w:cs="Times New Roman"/>
                <w:b/>
                <w:bCs/>
                <w:sz w:val="22"/>
                <w:szCs w:val="22"/>
              </w:rPr>
              <w:t>B</w:t>
            </w:r>
            <w:r w:rsidR="00047858" w:rsidRPr="000D6572">
              <w:rPr>
                <w:rFonts w:ascii="Times New Roman" w:hAnsi="Times New Roman" w:cs="Times New Roman"/>
                <w:b/>
                <w:bCs/>
                <w:sz w:val="22"/>
                <w:szCs w:val="22"/>
              </w:rPr>
              <w:t>.</w:t>
            </w:r>
            <w:proofErr w:type="gramEnd"/>
            <w:r w:rsidR="00047858">
              <w:rPr>
                <w:rFonts w:ascii="Times New Roman" w:hAnsi="Times New Roman" w:cs="Times New Roman"/>
                <w:b/>
                <w:bCs/>
                <w:sz w:val="22"/>
                <w:szCs w:val="22"/>
              </w:rPr>
              <w:t>3.5</w:t>
            </w:r>
            <w:r w:rsidR="00047858" w:rsidRPr="000D6572">
              <w:rPr>
                <w:rFonts w:ascii="Times New Roman" w:hAnsi="Times New Roman" w:cs="Times New Roman"/>
                <w:b/>
                <w:bCs/>
                <w:sz w:val="22"/>
                <w:szCs w:val="22"/>
              </w:rPr>
              <w:t>.</w:t>
            </w:r>
            <w:r w:rsidR="00047858">
              <w:rPr>
                <w:rFonts w:ascii="Times New Roman" w:hAnsi="Times New Roman" w:cs="Times New Roman"/>
                <w:b/>
                <w:bCs/>
                <w:sz w:val="22"/>
                <w:szCs w:val="22"/>
              </w:rPr>
              <w:t xml:space="preserve"> </w:t>
            </w:r>
            <w:hyperlink r:id="rId110" w:history="1">
              <w:r w:rsidRPr="000760D8">
                <w:rPr>
                  <w:rStyle w:val="Kpr"/>
                  <w:rFonts w:ascii="Times New Roman" w:hAnsi="Times New Roman" w:cs="Times New Roman"/>
                  <w:b/>
                  <w:bCs/>
                  <w:sz w:val="22"/>
                  <w:szCs w:val="22"/>
                </w:rPr>
                <w:t>2024 Kulüp Etkinlikleri</w:t>
              </w:r>
            </w:hyperlink>
            <w:r>
              <w:rPr>
                <w:rFonts w:ascii="Times New Roman" w:hAnsi="Times New Roman" w:cs="Times New Roman"/>
                <w:b/>
                <w:bCs/>
                <w:sz w:val="22"/>
                <w:szCs w:val="22"/>
              </w:rPr>
              <w:t xml:space="preserve"> </w:t>
            </w:r>
          </w:p>
        </w:tc>
      </w:tr>
      <w:tr w:rsidR="00394F59" w:rsidRPr="009518B0" w14:paraId="3A8E048F" w14:textId="77777777" w:rsidTr="002432CD">
        <w:trPr>
          <w:trHeight w:val="723"/>
        </w:trPr>
        <w:tc>
          <w:tcPr>
            <w:tcW w:w="4332" w:type="dxa"/>
            <w:vAlign w:val="center"/>
          </w:tcPr>
          <w:p w14:paraId="2E0C22DB" w14:textId="7F585878" w:rsidR="00394F59" w:rsidRPr="009518B0" w:rsidRDefault="00394F59" w:rsidP="002432CD">
            <w:pPr>
              <w:spacing w:before="0" w:after="0" w:line="240" w:lineRule="auto"/>
              <w:rPr>
                <w:rFonts w:ascii="Times New Roman" w:hAnsi="Times New Roman" w:cs="Times New Roman"/>
                <w:sz w:val="22"/>
                <w:szCs w:val="22"/>
              </w:rPr>
            </w:pPr>
          </w:p>
        </w:tc>
        <w:tc>
          <w:tcPr>
            <w:tcW w:w="5308" w:type="dxa"/>
            <w:gridSpan w:val="2"/>
            <w:vAlign w:val="center"/>
          </w:tcPr>
          <w:p w14:paraId="22A1F703" w14:textId="0A738E00" w:rsidR="00394F59" w:rsidRPr="009518B0" w:rsidRDefault="00394F59"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547716" w:rsidRPr="005950FA">
              <w:rPr>
                <w:rFonts w:ascii="Times New Roman" w:hAnsi="Times New Roman" w:cs="Times New Roman"/>
                <w:sz w:val="22"/>
                <w:szCs w:val="22"/>
              </w:rPr>
              <w:t>Stratejik Planda yer alan</w:t>
            </w:r>
            <w:r w:rsidR="00547716" w:rsidRPr="009518B0">
              <w:rPr>
                <w:rFonts w:ascii="Times New Roman" w:hAnsi="Times New Roman" w:cs="Times New Roman"/>
                <w:sz w:val="22"/>
                <w:szCs w:val="22"/>
              </w:rPr>
              <w:t xml:space="preserve"> </w:t>
            </w:r>
            <w:r w:rsidR="00F01A4F" w:rsidRPr="00F01A4F">
              <w:rPr>
                <w:rFonts w:ascii="Times New Roman" w:hAnsi="Times New Roman" w:cs="Times New Roman"/>
                <w:sz w:val="22"/>
                <w:szCs w:val="22"/>
              </w:rPr>
              <w:t>P</w:t>
            </w:r>
            <w:r w:rsidR="00F01A4F">
              <w:rPr>
                <w:rFonts w:ascii="Times New Roman" w:hAnsi="Times New Roman" w:cs="Times New Roman"/>
                <w:sz w:val="22"/>
                <w:szCs w:val="22"/>
              </w:rPr>
              <w:t>.</w:t>
            </w:r>
            <w:r w:rsidR="00F01A4F" w:rsidRPr="00F01A4F">
              <w:rPr>
                <w:rFonts w:ascii="Times New Roman" w:hAnsi="Times New Roman" w:cs="Times New Roman"/>
                <w:sz w:val="22"/>
                <w:szCs w:val="22"/>
              </w:rPr>
              <w:t>G.3.1.4</w:t>
            </w:r>
            <w:r w:rsidR="00F01A4F">
              <w:rPr>
                <w:rFonts w:ascii="Times New Roman" w:hAnsi="Times New Roman" w:cs="Times New Roman"/>
                <w:sz w:val="22"/>
                <w:szCs w:val="22"/>
              </w:rPr>
              <w:t xml:space="preserve">, </w:t>
            </w:r>
            <w:r w:rsidR="00F01A4F" w:rsidRPr="00F01A4F">
              <w:rPr>
                <w:rFonts w:ascii="Times New Roman" w:hAnsi="Times New Roman" w:cs="Times New Roman"/>
                <w:sz w:val="22"/>
                <w:szCs w:val="22"/>
              </w:rPr>
              <w:t>P</w:t>
            </w:r>
            <w:r w:rsidR="00F01A4F">
              <w:rPr>
                <w:rFonts w:ascii="Times New Roman" w:hAnsi="Times New Roman" w:cs="Times New Roman"/>
                <w:sz w:val="22"/>
                <w:szCs w:val="22"/>
              </w:rPr>
              <w:t>.</w:t>
            </w:r>
            <w:r w:rsidR="00F01A4F" w:rsidRPr="00F01A4F">
              <w:rPr>
                <w:rFonts w:ascii="Times New Roman" w:hAnsi="Times New Roman" w:cs="Times New Roman"/>
                <w:sz w:val="22"/>
                <w:szCs w:val="22"/>
              </w:rPr>
              <w:t>G.1.4.5</w:t>
            </w:r>
            <w:r w:rsidR="00F01A4F">
              <w:rPr>
                <w:rFonts w:ascii="Times New Roman" w:hAnsi="Times New Roman" w:cs="Times New Roman"/>
                <w:sz w:val="22"/>
                <w:szCs w:val="22"/>
              </w:rPr>
              <w:t xml:space="preserve">, </w:t>
            </w:r>
            <w:r w:rsidR="00F01A4F" w:rsidRPr="00F01A4F">
              <w:rPr>
                <w:rFonts w:ascii="Times New Roman" w:hAnsi="Times New Roman" w:cs="Times New Roman"/>
                <w:sz w:val="22"/>
                <w:szCs w:val="22"/>
              </w:rPr>
              <w:t>P</w:t>
            </w:r>
            <w:r w:rsidR="00F01A4F">
              <w:rPr>
                <w:rFonts w:ascii="Times New Roman" w:hAnsi="Times New Roman" w:cs="Times New Roman"/>
                <w:sz w:val="22"/>
                <w:szCs w:val="22"/>
              </w:rPr>
              <w:t>.</w:t>
            </w:r>
            <w:r w:rsidR="00F01A4F" w:rsidRPr="00F01A4F">
              <w:rPr>
                <w:rFonts w:ascii="Times New Roman" w:hAnsi="Times New Roman" w:cs="Times New Roman"/>
                <w:sz w:val="22"/>
                <w:szCs w:val="22"/>
              </w:rPr>
              <w:t>G.4.2.2</w:t>
            </w:r>
            <w:r w:rsidR="00BA6656">
              <w:rPr>
                <w:rFonts w:ascii="Times New Roman" w:hAnsi="Times New Roman" w:cs="Times New Roman"/>
                <w:sz w:val="22"/>
                <w:szCs w:val="22"/>
              </w:rPr>
              <w:t xml:space="preserve"> ile ilişki kurulabilir.</w:t>
            </w:r>
          </w:p>
        </w:tc>
      </w:tr>
    </w:tbl>
    <w:p w14:paraId="1193F910" w14:textId="77777777" w:rsidR="00361C4C" w:rsidRDefault="00361C4C" w:rsidP="000034F9">
      <w:pPr>
        <w:rPr>
          <w:rFonts w:ascii="Times New Roman" w:hAnsi="Times New Roman" w:cs="Times New Roman"/>
          <w:b/>
          <w:bCs/>
          <w:sz w:val="24"/>
          <w:szCs w:val="24"/>
        </w:rPr>
      </w:pPr>
    </w:p>
    <w:p w14:paraId="455BB053" w14:textId="3EC4582E" w:rsidR="007E2836" w:rsidRPr="00502117" w:rsidRDefault="00361C4C" w:rsidP="00502117">
      <w:pPr>
        <w:pStyle w:val="Balk2"/>
        <w:rPr>
          <w:rFonts w:ascii="Times New Roman" w:hAnsi="Times New Roman" w:cs="Times New Roman"/>
          <w:b/>
          <w:bCs/>
          <w:color w:val="auto"/>
          <w:sz w:val="24"/>
          <w:szCs w:val="24"/>
        </w:rPr>
      </w:pPr>
      <w:bookmarkStart w:id="47" w:name="_Toc189559808"/>
      <w:r w:rsidRPr="00502117">
        <w:rPr>
          <w:rFonts w:ascii="Times New Roman" w:hAnsi="Times New Roman" w:cs="Times New Roman"/>
          <w:b/>
          <w:bCs/>
          <w:color w:val="auto"/>
          <w:sz w:val="24"/>
          <w:szCs w:val="24"/>
        </w:rPr>
        <w:lastRenderedPageBreak/>
        <w:t>B.4. Öğretim Kadrosu</w:t>
      </w:r>
      <w:bookmarkEnd w:id="47"/>
      <w:r w:rsidRPr="00502117">
        <w:rPr>
          <w:rFonts w:ascii="Times New Roman" w:hAnsi="Times New Roman" w:cs="Times New Roman"/>
          <w:b/>
          <w:bCs/>
          <w:color w:val="auto"/>
          <w:sz w:val="24"/>
          <w:szCs w:val="24"/>
        </w:rPr>
        <w:t xml:space="preserve">  </w:t>
      </w:r>
    </w:p>
    <w:tbl>
      <w:tblPr>
        <w:tblStyle w:val="TabloKlavuzu"/>
        <w:tblW w:w="9640" w:type="dxa"/>
        <w:tblInd w:w="-147" w:type="dxa"/>
        <w:tblLook w:val="04A0" w:firstRow="1" w:lastRow="0" w:firstColumn="1" w:lastColumn="0" w:noHBand="0" w:noVBand="1"/>
      </w:tblPr>
      <w:tblGrid>
        <w:gridCol w:w="4332"/>
        <w:gridCol w:w="2893"/>
        <w:gridCol w:w="2415"/>
      </w:tblGrid>
      <w:tr w:rsidR="00361C4C" w:rsidRPr="00444DC8" w14:paraId="3901C4F0" w14:textId="77777777" w:rsidTr="002432CD">
        <w:trPr>
          <w:trHeight w:val="343"/>
        </w:trPr>
        <w:tc>
          <w:tcPr>
            <w:tcW w:w="7225" w:type="dxa"/>
            <w:gridSpan w:val="2"/>
            <w:vMerge w:val="restart"/>
            <w:shd w:val="clear" w:color="auto" w:fill="BADEF6"/>
            <w:vAlign w:val="center"/>
          </w:tcPr>
          <w:p w14:paraId="23FF15A2" w14:textId="2976D2E9" w:rsidR="00361C4C" w:rsidRPr="00E17FF3" w:rsidRDefault="000E57A1" w:rsidP="002432CD">
            <w:pPr>
              <w:spacing w:before="0" w:after="0" w:line="360" w:lineRule="auto"/>
              <w:rPr>
                <w:u w:val="single"/>
              </w:rPr>
            </w:pPr>
            <w:bookmarkStart w:id="48" w:name="_Hlk187912971"/>
            <w:r w:rsidRPr="000E57A1">
              <w:rPr>
                <w:rFonts w:ascii="Times New Roman" w:hAnsi="Times New Roman" w:cs="Times New Roman"/>
                <w:b/>
                <w:bCs/>
                <w:sz w:val="24"/>
                <w:szCs w:val="24"/>
              </w:rPr>
              <w:t>B.4.1. Atama, yükseltme ve görevlendirme kriterleri</w:t>
            </w:r>
            <w:bookmarkEnd w:id="48"/>
          </w:p>
        </w:tc>
        <w:tc>
          <w:tcPr>
            <w:tcW w:w="2415" w:type="dxa"/>
            <w:shd w:val="clear" w:color="auto" w:fill="BADEF6"/>
            <w:vAlign w:val="center"/>
          </w:tcPr>
          <w:p w14:paraId="0BEDB33C" w14:textId="77777777" w:rsidR="00361C4C" w:rsidRPr="00444DC8" w:rsidRDefault="00361C4C"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61C4C" w:rsidRPr="00444DC8" w14:paraId="223F773D" w14:textId="77777777" w:rsidTr="002432CD">
        <w:trPr>
          <w:trHeight w:val="276"/>
        </w:trPr>
        <w:tc>
          <w:tcPr>
            <w:tcW w:w="7225" w:type="dxa"/>
            <w:gridSpan w:val="2"/>
            <w:vMerge/>
            <w:vAlign w:val="center"/>
          </w:tcPr>
          <w:p w14:paraId="13ECF140" w14:textId="77777777" w:rsidR="00361C4C" w:rsidRPr="00AF06BB" w:rsidRDefault="00361C4C" w:rsidP="002432CD">
            <w:pPr>
              <w:rPr>
                <w:rFonts w:cstheme="minorHAnsi"/>
                <w:b/>
                <w:bCs/>
              </w:rPr>
            </w:pPr>
          </w:p>
        </w:tc>
        <w:tc>
          <w:tcPr>
            <w:tcW w:w="2415" w:type="dxa"/>
            <w:shd w:val="clear" w:color="auto" w:fill="BADEF6"/>
            <w:vAlign w:val="center"/>
          </w:tcPr>
          <w:p w14:paraId="03EFD15C" w14:textId="3EA512E0" w:rsidR="00361C4C" w:rsidRPr="00444DC8" w:rsidRDefault="00BF6065"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61C4C" w:rsidRPr="00A66590" w14:paraId="4B80E2E2" w14:textId="77777777" w:rsidTr="002432CD">
        <w:trPr>
          <w:trHeight w:val="50"/>
        </w:trPr>
        <w:tc>
          <w:tcPr>
            <w:tcW w:w="9640" w:type="dxa"/>
            <w:gridSpan w:val="3"/>
          </w:tcPr>
          <w:p w14:paraId="47BF8606" w14:textId="7564358D" w:rsidR="000E57A1" w:rsidRDefault="00BF6065" w:rsidP="000E57A1">
            <w:pPr>
              <w:pStyle w:val="NormalWeb"/>
              <w:jc w:val="both"/>
              <w:rPr>
                <w:sz w:val="22"/>
                <w:szCs w:val="22"/>
              </w:rPr>
            </w:pPr>
            <w:r>
              <w:rPr>
                <w:sz w:val="22"/>
                <w:szCs w:val="22"/>
              </w:rPr>
              <w:t>Fakültemizde</w:t>
            </w:r>
            <w:r w:rsidR="000E57A1" w:rsidRPr="000E57A1">
              <w:rPr>
                <w:sz w:val="22"/>
                <w:szCs w:val="22"/>
              </w:rPr>
              <w:t xml:space="preserve"> öğretim elemanlarının atama, yükseltme ve görevlendirme süreçlerinin şeffaf ve belirli kriterlere dayalı olarak</w:t>
            </w:r>
            <w:r>
              <w:rPr>
                <w:sz w:val="22"/>
                <w:szCs w:val="22"/>
              </w:rPr>
              <w:t xml:space="preserve"> yapılmaktadır.</w:t>
            </w:r>
            <w:r w:rsidR="000E57A1" w:rsidRPr="000E57A1">
              <w:rPr>
                <w:sz w:val="22"/>
                <w:szCs w:val="22"/>
              </w:rPr>
              <w:t xml:space="preserve"> Süreçler, akademik </w:t>
            </w:r>
            <w:r w:rsidR="007B0DE6" w:rsidRPr="000E57A1">
              <w:rPr>
                <w:sz w:val="22"/>
                <w:szCs w:val="22"/>
              </w:rPr>
              <w:t>liyakat</w:t>
            </w:r>
            <w:r w:rsidR="000E57A1" w:rsidRPr="000E57A1">
              <w:rPr>
                <w:sz w:val="22"/>
                <w:szCs w:val="22"/>
              </w:rPr>
              <w:t xml:space="preserve"> göz önünde bulunduru</w:t>
            </w:r>
            <w:r>
              <w:rPr>
                <w:sz w:val="22"/>
                <w:szCs w:val="22"/>
              </w:rPr>
              <w:t>larak</w:t>
            </w:r>
            <w:r w:rsidR="000E57A1" w:rsidRPr="000E57A1">
              <w:rPr>
                <w:sz w:val="22"/>
                <w:szCs w:val="22"/>
              </w:rPr>
              <w:t xml:space="preserve"> ve fırsat eşitliğini sağla</w:t>
            </w:r>
            <w:r>
              <w:rPr>
                <w:sz w:val="22"/>
                <w:szCs w:val="22"/>
              </w:rPr>
              <w:t>narak gerçekleştirilmektedir.</w:t>
            </w:r>
            <w:r w:rsidR="000E57A1" w:rsidRPr="000E57A1">
              <w:rPr>
                <w:sz w:val="22"/>
                <w:szCs w:val="22"/>
              </w:rPr>
              <w:t xml:space="preserve"> Ayrıca, öğretim elemanlarının ders yükü ve beklentileri açık bir şekilde paylaşılmaktadır. Kurum dışından görevlendirilen öğretim elemanlarının seçiminde de liyakat esas alınır. Eğitim-öğretim ilkelerine ve kültürüne uyum sağlanması önemlidir.</w:t>
            </w:r>
          </w:p>
          <w:p w14:paraId="485485DC" w14:textId="33D440C3" w:rsidR="00BF6065" w:rsidRPr="000E57A1" w:rsidRDefault="00BF6065" w:rsidP="000E57A1">
            <w:pPr>
              <w:pStyle w:val="NormalWeb"/>
              <w:jc w:val="both"/>
              <w:rPr>
                <w:sz w:val="22"/>
                <w:szCs w:val="22"/>
              </w:rPr>
            </w:pPr>
            <w:r w:rsidRPr="00BF6065">
              <w:rPr>
                <w:sz w:val="22"/>
                <w:szCs w:val="22"/>
              </w:rPr>
              <w:t>Harran Üniversitesi öğretim üyeleri, dolaysıyla Fakültemiz akademik personelleri 2547 sayılı yasanın Öğretim Üyeliğine Yükseltilme ve Atanma Yönetmeliği'ne dayalı olarak hazırlanan yönerge ile atanmakta veya yükseltilmektedirler</w:t>
            </w:r>
            <w:r>
              <w:rPr>
                <w:sz w:val="22"/>
                <w:szCs w:val="22"/>
              </w:rPr>
              <w:t xml:space="preserve"> </w:t>
            </w:r>
            <w:r w:rsidRPr="00994472">
              <w:rPr>
                <w:b/>
                <w:bCs/>
                <w:sz w:val="22"/>
                <w:szCs w:val="22"/>
              </w:rPr>
              <w:t>[1_OD3]</w:t>
            </w:r>
            <w:r>
              <w:rPr>
                <w:b/>
                <w:bCs/>
                <w:sz w:val="22"/>
                <w:szCs w:val="22"/>
              </w:rPr>
              <w:t xml:space="preserve">. </w:t>
            </w:r>
            <w:r w:rsidRPr="00BF6065">
              <w:rPr>
                <w:sz w:val="22"/>
                <w:szCs w:val="22"/>
              </w:rPr>
              <w:t>Öğretim üyesi dışındaki öğretim elemanlarının ataması YÖK'ün ilgili yönetmeliğine dayalı olarak yapılmaktadır. Memur atamaları ise KPSS sonucu ile yapılmaktadır. Personelin eğitimine ayrıca önem verilmekte ve hizmet içi eğitimler düzenlenmektedir. Harran Üniversitesi Veteriner Fakültesinde 202</w:t>
            </w:r>
            <w:r w:rsidR="00151DE3">
              <w:rPr>
                <w:sz w:val="22"/>
                <w:szCs w:val="22"/>
              </w:rPr>
              <w:t>4</w:t>
            </w:r>
            <w:r w:rsidRPr="00BF6065">
              <w:rPr>
                <w:sz w:val="22"/>
                <w:szCs w:val="22"/>
              </w:rPr>
              <w:t xml:space="preserve"> yılı sonu itibariyle </w:t>
            </w:r>
            <w:r w:rsidR="00151DE3">
              <w:rPr>
                <w:sz w:val="22"/>
                <w:szCs w:val="22"/>
              </w:rPr>
              <w:t xml:space="preserve">59 </w:t>
            </w:r>
            <w:r w:rsidRPr="00BF6065">
              <w:rPr>
                <w:sz w:val="22"/>
                <w:szCs w:val="22"/>
              </w:rPr>
              <w:t>akademik personel görev yapmaktadır</w:t>
            </w:r>
            <w:r w:rsidR="00151DE3">
              <w:rPr>
                <w:sz w:val="22"/>
                <w:szCs w:val="22"/>
              </w:rPr>
              <w:t xml:space="preserve"> </w:t>
            </w:r>
            <w:r w:rsidR="00151DE3" w:rsidRPr="00994472">
              <w:rPr>
                <w:b/>
                <w:bCs/>
                <w:sz w:val="22"/>
                <w:szCs w:val="22"/>
              </w:rPr>
              <w:t>[</w:t>
            </w:r>
            <w:r w:rsidR="00151DE3">
              <w:rPr>
                <w:b/>
                <w:bCs/>
                <w:sz w:val="22"/>
                <w:szCs w:val="22"/>
              </w:rPr>
              <w:t>2</w:t>
            </w:r>
            <w:r w:rsidR="00151DE3" w:rsidRPr="00994472">
              <w:rPr>
                <w:b/>
                <w:bCs/>
                <w:sz w:val="22"/>
                <w:szCs w:val="22"/>
              </w:rPr>
              <w:t>_OD3]</w:t>
            </w:r>
            <w:r w:rsidR="00151DE3">
              <w:rPr>
                <w:b/>
                <w:bCs/>
                <w:sz w:val="22"/>
                <w:szCs w:val="22"/>
              </w:rPr>
              <w:t>.</w:t>
            </w:r>
          </w:p>
          <w:p w14:paraId="491AA8AF" w14:textId="258695BC"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0104D" w:rsidRPr="00F0104D">
              <w:rPr>
                <w:rFonts w:ascii="Times New Roman" w:hAnsi="Times New Roman" w:cs="Times New Roman"/>
                <w:b/>
                <w:bCs/>
                <w:sz w:val="22"/>
                <w:szCs w:val="22"/>
              </w:rPr>
              <w:t xml:space="preserve"> </w:t>
            </w:r>
            <w:r w:rsidR="00F0104D" w:rsidRPr="00F0104D">
              <w:rPr>
                <w:rFonts w:ascii="Times New Roman" w:hAnsi="Times New Roman" w:cs="Times New Roman"/>
                <w:sz w:val="22"/>
                <w:szCs w:val="22"/>
              </w:rPr>
              <w:t>Birimin tüm alanlar için tanımlı ve paydaşlarca bilinen atama, yükseltme ve görevlendirme kriterleri uygulanmakta ve karar almalarda (eğitim-öğretim kadrosunun işe alınması, atanması, yükseltilmesi ve ders görevlendirmeleri vb.) kullanılmaktadır.</w:t>
            </w:r>
          </w:p>
          <w:p w14:paraId="1EC6102D"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59E292D6" w14:textId="36CF5856" w:rsidR="00361C4C" w:rsidRPr="00151DE3" w:rsidRDefault="00F0104D">
            <w:pPr>
              <w:pStyle w:val="ListeParagraf"/>
              <w:numPr>
                <w:ilvl w:val="0"/>
                <w:numId w:val="6"/>
              </w:numPr>
              <w:spacing w:after="0"/>
              <w:rPr>
                <w:rFonts w:ascii="Times New Roman" w:hAnsi="Times New Roman" w:cs="Times New Roman"/>
                <w:b/>
                <w:bCs/>
                <w:sz w:val="22"/>
                <w:szCs w:val="22"/>
              </w:rPr>
            </w:pPr>
            <w:r w:rsidRPr="00F0104D">
              <w:rPr>
                <w:rFonts w:ascii="Times New Roman" w:hAnsi="Times New Roman" w:cs="Times New Roman"/>
                <w:b/>
                <w:bCs/>
                <w:sz w:val="22"/>
                <w:szCs w:val="22"/>
              </w:rPr>
              <w:t>[1](</w:t>
            </w:r>
            <w:proofErr w:type="gramStart"/>
            <w:r w:rsidR="00151DE3">
              <w:rPr>
                <w:rFonts w:ascii="Times New Roman" w:hAnsi="Times New Roman" w:cs="Times New Roman"/>
                <w:b/>
                <w:bCs/>
                <w:sz w:val="22"/>
                <w:szCs w:val="22"/>
              </w:rPr>
              <w:t>3</w:t>
            </w:r>
            <w:r w:rsidRPr="00F0104D">
              <w:rPr>
                <w:rFonts w:ascii="Times New Roman" w:hAnsi="Times New Roman" w:cs="Times New Roman"/>
                <w:b/>
                <w:bCs/>
                <w:sz w:val="22"/>
                <w:szCs w:val="22"/>
              </w:rPr>
              <w:t>)</w:t>
            </w:r>
            <w:r w:rsidR="00151DE3">
              <w:rPr>
                <w:rFonts w:ascii="Times New Roman" w:hAnsi="Times New Roman" w:cs="Times New Roman"/>
                <w:b/>
                <w:bCs/>
                <w:sz w:val="22"/>
                <w:szCs w:val="22"/>
              </w:rPr>
              <w:t>B</w:t>
            </w:r>
            <w:r w:rsidRPr="00F0104D">
              <w:rPr>
                <w:rFonts w:ascii="Times New Roman" w:hAnsi="Times New Roman" w:cs="Times New Roman"/>
                <w:b/>
                <w:bCs/>
                <w:sz w:val="22"/>
                <w:szCs w:val="22"/>
              </w:rPr>
              <w:t>.</w:t>
            </w:r>
            <w:proofErr w:type="gramEnd"/>
            <w:r w:rsidRPr="00F0104D">
              <w:rPr>
                <w:rFonts w:ascii="Times New Roman" w:hAnsi="Times New Roman" w:cs="Times New Roman"/>
                <w:b/>
                <w:bCs/>
                <w:sz w:val="22"/>
                <w:szCs w:val="22"/>
              </w:rPr>
              <w:t>4.</w:t>
            </w:r>
            <w:r w:rsidR="00151DE3">
              <w:rPr>
                <w:rFonts w:ascii="Times New Roman" w:hAnsi="Times New Roman" w:cs="Times New Roman"/>
                <w:b/>
                <w:bCs/>
                <w:sz w:val="22"/>
                <w:szCs w:val="22"/>
              </w:rPr>
              <w:t>1.</w:t>
            </w:r>
            <w:r w:rsidR="0038654C">
              <w:rPr>
                <w:rFonts w:ascii="Times New Roman" w:hAnsi="Times New Roman" w:cs="Times New Roman"/>
                <w:b/>
                <w:bCs/>
                <w:sz w:val="22"/>
                <w:szCs w:val="22"/>
              </w:rPr>
              <w:t xml:space="preserve"> </w:t>
            </w:r>
            <w:hyperlink r:id="rId111" w:history="1">
              <w:r w:rsidR="0038654C" w:rsidRPr="0038654C">
                <w:rPr>
                  <w:rStyle w:val="Kpr"/>
                  <w:rFonts w:ascii="Times New Roman" w:hAnsi="Times New Roman" w:cs="Times New Roman"/>
                  <w:b/>
                  <w:bCs/>
                  <w:sz w:val="22"/>
                  <w:szCs w:val="22"/>
                </w:rPr>
                <w:t>Harran Üniversitesi Öğretim Üyeliğine Yükseltilme ve Atama Yönergesi</w:t>
              </w:r>
            </w:hyperlink>
          </w:p>
          <w:p w14:paraId="3B5BCAD3" w14:textId="4E1D6CAF" w:rsidR="00151DE3" w:rsidRPr="00A66590" w:rsidRDefault="00151DE3">
            <w:pPr>
              <w:pStyle w:val="ListeParagraf"/>
              <w:numPr>
                <w:ilvl w:val="0"/>
                <w:numId w:val="6"/>
              </w:numPr>
              <w:spacing w:after="0"/>
              <w:rPr>
                <w:rFonts w:ascii="Times New Roman" w:hAnsi="Times New Roman" w:cs="Times New Roman"/>
                <w:b/>
                <w:bCs/>
                <w:sz w:val="22"/>
                <w:szCs w:val="22"/>
              </w:rPr>
            </w:pPr>
            <w:r w:rsidRPr="00F0104D">
              <w:rPr>
                <w:rFonts w:ascii="Times New Roman" w:hAnsi="Times New Roman" w:cs="Times New Roman"/>
                <w:b/>
                <w:bCs/>
                <w:sz w:val="22"/>
                <w:szCs w:val="22"/>
              </w:rPr>
              <w:t>[</w:t>
            </w:r>
            <w:r>
              <w:rPr>
                <w:rFonts w:ascii="Times New Roman" w:hAnsi="Times New Roman" w:cs="Times New Roman"/>
                <w:b/>
                <w:bCs/>
                <w:sz w:val="22"/>
                <w:szCs w:val="22"/>
              </w:rPr>
              <w:t>2</w:t>
            </w:r>
            <w:r w:rsidRPr="00F0104D">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F0104D">
              <w:rPr>
                <w:rFonts w:ascii="Times New Roman" w:hAnsi="Times New Roman" w:cs="Times New Roman"/>
                <w:b/>
                <w:bCs/>
                <w:sz w:val="22"/>
                <w:szCs w:val="22"/>
              </w:rPr>
              <w:t>)</w:t>
            </w:r>
            <w:r>
              <w:rPr>
                <w:rFonts w:ascii="Times New Roman" w:hAnsi="Times New Roman" w:cs="Times New Roman"/>
                <w:b/>
                <w:bCs/>
                <w:sz w:val="22"/>
                <w:szCs w:val="22"/>
              </w:rPr>
              <w:t>B</w:t>
            </w:r>
            <w:r w:rsidRPr="00F0104D">
              <w:rPr>
                <w:rFonts w:ascii="Times New Roman" w:hAnsi="Times New Roman" w:cs="Times New Roman"/>
                <w:b/>
                <w:bCs/>
                <w:sz w:val="22"/>
                <w:szCs w:val="22"/>
              </w:rPr>
              <w:t>.</w:t>
            </w:r>
            <w:proofErr w:type="gramEnd"/>
            <w:r w:rsidRPr="00F0104D">
              <w:rPr>
                <w:rFonts w:ascii="Times New Roman" w:hAnsi="Times New Roman" w:cs="Times New Roman"/>
                <w:b/>
                <w:bCs/>
                <w:sz w:val="22"/>
                <w:szCs w:val="22"/>
              </w:rPr>
              <w:t>4.</w:t>
            </w:r>
            <w:r>
              <w:rPr>
                <w:rFonts w:ascii="Times New Roman" w:hAnsi="Times New Roman" w:cs="Times New Roman"/>
                <w:b/>
                <w:bCs/>
                <w:sz w:val="22"/>
                <w:szCs w:val="22"/>
              </w:rPr>
              <w:t xml:space="preserve">1. </w:t>
            </w:r>
            <w:hyperlink r:id="rId112" w:history="1">
              <w:r w:rsidRPr="003C1FB9">
                <w:rPr>
                  <w:rStyle w:val="Kpr"/>
                  <w:rFonts w:ascii="Times New Roman" w:hAnsi="Times New Roman" w:cs="Times New Roman"/>
                  <w:b/>
                  <w:bCs/>
                  <w:sz w:val="22"/>
                  <w:szCs w:val="22"/>
                </w:rPr>
                <w:t>Akademik Personel Listesi</w:t>
              </w:r>
            </w:hyperlink>
          </w:p>
        </w:tc>
      </w:tr>
      <w:tr w:rsidR="00361C4C" w:rsidRPr="009518B0" w14:paraId="69A106C5" w14:textId="77777777" w:rsidTr="002432CD">
        <w:trPr>
          <w:trHeight w:val="723"/>
        </w:trPr>
        <w:tc>
          <w:tcPr>
            <w:tcW w:w="4332" w:type="dxa"/>
            <w:vAlign w:val="center"/>
          </w:tcPr>
          <w:p w14:paraId="2A8CD6F6" w14:textId="59DF593A" w:rsidR="00361C4C" w:rsidRPr="009518B0" w:rsidRDefault="00361C4C" w:rsidP="002432CD">
            <w:pPr>
              <w:spacing w:before="0" w:after="0" w:line="240" w:lineRule="auto"/>
              <w:rPr>
                <w:rFonts w:ascii="Times New Roman" w:hAnsi="Times New Roman" w:cs="Times New Roman"/>
                <w:sz w:val="22"/>
                <w:szCs w:val="22"/>
              </w:rPr>
            </w:pPr>
          </w:p>
        </w:tc>
        <w:tc>
          <w:tcPr>
            <w:tcW w:w="5308" w:type="dxa"/>
            <w:gridSpan w:val="2"/>
            <w:vAlign w:val="center"/>
          </w:tcPr>
          <w:p w14:paraId="781F738E" w14:textId="1A9FB6C8" w:rsidR="00361C4C" w:rsidRPr="009518B0" w:rsidRDefault="00361C4C"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Pr="009518B0">
              <w:rPr>
                <w:rFonts w:ascii="Times New Roman" w:hAnsi="Times New Roman" w:cs="Times New Roman"/>
                <w:sz w:val="22"/>
                <w:szCs w:val="22"/>
              </w:rPr>
              <w:t xml:space="preserve"> </w:t>
            </w:r>
            <w:r w:rsidR="00315284" w:rsidRPr="00315284">
              <w:rPr>
                <w:rFonts w:ascii="Times New Roman" w:hAnsi="Times New Roman" w:cs="Times New Roman"/>
                <w:sz w:val="22"/>
                <w:szCs w:val="22"/>
              </w:rPr>
              <w:t>İlgili birimin stratejik planında varsa göstergeye ilişkin açıklama ve sayılar kullanılabilir</w:t>
            </w:r>
          </w:p>
        </w:tc>
      </w:tr>
    </w:tbl>
    <w:p w14:paraId="151AF573" w14:textId="77777777" w:rsidR="00D20626" w:rsidRDefault="00D20626"/>
    <w:tbl>
      <w:tblPr>
        <w:tblStyle w:val="TabloKlavuzu"/>
        <w:tblW w:w="9640" w:type="dxa"/>
        <w:tblInd w:w="-147" w:type="dxa"/>
        <w:tblLook w:val="04A0" w:firstRow="1" w:lastRow="0" w:firstColumn="1" w:lastColumn="0" w:noHBand="0" w:noVBand="1"/>
      </w:tblPr>
      <w:tblGrid>
        <w:gridCol w:w="4332"/>
        <w:gridCol w:w="2893"/>
        <w:gridCol w:w="2415"/>
      </w:tblGrid>
      <w:tr w:rsidR="00361C4C" w:rsidRPr="00444DC8" w14:paraId="7F1F432B" w14:textId="77777777" w:rsidTr="002432CD">
        <w:trPr>
          <w:trHeight w:val="343"/>
        </w:trPr>
        <w:tc>
          <w:tcPr>
            <w:tcW w:w="7225" w:type="dxa"/>
            <w:gridSpan w:val="2"/>
            <w:vMerge w:val="restart"/>
            <w:shd w:val="clear" w:color="auto" w:fill="BADEF6"/>
            <w:vAlign w:val="center"/>
          </w:tcPr>
          <w:p w14:paraId="7A88CEBD" w14:textId="5480A81C" w:rsidR="00361C4C" w:rsidRPr="00E17FF3" w:rsidRDefault="002475CC" w:rsidP="002432CD">
            <w:pPr>
              <w:spacing w:before="0" w:after="0" w:line="360" w:lineRule="auto"/>
              <w:rPr>
                <w:u w:val="single"/>
              </w:rPr>
            </w:pPr>
            <w:bookmarkStart w:id="49" w:name="_Hlk187912979"/>
            <w:r w:rsidRPr="002475CC">
              <w:rPr>
                <w:rFonts w:ascii="Times New Roman" w:hAnsi="Times New Roman" w:cs="Times New Roman"/>
                <w:b/>
                <w:bCs/>
                <w:sz w:val="24"/>
                <w:szCs w:val="24"/>
              </w:rPr>
              <w:t xml:space="preserve">B.4.2. Öğretim yetkinlikleri ve gelişimi  </w:t>
            </w:r>
            <w:bookmarkEnd w:id="49"/>
          </w:p>
        </w:tc>
        <w:tc>
          <w:tcPr>
            <w:tcW w:w="2415" w:type="dxa"/>
            <w:shd w:val="clear" w:color="auto" w:fill="BADEF6"/>
            <w:vAlign w:val="center"/>
          </w:tcPr>
          <w:p w14:paraId="6D700FE9" w14:textId="77777777" w:rsidR="00361C4C" w:rsidRPr="00444DC8" w:rsidRDefault="00361C4C"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61C4C" w:rsidRPr="00444DC8" w14:paraId="31205A7E" w14:textId="77777777" w:rsidTr="002432CD">
        <w:trPr>
          <w:trHeight w:val="276"/>
        </w:trPr>
        <w:tc>
          <w:tcPr>
            <w:tcW w:w="7225" w:type="dxa"/>
            <w:gridSpan w:val="2"/>
            <w:vMerge/>
            <w:vAlign w:val="center"/>
          </w:tcPr>
          <w:p w14:paraId="6D60CD9E" w14:textId="77777777" w:rsidR="00361C4C" w:rsidRPr="00AF06BB" w:rsidRDefault="00361C4C" w:rsidP="002432CD">
            <w:pPr>
              <w:rPr>
                <w:rFonts w:cstheme="minorHAnsi"/>
                <w:b/>
                <w:bCs/>
              </w:rPr>
            </w:pPr>
          </w:p>
        </w:tc>
        <w:tc>
          <w:tcPr>
            <w:tcW w:w="2415" w:type="dxa"/>
            <w:shd w:val="clear" w:color="auto" w:fill="BADEF6"/>
            <w:vAlign w:val="center"/>
          </w:tcPr>
          <w:p w14:paraId="35BD1020" w14:textId="686EF63C" w:rsidR="00361C4C" w:rsidRPr="00444DC8" w:rsidRDefault="003C1FB9"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61C4C" w:rsidRPr="00A66590" w14:paraId="42CDB9AB" w14:textId="77777777" w:rsidTr="006A2A4A">
        <w:trPr>
          <w:trHeight w:val="2172"/>
        </w:trPr>
        <w:tc>
          <w:tcPr>
            <w:tcW w:w="9640" w:type="dxa"/>
            <w:gridSpan w:val="3"/>
          </w:tcPr>
          <w:p w14:paraId="64581D01" w14:textId="5B26F8D7" w:rsidR="005419BB" w:rsidRPr="005419BB" w:rsidRDefault="00C547AA" w:rsidP="005419BB">
            <w:pPr>
              <w:pStyle w:val="NormalWeb"/>
              <w:jc w:val="both"/>
              <w:rPr>
                <w:sz w:val="22"/>
                <w:szCs w:val="22"/>
              </w:rPr>
            </w:pPr>
            <w:r w:rsidRPr="00C547AA">
              <w:rPr>
                <w:sz w:val="22"/>
                <w:szCs w:val="22"/>
              </w:rPr>
              <w:t>Öğretim elemanlarımızın hem yurt içinde hem de yurt dışında gerçekleştirdikleri araştırma faaliyetleri, bilimsel etkinlikleri ve ERASMUS hareketlilikleri, birimimiz tarafından kapsamlı bir şekilde desteklenmekte ve bu tür çalışmalara katılım sağlanması için uygun altyapı ve olanaklar sunulmaktadır. Bu çerçevede, öğretim elemanlarımızın TÜBİTAK, BAP ve Kalkınma Ajansları gibi ulusal ve uluslararası düzeyde proje başvuruları yapmaları teşvik edilmekte, yenilikçi ve katma değer sağlayan projelerin geliştirilmesi öncelikli hedefler arasında yer almaktadır. Aynı zamanda, öğretim elemanlarımızın mesleki gelişimlerini artırmak adına kongre, seminer, eğitim programları, konferanslar ve çalıştaylar gibi etkinliklere katılımları desteklenmekte ve bu tür programlarda aktif rol üstlenmeleri yönünde motive edilmektedir</w:t>
            </w:r>
            <w:r w:rsidR="00F648FD">
              <w:rPr>
                <w:sz w:val="22"/>
                <w:szCs w:val="22"/>
              </w:rPr>
              <w:t xml:space="preserve"> </w:t>
            </w:r>
            <w:r w:rsidR="00F648FD" w:rsidRPr="00994472">
              <w:rPr>
                <w:b/>
                <w:bCs/>
                <w:sz w:val="22"/>
                <w:szCs w:val="22"/>
              </w:rPr>
              <w:t>[1_OD3]</w:t>
            </w:r>
            <w:r w:rsidR="00F648FD">
              <w:rPr>
                <w:b/>
                <w:bCs/>
                <w:sz w:val="22"/>
                <w:szCs w:val="22"/>
              </w:rPr>
              <w:t>.</w:t>
            </w:r>
          </w:p>
          <w:p w14:paraId="2F675694" w14:textId="4C0B2E84"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030512">
              <w:t xml:space="preserve"> </w:t>
            </w:r>
            <w:r w:rsidR="00030512" w:rsidRPr="00030512">
              <w:rPr>
                <w:rFonts w:ascii="Times New Roman" w:hAnsi="Times New Roman" w:cs="Times New Roman"/>
                <w:sz w:val="22"/>
                <w:szCs w:val="22"/>
              </w:rPr>
              <w:t>Birimin genelinde öğretim elemanlarının öğretim yetkinliğini geliştirmek üzere uygulamalar vardır.</w:t>
            </w:r>
          </w:p>
          <w:p w14:paraId="2A714981"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13C5676" w14:textId="259A745C" w:rsidR="00361C4C" w:rsidRPr="005759B6" w:rsidRDefault="005759B6">
            <w:pPr>
              <w:pStyle w:val="ListeParagraf"/>
              <w:numPr>
                <w:ilvl w:val="0"/>
                <w:numId w:val="6"/>
              </w:numPr>
              <w:spacing w:after="0"/>
              <w:rPr>
                <w:rFonts w:ascii="Times New Roman" w:hAnsi="Times New Roman" w:cs="Times New Roman"/>
                <w:b/>
                <w:bCs/>
                <w:sz w:val="22"/>
                <w:szCs w:val="22"/>
              </w:rPr>
            </w:pPr>
            <w:r w:rsidRPr="005759B6">
              <w:rPr>
                <w:rFonts w:ascii="Times New Roman" w:hAnsi="Times New Roman" w:cs="Times New Roman"/>
                <w:b/>
                <w:bCs/>
                <w:sz w:val="22"/>
                <w:szCs w:val="22"/>
              </w:rPr>
              <w:t>[1](</w:t>
            </w:r>
            <w:proofErr w:type="gramStart"/>
            <w:r w:rsidR="00C547AA">
              <w:rPr>
                <w:rFonts w:ascii="Times New Roman" w:hAnsi="Times New Roman" w:cs="Times New Roman"/>
                <w:b/>
                <w:bCs/>
                <w:sz w:val="22"/>
                <w:szCs w:val="22"/>
              </w:rPr>
              <w:t>3</w:t>
            </w:r>
            <w:r w:rsidRPr="005759B6">
              <w:rPr>
                <w:rFonts w:ascii="Times New Roman" w:hAnsi="Times New Roman" w:cs="Times New Roman"/>
                <w:b/>
                <w:bCs/>
                <w:sz w:val="22"/>
                <w:szCs w:val="22"/>
              </w:rPr>
              <w:t>)</w:t>
            </w:r>
            <w:r w:rsidR="00C547AA">
              <w:rPr>
                <w:rFonts w:ascii="Times New Roman" w:hAnsi="Times New Roman" w:cs="Times New Roman"/>
                <w:b/>
                <w:bCs/>
                <w:sz w:val="22"/>
                <w:szCs w:val="22"/>
              </w:rPr>
              <w:t>B</w:t>
            </w:r>
            <w:r w:rsidRPr="005759B6">
              <w:rPr>
                <w:rFonts w:ascii="Times New Roman" w:hAnsi="Times New Roman" w:cs="Times New Roman"/>
                <w:b/>
                <w:bCs/>
                <w:sz w:val="22"/>
                <w:szCs w:val="22"/>
              </w:rPr>
              <w:t>.</w:t>
            </w:r>
            <w:proofErr w:type="gramEnd"/>
            <w:r w:rsidRPr="005759B6">
              <w:rPr>
                <w:rFonts w:ascii="Times New Roman" w:hAnsi="Times New Roman" w:cs="Times New Roman"/>
                <w:b/>
                <w:bCs/>
                <w:sz w:val="22"/>
                <w:szCs w:val="22"/>
              </w:rPr>
              <w:t>4.</w:t>
            </w:r>
            <w:r w:rsidR="00C547AA">
              <w:rPr>
                <w:rFonts w:ascii="Times New Roman" w:hAnsi="Times New Roman" w:cs="Times New Roman"/>
                <w:b/>
                <w:bCs/>
                <w:sz w:val="22"/>
                <w:szCs w:val="22"/>
              </w:rPr>
              <w:t>2.</w:t>
            </w:r>
            <w:r>
              <w:rPr>
                <w:rFonts w:ascii="Times New Roman" w:hAnsi="Times New Roman" w:cs="Times New Roman"/>
                <w:b/>
                <w:bCs/>
                <w:sz w:val="22"/>
                <w:szCs w:val="22"/>
              </w:rPr>
              <w:t xml:space="preserve"> </w:t>
            </w:r>
            <w:hyperlink r:id="rId113" w:history="1">
              <w:r w:rsidRPr="00511074">
                <w:rPr>
                  <w:rStyle w:val="Kpr"/>
                  <w:rFonts w:ascii="Times New Roman" w:hAnsi="Times New Roman" w:cs="Times New Roman"/>
                  <w:b/>
                  <w:bCs/>
                  <w:sz w:val="22"/>
                  <w:szCs w:val="22"/>
                </w:rPr>
                <w:t>Kurumda Eğiticilerin Eğitimi Programı Kapsamında Eğitim Alan Öğretim Elemanları</w:t>
              </w:r>
            </w:hyperlink>
          </w:p>
        </w:tc>
      </w:tr>
      <w:tr w:rsidR="00361C4C" w:rsidRPr="009518B0" w14:paraId="6CC001DA" w14:textId="77777777" w:rsidTr="002432CD">
        <w:trPr>
          <w:trHeight w:val="723"/>
        </w:trPr>
        <w:tc>
          <w:tcPr>
            <w:tcW w:w="4332" w:type="dxa"/>
            <w:vAlign w:val="center"/>
          </w:tcPr>
          <w:p w14:paraId="6958B5ED" w14:textId="6037A109" w:rsidR="00361C4C" w:rsidRPr="009518B0" w:rsidRDefault="00361C4C" w:rsidP="00A549E1">
            <w:pPr>
              <w:spacing w:before="0" w:after="0" w:line="240" w:lineRule="auto"/>
              <w:rPr>
                <w:rFonts w:ascii="Times New Roman" w:hAnsi="Times New Roman" w:cs="Times New Roman"/>
                <w:sz w:val="22"/>
                <w:szCs w:val="22"/>
              </w:rPr>
            </w:pPr>
          </w:p>
        </w:tc>
        <w:tc>
          <w:tcPr>
            <w:tcW w:w="5308" w:type="dxa"/>
            <w:gridSpan w:val="2"/>
            <w:vAlign w:val="center"/>
          </w:tcPr>
          <w:p w14:paraId="0B483904" w14:textId="48181C68" w:rsidR="00361C4C" w:rsidRPr="009518B0" w:rsidRDefault="00361C4C" w:rsidP="002432CD">
            <w:pPr>
              <w:spacing w:before="0" w:after="0" w:line="240" w:lineRule="auto"/>
              <w:rPr>
                <w:rFonts w:ascii="Times New Roman" w:hAnsi="Times New Roman" w:cs="Times New Roman"/>
                <w:sz w:val="22"/>
                <w:szCs w:val="22"/>
              </w:rPr>
            </w:pPr>
            <w:r w:rsidRPr="009518B0">
              <w:rPr>
                <w:rFonts w:ascii="Times New Roman" w:hAnsi="Times New Roman" w:cs="Times New Roman"/>
                <w:b/>
                <w:bCs/>
                <w:sz w:val="22"/>
                <w:szCs w:val="22"/>
              </w:rPr>
              <w:t>Stratejik Planla İlişkisi:</w:t>
            </w:r>
            <w:r w:rsidR="00BA6656" w:rsidRPr="005950FA">
              <w:rPr>
                <w:rFonts w:ascii="Times New Roman" w:hAnsi="Times New Roman" w:cs="Times New Roman"/>
                <w:sz w:val="22"/>
                <w:szCs w:val="22"/>
              </w:rPr>
              <w:t xml:space="preserve"> Stratejik Planda yer alan</w:t>
            </w:r>
            <w:r w:rsidRPr="009518B0">
              <w:rPr>
                <w:rFonts w:ascii="Times New Roman" w:hAnsi="Times New Roman" w:cs="Times New Roman"/>
                <w:sz w:val="22"/>
                <w:szCs w:val="22"/>
              </w:rPr>
              <w:t xml:space="preserve"> </w:t>
            </w:r>
            <w:r w:rsidR="002919E7">
              <w:rPr>
                <w:rFonts w:ascii="Times New Roman" w:hAnsi="Times New Roman" w:cs="Times New Roman"/>
                <w:sz w:val="22"/>
                <w:szCs w:val="22"/>
              </w:rPr>
              <w:t>P.</w:t>
            </w:r>
            <w:r w:rsidR="00315284" w:rsidRPr="00315284">
              <w:rPr>
                <w:rFonts w:ascii="Times New Roman" w:hAnsi="Times New Roman" w:cs="Times New Roman"/>
                <w:sz w:val="22"/>
                <w:szCs w:val="22"/>
              </w:rPr>
              <w:t>G.3.2.4</w:t>
            </w:r>
            <w:r w:rsidR="00BA6656">
              <w:rPr>
                <w:rFonts w:ascii="Times New Roman" w:hAnsi="Times New Roman" w:cs="Times New Roman"/>
                <w:sz w:val="22"/>
                <w:szCs w:val="22"/>
              </w:rPr>
              <w:t xml:space="preserve"> ile ilişki kurulabilir.</w:t>
            </w:r>
          </w:p>
        </w:tc>
      </w:tr>
    </w:tbl>
    <w:p w14:paraId="2C2F3BB2" w14:textId="77777777" w:rsidR="00D20626" w:rsidRDefault="00D20626"/>
    <w:tbl>
      <w:tblPr>
        <w:tblStyle w:val="TabloKlavuzu"/>
        <w:tblW w:w="9640" w:type="dxa"/>
        <w:tblInd w:w="-147" w:type="dxa"/>
        <w:tblLook w:val="04A0" w:firstRow="1" w:lastRow="0" w:firstColumn="1" w:lastColumn="0" w:noHBand="0" w:noVBand="1"/>
      </w:tblPr>
      <w:tblGrid>
        <w:gridCol w:w="7225"/>
        <w:gridCol w:w="2415"/>
      </w:tblGrid>
      <w:tr w:rsidR="00361C4C" w:rsidRPr="00444DC8" w14:paraId="334FC4EB" w14:textId="77777777" w:rsidTr="002432CD">
        <w:trPr>
          <w:trHeight w:val="343"/>
        </w:trPr>
        <w:tc>
          <w:tcPr>
            <w:tcW w:w="7225" w:type="dxa"/>
            <w:vMerge w:val="restart"/>
            <w:shd w:val="clear" w:color="auto" w:fill="BADEF6"/>
            <w:vAlign w:val="center"/>
          </w:tcPr>
          <w:p w14:paraId="1D13F944" w14:textId="1CEDC6F2" w:rsidR="00361C4C" w:rsidRPr="00E17FF3" w:rsidRDefault="005419BB" w:rsidP="002432CD">
            <w:pPr>
              <w:spacing w:before="0" w:after="0" w:line="360" w:lineRule="auto"/>
              <w:rPr>
                <w:u w:val="single"/>
              </w:rPr>
            </w:pPr>
            <w:bookmarkStart w:id="50" w:name="_Hlk187912987"/>
            <w:r w:rsidRPr="005419BB">
              <w:rPr>
                <w:rFonts w:ascii="Times New Roman" w:hAnsi="Times New Roman" w:cs="Times New Roman"/>
                <w:b/>
                <w:bCs/>
                <w:sz w:val="24"/>
                <w:szCs w:val="24"/>
              </w:rPr>
              <w:lastRenderedPageBreak/>
              <w:t>B.4.3. Eğitim faaliyetlerine yönelik teşvik ve ödüllendirme</w:t>
            </w:r>
            <w:bookmarkEnd w:id="50"/>
          </w:p>
        </w:tc>
        <w:tc>
          <w:tcPr>
            <w:tcW w:w="2415" w:type="dxa"/>
            <w:shd w:val="clear" w:color="auto" w:fill="BADEF6"/>
            <w:vAlign w:val="center"/>
          </w:tcPr>
          <w:p w14:paraId="224E5CED" w14:textId="77777777" w:rsidR="00361C4C" w:rsidRPr="00444DC8" w:rsidRDefault="00361C4C" w:rsidP="002432CD">
            <w:pPr>
              <w:spacing w:before="0" w:after="0" w:line="360" w:lineRule="auto"/>
              <w:jc w:val="center"/>
              <w:rPr>
                <w:rFonts w:ascii="Times New Roman" w:hAnsi="Times New Roman" w:cs="Times New Roman"/>
                <w:b/>
                <w:bCs/>
                <w:sz w:val="24"/>
                <w:szCs w:val="24"/>
              </w:rPr>
            </w:pPr>
            <w:r w:rsidRPr="00444DC8">
              <w:rPr>
                <w:rFonts w:ascii="Times New Roman" w:hAnsi="Times New Roman" w:cs="Times New Roman"/>
                <w:b/>
                <w:bCs/>
                <w:sz w:val="24"/>
                <w:szCs w:val="24"/>
              </w:rPr>
              <w:t>Olgunluk Düzeyi</w:t>
            </w:r>
          </w:p>
        </w:tc>
      </w:tr>
      <w:tr w:rsidR="00361C4C" w:rsidRPr="00444DC8" w14:paraId="0056AFB5" w14:textId="77777777" w:rsidTr="002432CD">
        <w:trPr>
          <w:trHeight w:val="276"/>
        </w:trPr>
        <w:tc>
          <w:tcPr>
            <w:tcW w:w="7225" w:type="dxa"/>
            <w:vMerge/>
            <w:vAlign w:val="center"/>
          </w:tcPr>
          <w:p w14:paraId="16423687" w14:textId="77777777" w:rsidR="00361C4C" w:rsidRPr="00AF06BB" w:rsidRDefault="00361C4C" w:rsidP="002432CD">
            <w:pPr>
              <w:rPr>
                <w:rFonts w:cstheme="minorHAnsi"/>
                <w:b/>
                <w:bCs/>
              </w:rPr>
            </w:pPr>
          </w:p>
        </w:tc>
        <w:tc>
          <w:tcPr>
            <w:tcW w:w="2415" w:type="dxa"/>
            <w:shd w:val="clear" w:color="auto" w:fill="BADEF6"/>
            <w:vAlign w:val="center"/>
          </w:tcPr>
          <w:p w14:paraId="053293A4" w14:textId="2608542E" w:rsidR="00361C4C" w:rsidRPr="00444DC8" w:rsidRDefault="00F648FD" w:rsidP="002432CD">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361C4C" w:rsidRPr="00A66590" w14:paraId="34E2A577" w14:textId="77777777" w:rsidTr="002432CD">
        <w:trPr>
          <w:trHeight w:val="50"/>
        </w:trPr>
        <w:tc>
          <w:tcPr>
            <w:tcW w:w="9640" w:type="dxa"/>
            <w:gridSpan w:val="2"/>
          </w:tcPr>
          <w:p w14:paraId="3B608EA1" w14:textId="68EDAD67" w:rsidR="005419BB" w:rsidRPr="005419BB" w:rsidRDefault="00082A17" w:rsidP="005419BB">
            <w:pPr>
              <w:pStyle w:val="NormalWeb"/>
              <w:jc w:val="both"/>
              <w:rPr>
                <w:sz w:val="22"/>
                <w:szCs w:val="22"/>
              </w:rPr>
            </w:pPr>
            <w:r w:rsidRPr="00082A17">
              <w:rPr>
                <w:sz w:val="22"/>
                <w:szCs w:val="22"/>
              </w:rPr>
              <w:t>Birimimizde eğitim faaliyetlerini desteklemek amacıyla teşvikler, Akademik Kurul Toplantıları sırasında Birim Yöneticileri tarafından sözlü olarak dile getirilmekte ve öğretim elemanlarının bu faaliyetlere katılımı motive edilmektedir. Birim içi yürütülen görevlerin ve çalışmaların teşviği daha somut hale getirilerek bir ödüllendirme sistemi şu anda mevcuttur. Bununla beraber, her yıl akademik teşvik kapsamında kurum web sayfasında gerekli duyuruların yapılması, teşvik ödeneği takviminin paylaşılması belirlenen faaliyetlerin puanlanması ve raporlanması süreci dikkatle yürütülmekte, teşvik komisyon değerlendirme sonuçları şeffaf bir şekilde duyurulmaktadır</w:t>
            </w:r>
            <w:r w:rsidR="00F648FD" w:rsidRPr="00994472">
              <w:rPr>
                <w:b/>
                <w:bCs/>
                <w:sz w:val="22"/>
                <w:szCs w:val="22"/>
              </w:rPr>
              <w:t xml:space="preserve"> [1_OD3]</w:t>
            </w:r>
            <w:r w:rsidR="00F648FD">
              <w:rPr>
                <w:b/>
                <w:bCs/>
                <w:sz w:val="22"/>
                <w:szCs w:val="22"/>
              </w:rPr>
              <w:t xml:space="preserve">, </w:t>
            </w:r>
            <w:r w:rsidR="00F648FD" w:rsidRPr="00F648FD">
              <w:rPr>
                <w:b/>
                <w:bCs/>
                <w:sz w:val="22"/>
                <w:szCs w:val="22"/>
              </w:rPr>
              <w:t>[</w:t>
            </w:r>
            <w:r w:rsidR="00F648FD">
              <w:rPr>
                <w:b/>
                <w:bCs/>
                <w:sz w:val="22"/>
                <w:szCs w:val="22"/>
              </w:rPr>
              <w:t>2</w:t>
            </w:r>
            <w:r w:rsidR="00F648FD" w:rsidRPr="00F648FD">
              <w:rPr>
                <w:b/>
                <w:bCs/>
                <w:sz w:val="22"/>
                <w:szCs w:val="22"/>
              </w:rPr>
              <w:t>_OD3]</w:t>
            </w:r>
            <w:r w:rsidR="00F648FD">
              <w:rPr>
                <w:b/>
                <w:bCs/>
                <w:sz w:val="22"/>
                <w:szCs w:val="22"/>
              </w:rPr>
              <w:t xml:space="preserve">, </w:t>
            </w:r>
            <w:r w:rsidR="00F648FD" w:rsidRPr="00994472">
              <w:rPr>
                <w:b/>
                <w:bCs/>
                <w:sz w:val="22"/>
                <w:szCs w:val="22"/>
              </w:rPr>
              <w:t>[</w:t>
            </w:r>
            <w:r w:rsidR="00F648FD">
              <w:rPr>
                <w:b/>
                <w:bCs/>
                <w:sz w:val="22"/>
                <w:szCs w:val="22"/>
              </w:rPr>
              <w:t>3</w:t>
            </w:r>
            <w:r w:rsidR="00F648FD" w:rsidRPr="00994472">
              <w:rPr>
                <w:b/>
                <w:bCs/>
                <w:sz w:val="22"/>
                <w:szCs w:val="22"/>
              </w:rPr>
              <w:t>_OD3]</w:t>
            </w:r>
            <w:r w:rsidR="00F648FD">
              <w:rPr>
                <w:b/>
                <w:bCs/>
                <w:sz w:val="22"/>
                <w:szCs w:val="22"/>
              </w:rPr>
              <w:t>.</w:t>
            </w:r>
          </w:p>
          <w:p w14:paraId="571D9641" w14:textId="41D08376" w:rsidR="00315600" w:rsidRPr="00F648FD"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511074">
              <w:t xml:space="preserve"> </w:t>
            </w:r>
            <w:r w:rsidR="00511074" w:rsidRPr="00F648FD">
              <w:rPr>
                <w:rFonts w:ascii="Times New Roman" w:hAnsi="Times New Roman" w:cs="Times New Roman"/>
                <w:sz w:val="22"/>
                <w:szCs w:val="22"/>
              </w:rPr>
              <w:t>Teşvik ve ödüllendirme uygulamaları birim geneline yayılmıştır.</w:t>
            </w:r>
          </w:p>
          <w:p w14:paraId="251A24E4"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19492475" w14:textId="722ACD76" w:rsidR="00361C4C" w:rsidRPr="00F648FD" w:rsidRDefault="00BB4B8D">
            <w:pPr>
              <w:pStyle w:val="ListeParagraf"/>
              <w:numPr>
                <w:ilvl w:val="0"/>
                <w:numId w:val="6"/>
              </w:numPr>
              <w:spacing w:after="0"/>
              <w:rPr>
                <w:rFonts w:ascii="Times New Roman" w:hAnsi="Times New Roman" w:cs="Times New Roman"/>
                <w:b/>
                <w:bCs/>
                <w:sz w:val="22"/>
                <w:szCs w:val="22"/>
              </w:rPr>
            </w:pPr>
            <w:r w:rsidRPr="005759B6">
              <w:rPr>
                <w:rFonts w:ascii="Times New Roman" w:hAnsi="Times New Roman" w:cs="Times New Roman"/>
                <w:b/>
                <w:bCs/>
                <w:sz w:val="22"/>
                <w:szCs w:val="22"/>
              </w:rPr>
              <w:t>[1](</w:t>
            </w:r>
            <w:proofErr w:type="gramStart"/>
            <w:r w:rsidR="00F648FD">
              <w:rPr>
                <w:rFonts w:ascii="Times New Roman" w:hAnsi="Times New Roman" w:cs="Times New Roman"/>
                <w:b/>
                <w:bCs/>
                <w:sz w:val="22"/>
                <w:szCs w:val="22"/>
              </w:rPr>
              <w:t>3</w:t>
            </w:r>
            <w:r w:rsidRPr="005759B6">
              <w:rPr>
                <w:rFonts w:ascii="Times New Roman" w:hAnsi="Times New Roman" w:cs="Times New Roman"/>
                <w:b/>
                <w:bCs/>
                <w:sz w:val="22"/>
                <w:szCs w:val="22"/>
              </w:rPr>
              <w:t>)</w:t>
            </w:r>
            <w:r w:rsidR="00F648FD">
              <w:rPr>
                <w:rFonts w:ascii="Times New Roman" w:hAnsi="Times New Roman" w:cs="Times New Roman"/>
                <w:b/>
                <w:bCs/>
                <w:sz w:val="22"/>
                <w:szCs w:val="22"/>
              </w:rPr>
              <w:t>B</w:t>
            </w:r>
            <w:r w:rsidRPr="005759B6">
              <w:rPr>
                <w:rFonts w:ascii="Times New Roman" w:hAnsi="Times New Roman" w:cs="Times New Roman"/>
                <w:b/>
                <w:bCs/>
                <w:sz w:val="22"/>
                <w:szCs w:val="22"/>
              </w:rPr>
              <w:t>.</w:t>
            </w:r>
            <w:proofErr w:type="gramEnd"/>
            <w:r w:rsidRPr="005759B6">
              <w:rPr>
                <w:rFonts w:ascii="Times New Roman" w:hAnsi="Times New Roman" w:cs="Times New Roman"/>
                <w:b/>
                <w:bCs/>
                <w:sz w:val="22"/>
                <w:szCs w:val="22"/>
              </w:rPr>
              <w:t>4.3</w:t>
            </w:r>
            <w:r w:rsidR="00F648FD">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114" w:history="1">
              <w:r w:rsidRPr="00BA47DF">
                <w:rPr>
                  <w:rStyle w:val="Kpr"/>
                  <w:rFonts w:ascii="Times New Roman" w:hAnsi="Times New Roman" w:cs="Times New Roman"/>
                  <w:b/>
                  <w:bCs/>
                  <w:sz w:val="22"/>
                  <w:szCs w:val="22"/>
                </w:rPr>
                <w:t xml:space="preserve">Bölüm Yayın </w:t>
              </w:r>
              <w:r w:rsidR="00BA47DF" w:rsidRPr="00BA47DF">
                <w:rPr>
                  <w:rStyle w:val="Kpr"/>
                  <w:rFonts w:ascii="Times New Roman" w:hAnsi="Times New Roman" w:cs="Times New Roman"/>
                  <w:b/>
                  <w:bCs/>
                  <w:sz w:val="22"/>
                  <w:szCs w:val="22"/>
                </w:rPr>
                <w:t>Performans Formu</w:t>
              </w:r>
            </w:hyperlink>
          </w:p>
          <w:p w14:paraId="203F13F1" w14:textId="7266EDC0" w:rsidR="00F648FD" w:rsidRDefault="00F648FD">
            <w:pPr>
              <w:pStyle w:val="ListeParagraf"/>
              <w:numPr>
                <w:ilvl w:val="0"/>
                <w:numId w:val="6"/>
              </w:numPr>
              <w:spacing w:after="0"/>
              <w:rPr>
                <w:rFonts w:ascii="Times New Roman" w:hAnsi="Times New Roman" w:cs="Times New Roman"/>
                <w:b/>
                <w:bCs/>
                <w:sz w:val="22"/>
                <w:szCs w:val="22"/>
              </w:rPr>
            </w:pPr>
            <w:r w:rsidRPr="005759B6">
              <w:rPr>
                <w:rFonts w:ascii="Times New Roman" w:hAnsi="Times New Roman" w:cs="Times New Roman"/>
                <w:b/>
                <w:bCs/>
                <w:sz w:val="22"/>
                <w:szCs w:val="22"/>
              </w:rPr>
              <w:t>[</w:t>
            </w:r>
            <w:r w:rsidR="0076157B">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B</w:t>
            </w:r>
            <w:r w:rsidRPr="005759B6">
              <w:rPr>
                <w:rFonts w:ascii="Times New Roman" w:hAnsi="Times New Roman" w:cs="Times New Roman"/>
                <w:b/>
                <w:bCs/>
                <w:sz w:val="22"/>
                <w:szCs w:val="22"/>
              </w:rPr>
              <w:t>.</w:t>
            </w:r>
            <w:proofErr w:type="gramEnd"/>
            <w:r w:rsidRPr="005759B6">
              <w:rPr>
                <w:rFonts w:ascii="Times New Roman" w:hAnsi="Times New Roman" w:cs="Times New Roman"/>
                <w:b/>
                <w:bCs/>
                <w:sz w:val="22"/>
                <w:szCs w:val="22"/>
              </w:rPr>
              <w:t>4.3</w:t>
            </w:r>
            <w:r>
              <w:rPr>
                <w:rFonts w:ascii="Times New Roman" w:hAnsi="Times New Roman" w:cs="Times New Roman"/>
                <w:b/>
                <w:bCs/>
                <w:sz w:val="22"/>
                <w:szCs w:val="22"/>
              </w:rPr>
              <w:t>.</w:t>
            </w:r>
            <w:r w:rsidR="0076157B">
              <w:rPr>
                <w:rFonts w:ascii="Times New Roman" w:hAnsi="Times New Roman" w:cs="Times New Roman"/>
                <w:b/>
                <w:bCs/>
                <w:sz w:val="22"/>
                <w:szCs w:val="22"/>
              </w:rPr>
              <w:t xml:space="preserve"> </w:t>
            </w:r>
            <w:hyperlink r:id="rId115" w:history="1">
              <w:r w:rsidR="0076157B" w:rsidRPr="0076157B">
                <w:rPr>
                  <w:rStyle w:val="Kpr"/>
                  <w:rFonts w:ascii="Times New Roman" w:hAnsi="Times New Roman" w:cs="Times New Roman"/>
                  <w:b/>
                  <w:bCs/>
                  <w:sz w:val="22"/>
                  <w:szCs w:val="22"/>
                </w:rPr>
                <w:t>Harran Üniversitesi Ödül Yönergesi</w:t>
              </w:r>
            </w:hyperlink>
          </w:p>
          <w:p w14:paraId="189F5DEA" w14:textId="0CFC28C7" w:rsidR="0076157B" w:rsidRPr="00A66590" w:rsidRDefault="0076157B">
            <w:pPr>
              <w:pStyle w:val="ListeParagraf"/>
              <w:numPr>
                <w:ilvl w:val="0"/>
                <w:numId w:val="6"/>
              </w:numPr>
              <w:spacing w:after="0"/>
              <w:rPr>
                <w:rFonts w:ascii="Times New Roman" w:hAnsi="Times New Roman" w:cs="Times New Roman"/>
                <w:b/>
                <w:bCs/>
                <w:sz w:val="22"/>
                <w:szCs w:val="22"/>
              </w:rPr>
            </w:pPr>
            <w:r w:rsidRPr="005759B6">
              <w:rPr>
                <w:rFonts w:ascii="Times New Roman" w:hAnsi="Times New Roman" w:cs="Times New Roman"/>
                <w:b/>
                <w:bCs/>
                <w:sz w:val="22"/>
                <w:szCs w:val="22"/>
              </w:rPr>
              <w:t>[</w:t>
            </w:r>
            <w:r w:rsidR="00264484">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B</w:t>
            </w:r>
            <w:r w:rsidRPr="005759B6">
              <w:rPr>
                <w:rFonts w:ascii="Times New Roman" w:hAnsi="Times New Roman" w:cs="Times New Roman"/>
                <w:b/>
                <w:bCs/>
                <w:sz w:val="22"/>
                <w:szCs w:val="22"/>
              </w:rPr>
              <w:t>.</w:t>
            </w:r>
            <w:proofErr w:type="gramEnd"/>
            <w:r w:rsidRPr="005759B6">
              <w:rPr>
                <w:rFonts w:ascii="Times New Roman" w:hAnsi="Times New Roman" w:cs="Times New Roman"/>
                <w:b/>
                <w:bCs/>
                <w:sz w:val="22"/>
                <w:szCs w:val="22"/>
              </w:rPr>
              <w:t>4.3</w:t>
            </w:r>
            <w:r>
              <w:rPr>
                <w:rFonts w:ascii="Times New Roman" w:hAnsi="Times New Roman" w:cs="Times New Roman"/>
                <w:b/>
                <w:bCs/>
                <w:sz w:val="22"/>
                <w:szCs w:val="22"/>
              </w:rPr>
              <w:t xml:space="preserve">. </w:t>
            </w:r>
            <w:hyperlink r:id="rId116" w:history="1">
              <w:r w:rsidR="00FF67E6" w:rsidRPr="00264484">
                <w:rPr>
                  <w:rStyle w:val="Kpr"/>
                  <w:rFonts w:ascii="Times New Roman" w:hAnsi="Times New Roman" w:cs="Times New Roman"/>
                  <w:b/>
                  <w:bCs/>
                  <w:sz w:val="22"/>
                  <w:szCs w:val="22"/>
                </w:rPr>
                <w:t>Harran Akademik Teşvik Süreci</w:t>
              </w:r>
            </w:hyperlink>
          </w:p>
        </w:tc>
      </w:tr>
    </w:tbl>
    <w:p w14:paraId="4608DC1B" w14:textId="7D345DE8" w:rsidR="007814B6" w:rsidRPr="00502117" w:rsidRDefault="007814B6" w:rsidP="00502117">
      <w:pPr>
        <w:pStyle w:val="Balk1"/>
        <w:numPr>
          <w:ilvl w:val="0"/>
          <w:numId w:val="8"/>
        </w:numPr>
        <w:rPr>
          <w:rFonts w:ascii="Times New Roman" w:hAnsi="Times New Roman" w:cs="Times New Roman"/>
          <w:b/>
          <w:bCs/>
          <w:color w:val="auto"/>
          <w:sz w:val="24"/>
          <w:szCs w:val="24"/>
        </w:rPr>
      </w:pPr>
      <w:bookmarkStart w:id="51" w:name="_Toc189559809"/>
      <w:r w:rsidRPr="00502117">
        <w:rPr>
          <w:rFonts w:ascii="Times New Roman" w:hAnsi="Times New Roman" w:cs="Times New Roman"/>
          <w:b/>
          <w:bCs/>
          <w:color w:val="auto"/>
          <w:sz w:val="24"/>
          <w:szCs w:val="24"/>
        </w:rPr>
        <w:t>ARAŞTIRMA VE GELİŞTİRME</w:t>
      </w:r>
      <w:bookmarkEnd w:id="51"/>
      <w:r w:rsidRPr="00502117">
        <w:rPr>
          <w:rFonts w:ascii="Times New Roman" w:hAnsi="Times New Roman" w:cs="Times New Roman"/>
          <w:b/>
          <w:bCs/>
          <w:color w:val="auto"/>
          <w:sz w:val="24"/>
          <w:szCs w:val="24"/>
        </w:rPr>
        <w:t xml:space="preserve"> </w:t>
      </w:r>
    </w:p>
    <w:p w14:paraId="2CE6FC94" w14:textId="5CF0D8BA" w:rsidR="007814B6" w:rsidRPr="00502117" w:rsidRDefault="007814B6" w:rsidP="00502117">
      <w:pPr>
        <w:pStyle w:val="Balk2"/>
        <w:rPr>
          <w:rFonts w:ascii="Times New Roman" w:hAnsi="Times New Roman" w:cs="Times New Roman"/>
          <w:b/>
          <w:bCs/>
          <w:color w:val="auto"/>
          <w:sz w:val="24"/>
          <w:szCs w:val="24"/>
        </w:rPr>
      </w:pPr>
      <w:bookmarkStart w:id="52" w:name="_Toc189559810"/>
      <w:r w:rsidRPr="00502117">
        <w:rPr>
          <w:rFonts w:ascii="Times New Roman" w:hAnsi="Times New Roman" w:cs="Times New Roman"/>
          <w:b/>
          <w:bCs/>
          <w:color w:val="auto"/>
          <w:sz w:val="24"/>
          <w:szCs w:val="24"/>
        </w:rPr>
        <w:t>C.1. Araştırma Süreçlerinin Yönetimi ve Araştırma Kaynakları</w:t>
      </w:r>
      <w:bookmarkEnd w:id="52"/>
    </w:p>
    <w:tbl>
      <w:tblPr>
        <w:tblStyle w:val="TabloKlavuzu1"/>
        <w:tblW w:w="9640" w:type="dxa"/>
        <w:tblInd w:w="-147" w:type="dxa"/>
        <w:tblLook w:val="04A0" w:firstRow="1" w:lastRow="0" w:firstColumn="1" w:lastColumn="0" w:noHBand="0" w:noVBand="1"/>
      </w:tblPr>
      <w:tblGrid>
        <w:gridCol w:w="7230"/>
        <w:gridCol w:w="2410"/>
      </w:tblGrid>
      <w:tr w:rsidR="007814B6" w:rsidRPr="007814B6" w14:paraId="72C79FFD" w14:textId="77777777" w:rsidTr="007814B6">
        <w:trPr>
          <w:trHeight w:val="343"/>
        </w:trPr>
        <w:tc>
          <w:tcPr>
            <w:tcW w:w="7230" w:type="dxa"/>
            <w:vMerge w:val="restart"/>
            <w:shd w:val="clear" w:color="auto" w:fill="FFE599"/>
            <w:vAlign w:val="center"/>
          </w:tcPr>
          <w:p w14:paraId="14015FF6" w14:textId="1178D3CF" w:rsidR="007814B6" w:rsidRPr="007814B6" w:rsidRDefault="007814B6" w:rsidP="007814B6">
            <w:pPr>
              <w:spacing w:before="0" w:after="0" w:line="360" w:lineRule="auto"/>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C.1.1. Araştırma süreçlerinin yönetimi</w:t>
            </w:r>
          </w:p>
        </w:tc>
        <w:tc>
          <w:tcPr>
            <w:tcW w:w="2410" w:type="dxa"/>
            <w:shd w:val="clear" w:color="auto" w:fill="FFE599"/>
            <w:vAlign w:val="center"/>
          </w:tcPr>
          <w:p w14:paraId="13CB2142" w14:textId="77777777" w:rsidR="007814B6" w:rsidRPr="007814B6" w:rsidRDefault="007814B6" w:rsidP="007814B6">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7814B6" w:rsidRPr="007814B6" w14:paraId="4792012B" w14:textId="77777777" w:rsidTr="007814B6">
        <w:trPr>
          <w:trHeight w:val="276"/>
        </w:trPr>
        <w:tc>
          <w:tcPr>
            <w:tcW w:w="7230" w:type="dxa"/>
            <w:vMerge/>
            <w:vAlign w:val="center"/>
          </w:tcPr>
          <w:p w14:paraId="6F51A3E5" w14:textId="77777777" w:rsidR="007814B6" w:rsidRPr="007814B6" w:rsidRDefault="007814B6" w:rsidP="007814B6">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2A09731E" w14:textId="10BE8AE3" w:rsidR="007814B6" w:rsidRPr="007814B6" w:rsidRDefault="00B94996" w:rsidP="007814B6">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7814B6" w:rsidRPr="007814B6" w14:paraId="530072AF" w14:textId="77777777" w:rsidTr="007814B6">
        <w:trPr>
          <w:trHeight w:val="1338"/>
        </w:trPr>
        <w:tc>
          <w:tcPr>
            <w:tcW w:w="9640" w:type="dxa"/>
            <w:gridSpan w:val="2"/>
          </w:tcPr>
          <w:p w14:paraId="6E7549E0" w14:textId="57643E14" w:rsidR="005D78B1" w:rsidRDefault="005D78B1" w:rsidP="005D78B1">
            <w:pPr>
              <w:pStyle w:val="NormalWeb"/>
              <w:jc w:val="both"/>
              <w:rPr>
                <w:b/>
                <w:bCs/>
              </w:rPr>
            </w:pPr>
            <w:r w:rsidRPr="005D78B1">
              <w:rPr>
                <w:sz w:val="22"/>
                <w:szCs w:val="22"/>
              </w:rPr>
              <w:t>Harran Üniversitesi Veteriner Fakültesinde araştırma geliştirme süreci genel olarak araştırma birimleri aracılığıyla yürütülmektedir. İlgili araştırma birimleri başta Harran Üniversitesi Bilimsel Araştırma Projeleri Koordinasyon Birimi (HÜBAP) olmakla birlikte, birinci bölümde anlatıldığı üzere, teknik anlamda çalışmaların yürütüldüğü ve uygulamaya dönük çıktıların elde edildiği çeşitli araştırma birimleri de üniversite bünyesinde mevcuttur</w:t>
            </w:r>
            <w:r w:rsidR="00A72372">
              <w:rPr>
                <w:sz w:val="22"/>
                <w:szCs w:val="22"/>
              </w:rPr>
              <w:t xml:space="preserve"> </w:t>
            </w:r>
            <w:r w:rsidR="00A72372" w:rsidRPr="00D82AEB">
              <w:rPr>
                <w:b/>
                <w:bCs/>
              </w:rPr>
              <w:t>[1_OD</w:t>
            </w:r>
            <w:r w:rsidR="00B94996">
              <w:rPr>
                <w:b/>
                <w:bCs/>
              </w:rPr>
              <w:t>3</w:t>
            </w:r>
            <w:r w:rsidR="00A72372" w:rsidRPr="00D82AEB">
              <w:rPr>
                <w:b/>
                <w:bCs/>
              </w:rPr>
              <w:t>]</w:t>
            </w:r>
            <w:r w:rsidR="00A72372">
              <w:rPr>
                <w:b/>
                <w:bCs/>
              </w:rPr>
              <w:t xml:space="preserve">. </w:t>
            </w:r>
            <w:r w:rsidRPr="005D78B1">
              <w:rPr>
                <w:sz w:val="22"/>
                <w:szCs w:val="22"/>
              </w:rPr>
              <w:t>HÜBAP çalışmaları otomasyon sistemi üzerinden yürütülmektedir</w:t>
            </w:r>
            <w:r w:rsidR="00A72372">
              <w:rPr>
                <w:sz w:val="22"/>
                <w:szCs w:val="22"/>
              </w:rPr>
              <w:t xml:space="preserve"> </w:t>
            </w:r>
            <w:r w:rsidR="00A72372" w:rsidRPr="00D82AEB">
              <w:rPr>
                <w:b/>
                <w:bCs/>
              </w:rPr>
              <w:t>[</w:t>
            </w:r>
            <w:r w:rsidR="00DE01A4">
              <w:rPr>
                <w:b/>
                <w:bCs/>
              </w:rPr>
              <w:t>2</w:t>
            </w:r>
            <w:r w:rsidR="00A72372" w:rsidRPr="00D82AEB">
              <w:rPr>
                <w:b/>
                <w:bCs/>
              </w:rPr>
              <w:t>_OD</w:t>
            </w:r>
            <w:r w:rsidR="00B94996">
              <w:rPr>
                <w:b/>
                <w:bCs/>
              </w:rPr>
              <w:t>3</w:t>
            </w:r>
            <w:r w:rsidR="00A72372" w:rsidRPr="00D82AEB">
              <w:rPr>
                <w:b/>
                <w:bCs/>
              </w:rPr>
              <w:t>]</w:t>
            </w:r>
            <w:r w:rsidR="00A72372">
              <w:rPr>
                <w:b/>
                <w:bCs/>
              </w:rPr>
              <w:t xml:space="preserve">. </w:t>
            </w:r>
            <w:r w:rsidRPr="005D78B1">
              <w:rPr>
                <w:sz w:val="22"/>
                <w:szCs w:val="22"/>
              </w:rPr>
              <w:t>Harran Üniversitesi Veteriner Fakültesinin araştırma stratejisi ve hedefleri kapsamında dikkate alınan en önemli unsur, farklı araştırma alanlarında iç ve dış paydaşları kapsamına alacak şekilde ulusal ve uluslararası düzeyde önemli çıktılar elde edilebilecek araştırmalara verilen öncelikleridir. Araştırma faaliyetleri sonucunda elde edilen deneyim, sonuçlar ve alt yapı iyileştirmeleri, bir yandan eğitim-öğretim kalitesinin yükseltilmesini sağlamakta diğer yandan toplumsal hizmetlerin geliştirilmesinde ve ekonomik kalkınmanın sağlanmasında girdi olarak kullanılmaktadır. Araştırma faaliyetlerinin çıktılarının eğitim-öğretim faaliyetlerinde kullanılması ve topluma yansıtılması kurumsal kitle iletişim araçları, teknoloji transfer ofisi, eğitim komisyonları, paydaş toplantıları ve akademik raporlar ile gerçekleştirilmektedir</w:t>
            </w:r>
            <w:r w:rsidR="008D1AB2">
              <w:rPr>
                <w:sz w:val="22"/>
                <w:szCs w:val="22"/>
              </w:rPr>
              <w:t xml:space="preserve"> </w:t>
            </w:r>
            <w:r w:rsidR="008D1AB2" w:rsidRPr="00D82AEB">
              <w:rPr>
                <w:b/>
                <w:bCs/>
              </w:rPr>
              <w:t>[</w:t>
            </w:r>
            <w:r w:rsidR="00DE01A4">
              <w:rPr>
                <w:b/>
                <w:bCs/>
              </w:rPr>
              <w:t>3</w:t>
            </w:r>
            <w:r w:rsidR="008D1AB2" w:rsidRPr="00D82AEB">
              <w:rPr>
                <w:b/>
                <w:bCs/>
              </w:rPr>
              <w:t>_OD</w:t>
            </w:r>
            <w:r w:rsidR="00B94996">
              <w:rPr>
                <w:b/>
                <w:bCs/>
              </w:rPr>
              <w:t>3</w:t>
            </w:r>
            <w:r w:rsidR="008D1AB2" w:rsidRPr="00D82AEB">
              <w:rPr>
                <w:b/>
                <w:bCs/>
              </w:rPr>
              <w:t>]</w:t>
            </w:r>
            <w:r w:rsidR="008D1AB2">
              <w:rPr>
                <w:b/>
                <w:bCs/>
              </w:rPr>
              <w:t>.</w:t>
            </w:r>
          </w:p>
          <w:p w14:paraId="1256E10C" w14:textId="2FF2CD66" w:rsidR="00747EC3" w:rsidRPr="004D0FAD" w:rsidRDefault="00747EC3" w:rsidP="00747EC3">
            <w:pPr>
              <w:pStyle w:val="NormalWeb"/>
              <w:jc w:val="both"/>
              <w:rPr>
                <w:sz w:val="22"/>
                <w:szCs w:val="22"/>
              </w:rPr>
            </w:pPr>
            <w:r w:rsidRPr="005D78B1">
              <w:rPr>
                <w:sz w:val="22"/>
                <w:szCs w:val="22"/>
              </w:rPr>
              <w:t>Sadece öğretim yapan değil, aynı zamanda bilim ve teknoloji üreten bir fakülte olarak bilimsel alanda tanınır olmak Harran Üniversitesi’nin ana hedefleri arasındadır. Bu durumda, nitelikli bilimsel yayın sayısının arttırılmasının önemli bir etkisi vardır. Fakültemizin bilimsel yayın organı olan Harran Üniversitesi Veteriner Fakültesi Dergisi 2012 yılından itibaren yayın hayatına devam etmektedir. Fakülte dergimiz ulusal ve uluslararası alan indekslerince taranmaktadır</w:t>
            </w:r>
            <w:r>
              <w:rPr>
                <w:sz w:val="22"/>
                <w:szCs w:val="22"/>
              </w:rPr>
              <w:t xml:space="preserve"> </w:t>
            </w:r>
            <w:r w:rsidRPr="00D82AEB">
              <w:rPr>
                <w:b/>
                <w:bCs/>
              </w:rPr>
              <w:t>[</w:t>
            </w:r>
            <w:r>
              <w:rPr>
                <w:b/>
                <w:bCs/>
              </w:rPr>
              <w:t>4</w:t>
            </w:r>
            <w:r w:rsidRPr="00D82AEB">
              <w:rPr>
                <w:b/>
                <w:bCs/>
              </w:rPr>
              <w:t>_OD</w:t>
            </w:r>
            <w:r w:rsidR="00B94996">
              <w:rPr>
                <w:b/>
                <w:bCs/>
              </w:rPr>
              <w:t>3</w:t>
            </w:r>
            <w:r w:rsidRPr="00D82AEB">
              <w:rPr>
                <w:b/>
                <w:bCs/>
              </w:rPr>
              <w:t>]</w:t>
            </w:r>
            <w:r>
              <w:rPr>
                <w:b/>
                <w:bCs/>
              </w:rPr>
              <w:t>.</w:t>
            </w:r>
          </w:p>
          <w:p w14:paraId="7705FA2B" w14:textId="6FBA5EE7"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6F0B31">
              <w:t xml:space="preserve"> </w:t>
            </w:r>
            <w:r w:rsidR="006F0B31" w:rsidRPr="006F0B31">
              <w:rPr>
                <w:rFonts w:ascii="Times New Roman" w:hAnsi="Times New Roman" w:cs="Times New Roman"/>
                <w:sz w:val="22"/>
                <w:szCs w:val="22"/>
              </w:rPr>
              <w:t>Birimde araştırma süreçlerinin yönetimi ve organizasyonel yapısının işlerliği ile ilişkili sonuçları izlenmekte ve önlemler alınmaktadır.</w:t>
            </w:r>
          </w:p>
          <w:p w14:paraId="3B5B3E6E" w14:textId="77777777" w:rsidR="00315600"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5DBD986D" w14:textId="4CBA6376" w:rsidR="007814B6" w:rsidRPr="00A72372" w:rsidRDefault="006F0B31">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[1](</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1.1.</w:t>
            </w:r>
            <w:r>
              <w:rPr>
                <w:rFonts w:ascii="Times New Roman" w:hAnsi="Times New Roman" w:cs="Times New Roman"/>
                <w:b/>
                <w:bCs/>
                <w:sz w:val="22"/>
                <w:szCs w:val="22"/>
              </w:rPr>
              <w:t xml:space="preserve"> </w:t>
            </w:r>
            <w:hyperlink r:id="rId117" w:history="1">
              <w:r w:rsidRPr="00A72372">
                <w:rPr>
                  <w:rStyle w:val="Kpr"/>
                  <w:rFonts w:ascii="Times New Roman" w:hAnsi="Times New Roman" w:cs="Times New Roman"/>
                  <w:b/>
                  <w:bCs/>
                  <w:sz w:val="22"/>
                  <w:szCs w:val="22"/>
                  <w14:ligatures w14:val="standardContextual"/>
                </w:rPr>
                <w:t>HÜBAP Yönergesi</w:t>
              </w:r>
            </w:hyperlink>
          </w:p>
          <w:p w14:paraId="3E9C85FD" w14:textId="0B4C0E25" w:rsidR="00A72372" w:rsidRPr="005C4FC2" w:rsidRDefault="00A72372">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sidR="005C4FC2">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1.1.</w:t>
            </w:r>
            <w:r w:rsidR="00EB363B">
              <w:rPr>
                <w:rFonts w:ascii="Times New Roman" w:hAnsi="Times New Roman" w:cs="Times New Roman"/>
                <w:b/>
                <w:bCs/>
                <w:sz w:val="22"/>
                <w:szCs w:val="22"/>
              </w:rPr>
              <w:t xml:space="preserve"> </w:t>
            </w:r>
            <w:hyperlink r:id="rId118" w:history="1">
              <w:r w:rsidR="00EB363B" w:rsidRPr="005C4FC2">
                <w:rPr>
                  <w:rStyle w:val="Kpr"/>
                  <w:rFonts w:ascii="Times New Roman" w:hAnsi="Times New Roman" w:cs="Times New Roman"/>
                  <w:b/>
                  <w:bCs/>
                  <w:sz w:val="22"/>
                  <w:szCs w:val="22"/>
                  <w14:ligatures w14:val="standardContextual"/>
                </w:rPr>
                <w:t xml:space="preserve">HÜBAP </w:t>
              </w:r>
              <w:r w:rsidR="005C4FC2" w:rsidRPr="005C4FC2">
                <w:rPr>
                  <w:rStyle w:val="Kpr"/>
                  <w:rFonts w:ascii="Times New Roman" w:hAnsi="Times New Roman" w:cs="Times New Roman"/>
                  <w:b/>
                  <w:bCs/>
                  <w:sz w:val="22"/>
                  <w:szCs w:val="22"/>
                </w:rPr>
                <w:t>Otomasyon Sistemleri</w:t>
              </w:r>
            </w:hyperlink>
          </w:p>
          <w:p w14:paraId="41494D74" w14:textId="4E1C644B" w:rsidR="005C4FC2" w:rsidRPr="00EA3879" w:rsidRDefault="005C4FC2">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1.1.</w:t>
            </w:r>
            <w:r>
              <w:rPr>
                <w:rFonts w:ascii="Times New Roman" w:hAnsi="Times New Roman" w:cs="Times New Roman"/>
                <w:b/>
                <w:bCs/>
                <w:sz w:val="22"/>
                <w:szCs w:val="22"/>
              </w:rPr>
              <w:t xml:space="preserve"> </w:t>
            </w:r>
            <w:hyperlink r:id="rId119" w:history="1">
              <w:r w:rsidR="00F760C8" w:rsidRPr="00EA3879">
                <w:rPr>
                  <w:rStyle w:val="Kpr"/>
                  <w:rFonts w:ascii="Times New Roman" w:hAnsi="Times New Roman" w:cs="Times New Roman"/>
                  <w:b/>
                  <w:bCs/>
                  <w:sz w:val="22"/>
                  <w:szCs w:val="22"/>
                  <w14:ligatures w14:val="standardContextual"/>
                </w:rPr>
                <w:t>KYBS Araştırma Geliştirme</w:t>
              </w:r>
            </w:hyperlink>
          </w:p>
          <w:p w14:paraId="1B6D8127" w14:textId="1816DE29" w:rsidR="00EA3879" w:rsidRPr="007814B6" w:rsidRDefault="00747EC3">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4</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1.1.</w:t>
            </w:r>
            <w:r>
              <w:rPr>
                <w:rFonts w:ascii="Times New Roman" w:hAnsi="Times New Roman" w:cs="Times New Roman"/>
                <w:b/>
                <w:bCs/>
                <w:sz w:val="22"/>
                <w:szCs w:val="22"/>
              </w:rPr>
              <w:t xml:space="preserve"> </w:t>
            </w:r>
            <w:hyperlink r:id="rId120" w:history="1">
              <w:r w:rsidRPr="00AB0878">
                <w:rPr>
                  <w:rStyle w:val="Kpr"/>
                  <w:rFonts w:ascii="Times New Roman" w:hAnsi="Times New Roman" w:cs="Times New Roman"/>
                  <w:b/>
                  <w:bCs/>
                  <w:sz w:val="22"/>
                  <w:szCs w:val="22"/>
                  <w14:ligatures w14:val="standardContextual"/>
                </w:rPr>
                <w:t>Harran Üniversitesi Veteriner Fakültesi Dergisi</w:t>
              </w:r>
            </w:hyperlink>
          </w:p>
        </w:tc>
      </w:tr>
    </w:tbl>
    <w:p w14:paraId="14B9B5F9" w14:textId="77777777" w:rsidR="00D20626" w:rsidRDefault="00D20626"/>
    <w:tbl>
      <w:tblPr>
        <w:tblStyle w:val="TabloKlavuzu1"/>
        <w:tblW w:w="9640" w:type="dxa"/>
        <w:tblInd w:w="-147" w:type="dxa"/>
        <w:tblLook w:val="04A0" w:firstRow="1" w:lastRow="0" w:firstColumn="1" w:lastColumn="0" w:noHBand="0" w:noVBand="1"/>
      </w:tblPr>
      <w:tblGrid>
        <w:gridCol w:w="4730"/>
        <w:gridCol w:w="2500"/>
        <w:gridCol w:w="2410"/>
      </w:tblGrid>
      <w:tr w:rsidR="004D0FAD" w:rsidRPr="007814B6" w14:paraId="5147014F" w14:textId="77777777" w:rsidTr="002432CD">
        <w:trPr>
          <w:trHeight w:val="343"/>
        </w:trPr>
        <w:tc>
          <w:tcPr>
            <w:tcW w:w="7230" w:type="dxa"/>
            <w:gridSpan w:val="2"/>
            <w:vMerge w:val="restart"/>
            <w:shd w:val="clear" w:color="auto" w:fill="FFE599"/>
            <w:vAlign w:val="center"/>
          </w:tcPr>
          <w:p w14:paraId="5C42D2B3" w14:textId="7CD199EF" w:rsidR="004D0FAD" w:rsidRPr="007814B6" w:rsidRDefault="004D0FAD" w:rsidP="002432CD">
            <w:pPr>
              <w:spacing w:before="0" w:after="0" w:line="360" w:lineRule="auto"/>
              <w:rPr>
                <w:rFonts w:ascii="Times New Roman" w:hAnsi="Times New Roman" w:cs="Times New Roman"/>
                <w:b/>
                <w:bCs/>
                <w:sz w:val="24"/>
                <w:szCs w:val="24"/>
                <w14:ligatures w14:val="standardContextual"/>
              </w:rPr>
            </w:pPr>
            <w:r w:rsidRPr="004D0FAD">
              <w:rPr>
                <w:rFonts w:ascii="Times New Roman" w:hAnsi="Times New Roman" w:cs="Times New Roman"/>
                <w:b/>
                <w:bCs/>
                <w:sz w:val="24"/>
                <w:szCs w:val="24"/>
                <w14:ligatures w14:val="standardContextual"/>
              </w:rPr>
              <w:t>C.1.2. İç ve dış kaynaklar</w:t>
            </w:r>
          </w:p>
        </w:tc>
        <w:tc>
          <w:tcPr>
            <w:tcW w:w="2410" w:type="dxa"/>
            <w:shd w:val="clear" w:color="auto" w:fill="FFE599"/>
            <w:vAlign w:val="center"/>
          </w:tcPr>
          <w:p w14:paraId="0A9A01E2" w14:textId="77777777" w:rsidR="004D0FAD" w:rsidRPr="007814B6" w:rsidRDefault="004D0FAD" w:rsidP="002432CD">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4D0FAD" w:rsidRPr="007814B6" w14:paraId="2375D72F" w14:textId="77777777" w:rsidTr="002432CD">
        <w:trPr>
          <w:trHeight w:val="276"/>
        </w:trPr>
        <w:tc>
          <w:tcPr>
            <w:tcW w:w="7230" w:type="dxa"/>
            <w:gridSpan w:val="2"/>
            <w:vMerge/>
            <w:vAlign w:val="center"/>
          </w:tcPr>
          <w:p w14:paraId="2C0A151C" w14:textId="77777777" w:rsidR="004D0FAD" w:rsidRPr="007814B6" w:rsidRDefault="004D0FAD" w:rsidP="002432CD">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19D88BBF" w14:textId="34ADBAAF" w:rsidR="004D0FAD" w:rsidRPr="007814B6" w:rsidRDefault="00B94996" w:rsidP="002432CD">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4D0FAD" w:rsidRPr="007814B6" w14:paraId="43368D13" w14:textId="77777777" w:rsidTr="004D0FAD">
        <w:trPr>
          <w:trHeight w:val="694"/>
        </w:trPr>
        <w:tc>
          <w:tcPr>
            <w:tcW w:w="9640" w:type="dxa"/>
            <w:gridSpan w:val="3"/>
          </w:tcPr>
          <w:p w14:paraId="1B82A00B" w14:textId="09B868E9" w:rsidR="00EA3879" w:rsidRPr="004D0FAD" w:rsidRDefault="00EA74D6" w:rsidP="004D0FAD">
            <w:pPr>
              <w:pStyle w:val="NormalWeb"/>
              <w:jc w:val="both"/>
              <w:rPr>
                <w:sz w:val="22"/>
                <w:szCs w:val="22"/>
              </w:rPr>
            </w:pPr>
            <w:r w:rsidRPr="00EA74D6">
              <w:rPr>
                <w:sz w:val="22"/>
                <w:szCs w:val="22"/>
              </w:rPr>
              <w:t>Şanlıurfa’nın hayvancılık alanında açığa çıkarılmayı bekleyen büyük bir potansiyeli bulunmaktadır. Bölgede zaten yapılmakta olan küçükbaş hayvancılık faaliyetleri, devlet destekleriyle son yıllarda kurulmaya başlanan modern büyükbaş hayvancılık tesisleri ile birleşince bölgede hayvancılık sektörünün çehresi değişmiştir. İlimizde bulunan başta Pınar Süt olmak üzere birçok firma süt ve süt ürünleri üretimi için işletmelerden süt temin etmektedirler. Bu potansiyel hem eğitim öğretim faaliyetlerinde öğrenci uygulamaları ve staj faaliyetleri için, hem de akademik personel ile lisans üstü öğrencilerin bilimsel çalışmalarına önemli katkılar sunmaktadır</w:t>
            </w:r>
            <w:r w:rsidR="00B94996" w:rsidRPr="00D82AEB">
              <w:rPr>
                <w:b/>
                <w:bCs/>
              </w:rPr>
              <w:t>[1_OD</w:t>
            </w:r>
            <w:r w:rsidR="00B94996">
              <w:rPr>
                <w:b/>
                <w:bCs/>
              </w:rPr>
              <w:t>3</w:t>
            </w:r>
            <w:r w:rsidR="00B94996" w:rsidRPr="00D82AEB">
              <w:rPr>
                <w:b/>
                <w:bCs/>
              </w:rPr>
              <w:t>]</w:t>
            </w:r>
            <w:r w:rsidR="00B94996">
              <w:rPr>
                <w:b/>
                <w:bCs/>
              </w:rPr>
              <w:t xml:space="preserve">, </w:t>
            </w:r>
            <w:r w:rsidR="00B94996" w:rsidRPr="00D82AEB">
              <w:rPr>
                <w:b/>
                <w:bCs/>
              </w:rPr>
              <w:t>[</w:t>
            </w:r>
            <w:r w:rsidR="00B94996">
              <w:rPr>
                <w:b/>
                <w:bCs/>
              </w:rPr>
              <w:t>2</w:t>
            </w:r>
            <w:r w:rsidR="00B94996" w:rsidRPr="00D82AEB">
              <w:rPr>
                <w:b/>
                <w:bCs/>
              </w:rPr>
              <w:t>_OD</w:t>
            </w:r>
            <w:r w:rsidR="00B94996">
              <w:rPr>
                <w:b/>
                <w:bCs/>
              </w:rPr>
              <w:t>3</w:t>
            </w:r>
            <w:r w:rsidR="00B94996" w:rsidRPr="00D82AEB">
              <w:rPr>
                <w:b/>
                <w:bCs/>
              </w:rPr>
              <w:t>]</w:t>
            </w:r>
            <w:r w:rsidR="00B94996">
              <w:rPr>
                <w:b/>
                <w:bCs/>
              </w:rPr>
              <w:t xml:space="preserve">, </w:t>
            </w:r>
            <w:r w:rsidR="00B94996" w:rsidRPr="00D82AEB">
              <w:rPr>
                <w:b/>
                <w:bCs/>
              </w:rPr>
              <w:t>[</w:t>
            </w:r>
            <w:r w:rsidR="00B94996">
              <w:rPr>
                <w:b/>
                <w:bCs/>
              </w:rPr>
              <w:t>3</w:t>
            </w:r>
            <w:r w:rsidR="00B94996" w:rsidRPr="00D82AEB">
              <w:rPr>
                <w:b/>
                <w:bCs/>
              </w:rPr>
              <w:t>_OD</w:t>
            </w:r>
            <w:r w:rsidR="00B94996">
              <w:rPr>
                <w:b/>
                <w:bCs/>
              </w:rPr>
              <w:t>3</w:t>
            </w:r>
            <w:r w:rsidR="00B94996" w:rsidRPr="00D82AEB">
              <w:rPr>
                <w:b/>
                <w:bCs/>
              </w:rPr>
              <w:t>]</w:t>
            </w:r>
            <w:r w:rsidR="00B94996">
              <w:rPr>
                <w:b/>
                <w:bCs/>
              </w:rPr>
              <w:t>.</w:t>
            </w:r>
          </w:p>
          <w:p w14:paraId="3676D0B6" w14:textId="0D94C911"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747EC3">
              <w:t xml:space="preserve"> </w:t>
            </w:r>
            <w:r w:rsidR="00747EC3" w:rsidRPr="00747EC3">
              <w:rPr>
                <w:rFonts w:ascii="Times New Roman" w:hAnsi="Times New Roman" w:cs="Times New Roman"/>
                <w:b/>
                <w:bCs/>
                <w:sz w:val="22"/>
                <w:szCs w:val="22"/>
              </w:rPr>
              <w:t>B</w:t>
            </w:r>
            <w:r w:rsidR="00747EC3" w:rsidRPr="00747EC3">
              <w:rPr>
                <w:rFonts w:ascii="Times New Roman" w:hAnsi="Times New Roman" w:cs="Times New Roman"/>
                <w:sz w:val="22"/>
                <w:szCs w:val="22"/>
              </w:rPr>
              <w:t>irimde araştırma kaynaklarının yeterliliği ve çeşitliliği izlenmekte ve iyileştirilmektedir.</w:t>
            </w:r>
          </w:p>
          <w:p w14:paraId="0731AC4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CCF4A22" w14:textId="47677636" w:rsidR="004D0FAD" w:rsidRPr="00A579B8" w:rsidRDefault="00EA3879">
            <w:pPr>
              <w:pStyle w:val="ListeParagraf"/>
              <w:numPr>
                <w:ilvl w:val="0"/>
                <w:numId w:val="6"/>
              </w:numPr>
              <w:spacing w:after="0"/>
              <w:rPr>
                <w:rFonts w:ascii="Times New Roman" w:hAnsi="Times New Roman" w:cs="Times New Roman"/>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1.2.</w:t>
            </w:r>
            <w:r w:rsidR="00A579B8">
              <w:rPr>
                <w:rFonts w:ascii="Times New Roman" w:hAnsi="Times New Roman" w:cs="Times New Roman"/>
                <w:b/>
                <w:bCs/>
                <w:sz w:val="22"/>
                <w:szCs w:val="22"/>
              </w:rPr>
              <w:t xml:space="preserve"> </w:t>
            </w:r>
            <w:hyperlink r:id="rId121" w:history="1">
              <w:r w:rsidR="00A579B8" w:rsidRPr="00A579B8">
                <w:rPr>
                  <w:rStyle w:val="Kpr"/>
                  <w:rFonts w:ascii="Times New Roman" w:hAnsi="Times New Roman" w:cs="Times New Roman"/>
                  <w:b/>
                  <w:bCs/>
                  <w:sz w:val="22"/>
                  <w:szCs w:val="22"/>
                  <w14:ligatures w14:val="standardContextual"/>
                </w:rPr>
                <w:t xml:space="preserve">BAP </w:t>
              </w:r>
              <w:r w:rsidR="00A579B8" w:rsidRPr="00A579B8">
                <w:rPr>
                  <w:rStyle w:val="Kpr"/>
                  <w:rFonts w:ascii="Times New Roman" w:hAnsi="Times New Roman" w:cs="Times New Roman"/>
                  <w:b/>
                  <w:bCs/>
                  <w:sz w:val="22"/>
                  <w:szCs w:val="22"/>
                </w:rPr>
                <w:t>Otomasyon Sistemi</w:t>
              </w:r>
            </w:hyperlink>
          </w:p>
          <w:p w14:paraId="6C5231A7" w14:textId="20C94D30" w:rsidR="00A579B8" w:rsidRPr="00A0419D" w:rsidRDefault="00A579B8">
            <w:pPr>
              <w:pStyle w:val="ListeParagraf"/>
              <w:numPr>
                <w:ilvl w:val="0"/>
                <w:numId w:val="6"/>
              </w:numPr>
              <w:spacing w:after="0"/>
              <w:rPr>
                <w:rFonts w:ascii="Times New Roman" w:hAnsi="Times New Roman" w:cs="Times New Roman"/>
                <w:sz w:val="22"/>
                <w:szCs w:val="22"/>
              </w:rPr>
            </w:pPr>
            <w:r w:rsidRPr="005759B6">
              <w:rPr>
                <w:rFonts w:ascii="Times New Roman" w:hAnsi="Times New Roman" w:cs="Times New Roman"/>
                <w:b/>
                <w:bCs/>
                <w:sz w:val="22"/>
                <w:szCs w:val="22"/>
              </w:rPr>
              <w:t>[</w:t>
            </w:r>
            <w:r w:rsidR="00B94996">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1.2.</w:t>
            </w:r>
            <w:r w:rsidR="004D4D1C">
              <w:rPr>
                <w:rFonts w:ascii="Times New Roman" w:hAnsi="Times New Roman" w:cs="Times New Roman"/>
                <w:b/>
                <w:bCs/>
                <w:sz w:val="22"/>
                <w:szCs w:val="22"/>
              </w:rPr>
              <w:t xml:space="preserve"> </w:t>
            </w:r>
            <w:hyperlink r:id="rId122" w:history="1">
              <w:r w:rsidR="004D4D1C" w:rsidRPr="00A0419D">
                <w:rPr>
                  <w:rStyle w:val="Kpr"/>
                  <w:rFonts w:ascii="Times New Roman" w:hAnsi="Times New Roman" w:cs="Times New Roman"/>
                  <w:b/>
                  <w:bCs/>
                  <w:sz w:val="22"/>
                  <w:szCs w:val="22"/>
                  <w14:ligatures w14:val="standardContextual"/>
                </w:rPr>
                <w:t>Dergiler</w:t>
              </w:r>
            </w:hyperlink>
          </w:p>
          <w:p w14:paraId="236A61CC" w14:textId="350FA806" w:rsidR="00A0419D" w:rsidRPr="004D0FAD" w:rsidRDefault="00A0419D">
            <w:pPr>
              <w:pStyle w:val="ListeParagraf"/>
              <w:numPr>
                <w:ilvl w:val="0"/>
                <w:numId w:val="6"/>
              </w:numPr>
              <w:spacing w:after="0"/>
              <w:rPr>
                <w:rFonts w:ascii="Times New Roman" w:hAnsi="Times New Roman" w:cs="Times New Roman"/>
                <w:sz w:val="22"/>
                <w:szCs w:val="22"/>
              </w:rPr>
            </w:pPr>
            <w:r w:rsidRPr="005759B6">
              <w:rPr>
                <w:rFonts w:ascii="Times New Roman" w:hAnsi="Times New Roman" w:cs="Times New Roman"/>
                <w:b/>
                <w:bCs/>
                <w:sz w:val="22"/>
                <w:szCs w:val="22"/>
              </w:rPr>
              <w:t>[</w:t>
            </w:r>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sidR="00B94996">
              <w:rPr>
                <w:rFonts w:ascii="Times New Roman" w:hAnsi="Times New Roman" w:cs="Times New Roman"/>
                <w:b/>
                <w:bCs/>
                <w:sz w:val="22"/>
                <w:szCs w:val="22"/>
              </w:rPr>
              <w:t>3</w:t>
            </w:r>
            <w:r w:rsidRPr="005759B6">
              <w:rPr>
                <w:rFonts w:ascii="Times New Roman" w:hAnsi="Times New Roman" w:cs="Times New Roman"/>
                <w:b/>
                <w:bCs/>
                <w:sz w:val="22"/>
                <w:szCs w:val="22"/>
              </w:rPr>
              <w:t>)</w:t>
            </w:r>
            <w:r w:rsidR="00B94996">
              <w:rPr>
                <w:rFonts w:ascii="Times New Roman" w:hAnsi="Times New Roman" w:cs="Times New Roman"/>
                <w:b/>
                <w:bCs/>
                <w:sz w:val="22"/>
                <w:szCs w:val="22"/>
              </w:rPr>
              <w:t>C.</w:t>
            </w:r>
            <w:proofErr w:type="gramEnd"/>
            <w:r w:rsidR="00B94996">
              <w:rPr>
                <w:rFonts w:ascii="Times New Roman" w:hAnsi="Times New Roman" w:cs="Times New Roman"/>
                <w:b/>
                <w:bCs/>
                <w:sz w:val="22"/>
                <w:szCs w:val="22"/>
              </w:rPr>
              <w:t>1.2.</w:t>
            </w:r>
            <w:r>
              <w:rPr>
                <w:rFonts w:ascii="Times New Roman" w:hAnsi="Times New Roman" w:cs="Times New Roman"/>
                <w:b/>
                <w:bCs/>
                <w:sz w:val="22"/>
                <w:szCs w:val="22"/>
              </w:rPr>
              <w:t xml:space="preserve"> </w:t>
            </w:r>
            <w:hyperlink r:id="rId123" w:history="1">
              <w:r w:rsidRPr="0066453B">
                <w:rPr>
                  <w:rStyle w:val="Kpr"/>
                  <w:rFonts w:ascii="Times New Roman" w:hAnsi="Times New Roman" w:cs="Times New Roman"/>
                  <w:b/>
                  <w:bCs/>
                  <w:sz w:val="22"/>
                  <w:szCs w:val="22"/>
                  <w14:ligatures w14:val="standardContextual"/>
                </w:rPr>
                <w:t>T</w:t>
              </w:r>
              <w:r w:rsidR="0066453B">
                <w:rPr>
                  <w:rStyle w:val="Kpr"/>
                  <w:rFonts w:ascii="Times New Roman" w:hAnsi="Times New Roman" w:cs="Times New Roman"/>
                  <w:b/>
                  <w:bCs/>
                  <w:sz w:val="22"/>
                  <w:szCs w:val="22"/>
                  <w14:ligatures w14:val="standardContextual"/>
                </w:rPr>
                <w:t>U</w:t>
              </w:r>
              <w:r w:rsidR="0066453B">
                <w:rPr>
                  <w:rStyle w:val="Kpr"/>
                  <w:rFonts w:ascii="Times New Roman" w:hAnsi="Times New Roman" w:cs="Times New Roman"/>
                  <w:b/>
                  <w:bCs/>
                  <w:sz w:val="22"/>
                  <w:szCs w:val="22"/>
                </w:rPr>
                <w:t>BİTAK</w:t>
              </w:r>
              <w:r w:rsidRPr="0066453B">
                <w:rPr>
                  <w:rStyle w:val="Kpr"/>
                  <w:rFonts w:ascii="Times New Roman" w:hAnsi="Times New Roman" w:cs="Times New Roman"/>
                  <w:b/>
                  <w:bCs/>
                  <w:sz w:val="22"/>
                  <w:szCs w:val="22"/>
                  <w14:ligatures w14:val="standardContextual"/>
                </w:rPr>
                <w:t xml:space="preserve"> Destekli Projeler</w:t>
              </w:r>
            </w:hyperlink>
          </w:p>
        </w:tc>
      </w:tr>
      <w:tr w:rsidR="004D0FAD" w:rsidRPr="007814B6" w14:paraId="33A0D4EB" w14:textId="77777777" w:rsidTr="002432CD">
        <w:trPr>
          <w:trHeight w:val="745"/>
        </w:trPr>
        <w:tc>
          <w:tcPr>
            <w:tcW w:w="4730" w:type="dxa"/>
            <w:vAlign w:val="center"/>
          </w:tcPr>
          <w:p w14:paraId="1ECEF410" w14:textId="77D40AE6" w:rsidR="009E7161" w:rsidRPr="007814B6" w:rsidRDefault="009E7161" w:rsidP="002432CD">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0475BB58" w14:textId="60069579" w:rsidR="00177FF3" w:rsidRPr="00177FF3" w:rsidRDefault="004D0FAD" w:rsidP="002432CD">
            <w:pPr>
              <w:spacing w:before="0" w:after="0" w:line="240" w:lineRule="auto"/>
              <w:rPr>
                <w:rFonts w:ascii="Times New Roman" w:hAnsi="Times New Roman" w:cs="Times New Roman"/>
                <w:b/>
                <w:bCs/>
                <w:sz w:val="22"/>
                <w:szCs w:val="22"/>
              </w:rPr>
            </w:pPr>
            <w:r w:rsidRPr="009518B0">
              <w:rPr>
                <w:rFonts w:ascii="Times New Roman" w:hAnsi="Times New Roman" w:cs="Times New Roman"/>
                <w:b/>
                <w:bCs/>
                <w:sz w:val="22"/>
                <w:szCs w:val="22"/>
              </w:rPr>
              <w:t>Stratejik Planla İlişkisi:</w:t>
            </w:r>
            <w:r w:rsidRPr="007814B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00BA6656" w:rsidRPr="009518B0">
              <w:rPr>
                <w:rFonts w:ascii="Times New Roman" w:hAnsi="Times New Roman" w:cs="Times New Roman"/>
                <w:sz w:val="22"/>
                <w:szCs w:val="22"/>
              </w:rPr>
              <w:t xml:space="preserve"> </w:t>
            </w:r>
            <w:r w:rsidR="00177FF3" w:rsidRPr="00177FF3">
              <w:rPr>
                <w:rFonts w:ascii="Times New Roman" w:hAnsi="Times New Roman" w:cs="Times New Roman"/>
                <w:sz w:val="22"/>
                <w:szCs w:val="22"/>
              </w:rPr>
              <w:t>P.G.2.1.1, P.G.2.1.2, P.G.2.1.3</w:t>
            </w:r>
            <w:r w:rsidR="00177FF3">
              <w:rPr>
                <w:rFonts w:ascii="Times New Roman" w:hAnsi="Times New Roman" w:cs="Times New Roman"/>
                <w:sz w:val="22"/>
                <w:szCs w:val="22"/>
              </w:rPr>
              <w:t xml:space="preserve"> </w:t>
            </w:r>
            <w:r w:rsidR="00BA6656">
              <w:rPr>
                <w:rFonts w:ascii="Times New Roman" w:hAnsi="Times New Roman" w:cs="Times New Roman"/>
                <w:sz w:val="22"/>
                <w:szCs w:val="22"/>
              </w:rPr>
              <w:t>ile ilişki kurulabilir.</w:t>
            </w:r>
          </w:p>
        </w:tc>
      </w:tr>
    </w:tbl>
    <w:p w14:paraId="53DEFAC3" w14:textId="77777777" w:rsidR="00D20626" w:rsidRDefault="00D20626"/>
    <w:tbl>
      <w:tblPr>
        <w:tblStyle w:val="TabloKlavuzu1"/>
        <w:tblW w:w="9640" w:type="dxa"/>
        <w:tblInd w:w="-147" w:type="dxa"/>
        <w:tblLook w:val="04A0" w:firstRow="1" w:lastRow="0" w:firstColumn="1" w:lastColumn="0" w:noHBand="0" w:noVBand="1"/>
      </w:tblPr>
      <w:tblGrid>
        <w:gridCol w:w="4730"/>
        <w:gridCol w:w="2500"/>
        <w:gridCol w:w="2410"/>
      </w:tblGrid>
      <w:tr w:rsidR="004D0FAD" w:rsidRPr="007814B6" w14:paraId="67DE48AB" w14:textId="77777777" w:rsidTr="002432CD">
        <w:trPr>
          <w:trHeight w:val="343"/>
        </w:trPr>
        <w:tc>
          <w:tcPr>
            <w:tcW w:w="7230" w:type="dxa"/>
            <w:gridSpan w:val="2"/>
            <w:vMerge w:val="restart"/>
            <w:shd w:val="clear" w:color="auto" w:fill="FFE599"/>
            <w:vAlign w:val="center"/>
          </w:tcPr>
          <w:p w14:paraId="082AA3F9" w14:textId="27AE06A6" w:rsidR="004D0FAD" w:rsidRPr="007814B6" w:rsidRDefault="004D0FAD" w:rsidP="002432CD">
            <w:pPr>
              <w:spacing w:before="0" w:after="0" w:line="360" w:lineRule="auto"/>
              <w:rPr>
                <w:rFonts w:ascii="Times New Roman" w:hAnsi="Times New Roman" w:cs="Times New Roman"/>
                <w:b/>
                <w:bCs/>
                <w:sz w:val="24"/>
                <w:szCs w:val="24"/>
                <w14:ligatures w14:val="standardContextual"/>
              </w:rPr>
            </w:pPr>
            <w:r w:rsidRPr="004D0FAD">
              <w:rPr>
                <w:rFonts w:ascii="Times New Roman" w:hAnsi="Times New Roman" w:cs="Times New Roman"/>
                <w:b/>
                <w:bCs/>
                <w:sz w:val="24"/>
                <w:szCs w:val="24"/>
                <w14:ligatures w14:val="standardContextual"/>
              </w:rPr>
              <w:t>C.1.3. Doktora programları ve doktora sonrası imkanlar</w:t>
            </w:r>
          </w:p>
        </w:tc>
        <w:tc>
          <w:tcPr>
            <w:tcW w:w="2410" w:type="dxa"/>
            <w:shd w:val="clear" w:color="auto" w:fill="FFE599"/>
            <w:vAlign w:val="center"/>
          </w:tcPr>
          <w:p w14:paraId="66E12F3E" w14:textId="77777777" w:rsidR="004D0FAD" w:rsidRPr="007814B6" w:rsidRDefault="004D0FAD" w:rsidP="002432CD">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4D0FAD" w:rsidRPr="007814B6" w14:paraId="70485741" w14:textId="77777777" w:rsidTr="002432CD">
        <w:trPr>
          <w:trHeight w:val="276"/>
        </w:trPr>
        <w:tc>
          <w:tcPr>
            <w:tcW w:w="7230" w:type="dxa"/>
            <w:gridSpan w:val="2"/>
            <w:vMerge/>
            <w:vAlign w:val="center"/>
          </w:tcPr>
          <w:p w14:paraId="5596BE95" w14:textId="77777777" w:rsidR="004D0FAD" w:rsidRPr="007814B6" w:rsidRDefault="004D0FAD" w:rsidP="002432CD">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131A3AA4" w14:textId="25DB29AE" w:rsidR="004D0FAD" w:rsidRPr="007814B6" w:rsidRDefault="00D32C49" w:rsidP="002432CD">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4D0FAD" w:rsidRPr="007814B6" w14:paraId="2FAF1D37" w14:textId="77777777" w:rsidTr="00934633">
        <w:trPr>
          <w:trHeight w:val="699"/>
        </w:trPr>
        <w:tc>
          <w:tcPr>
            <w:tcW w:w="9640" w:type="dxa"/>
            <w:gridSpan w:val="3"/>
          </w:tcPr>
          <w:p w14:paraId="21155A64" w14:textId="47F81656" w:rsidR="004D0FAD" w:rsidRPr="004D0FAD" w:rsidRDefault="00A272ED" w:rsidP="004D0FAD">
            <w:pPr>
              <w:pStyle w:val="NormalWeb"/>
              <w:jc w:val="both"/>
              <w:rPr>
                <w:sz w:val="22"/>
                <w:szCs w:val="22"/>
              </w:rPr>
            </w:pPr>
            <w:r>
              <w:rPr>
                <w:sz w:val="22"/>
                <w:szCs w:val="22"/>
              </w:rPr>
              <w:t xml:space="preserve">Fakültemizde Sağlık Bilimleri Enstitüsü Bünyesinde </w:t>
            </w:r>
            <w:r w:rsidR="00C03B46">
              <w:rPr>
                <w:sz w:val="22"/>
                <w:szCs w:val="22"/>
              </w:rPr>
              <w:t>6 aktif, 1 pasif</w:t>
            </w:r>
            <w:r w:rsidR="004D0FAD" w:rsidRPr="004D0FAD">
              <w:rPr>
                <w:sz w:val="22"/>
                <w:szCs w:val="22"/>
              </w:rPr>
              <w:t xml:space="preserve"> doktora program</w:t>
            </w:r>
            <w:r w:rsidR="00C03B46">
              <w:rPr>
                <w:sz w:val="22"/>
                <w:szCs w:val="22"/>
              </w:rPr>
              <w:t>ı bulunmaktadır</w:t>
            </w:r>
            <w:r w:rsidR="0001340E">
              <w:rPr>
                <w:sz w:val="22"/>
                <w:szCs w:val="22"/>
              </w:rPr>
              <w:t xml:space="preserve"> </w:t>
            </w:r>
            <w:r w:rsidR="0001340E" w:rsidRPr="00D82AEB">
              <w:rPr>
                <w:b/>
                <w:bCs/>
              </w:rPr>
              <w:t>[1_OD</w:t>
            </w:r>
            <w:r w:rsidR="0001340E">
              <w:rPr>
                <w:b/>
                <w:bCs/>
              </w:rPr>
              <w:t>3</w:t>
            </w:r>
            <w:r w:rsidR="0001340E" w:rsidRPr="00D82AEB">
              <w:rPr>
                <w:b/>
                <w:bCs/>
              </w:rPr>
              <w:t>]</w:t>
            </w:r>
            <w:r w:rsidR="0001340E">
              <w:rPr>
                <w:b/>
                <w:bCs/>
              </w:rPr>
              <w:t>.</w:t>
            </w:r>
            <w:r w:rsidR="004D0FAD" w:rsidRPr="004D0FAD">
              <w:rPr>
                <w:sz w:val="22"/>
                <w:szCs w:val="22"/>
              </w:rPr>
              <w:t xml:space="preserve"> </w:t>
            </w:r>
            <w:r w:rsidR="00F83CC4">
              <w:rPr>
                <w:sz w:val="22"/>
                <w:szCs w:val="22"/>
              </w:rPr>
              <w:t xml:space="preserve">Doktora programlarına </w:t>
            </w:r>
            <w:r w:rsidR="004D0FAD" w:rsidRPr="004D0FAD">
              <w:rPr>
                <w:sz w:val="22"/>
                <w:szCs w:val="22"/>
              </w:rPr>
              <w:t>başvuru süreçleri</w:t>
            </w:r>
            <w:r w:rsidR="00F83CC4">
              <w:rPr>
                <w:sz w:val="22"/>
                <w:szCs w:val="22"/>
              </w:rPr>
              <w:t xml:space="preserve"> sağlık bilimleri ensti</w:t>
            </w:r>
            <w:r w:rsidR="0073552A">
              <w:rPr>
                <w:sz w:val="22"/>
                <w:szCs w:val="22"/>
              </w:rPr>
              <w:t>tüsü iş akışında belirtilmiş</w:t>
            </w:r>
            <w:r w:rsidR="00195CB7">
              <w:rPr>
                <w:sz w:val="22"/>
                <w:szCs w:val="22"/>
              </w:rPr>
              <w:t xml:space="preserve">tir </w:t>
            </w:r>
            <w:r w:rsidR="00195CB7" w:rsidRPr="00D82AEB">
              <w:rPr>
                <w:b/>
                <w:bCs/>
              </w:rPr>
              <w:t>[</w:t>
            </w:r>
            <w:r w:rsidR="00195CB7">
              <w:rPr>
                <w:b/>
                <w:bCs/>
              </w:rPr>
              <w:t>2</w:t>
            </w:r>
            <w:r w:rsidR="00195CB7" w:rsidRPr="00D82AEB">
              <w:rPr>
                <w:b/>
                <w:bCs/>
              </w:rPr>
              <w:t>_OD</w:t>
            </w:r>
            <w:r w:rsidR="00195CB7">
              <w:rPr>
                <w:b/>
                <w:bCs/>
              </w:rPr>
              <w:t>3</w:t>
            </w:r>
            <w:r w:rsidR="00195CB7" w:rsidRPr="00D82AEB">
              <w:rPr>
                <w:b/>
                <w:bCs/>
              </w:rPr>
              <w:t>]</w:t>
            </w:r>
            <w:r w:rsidR="00195CB7">
              <w:rPr>
                <w:b/>
                <w:bCs/>
              </w:rPr>
              <w:t xml:space="preserve">. </w:t>
            </w:r>
            <w:r w:rsidR="00195CB7">
              <w:rPr>
                <w:sz w:val="22"/>
                <w:szCs w:val="22"/>
              </w:rPr>
              <w:t xml:space="preserve">Fakültemizde enstitü bünyesinde aktif </w:t>
            </w:r>
            <w:r w:rsidR="00BC7A44">
              <w:rPr>
                <w:sz w:val="22"/>
                <w:szCs w:val="22"/>
              </w:rPr>
              <w:t>28</w:t>
            </w:r>
            <w:r w:rsidR="00195CB7">
              <w:rPr>
                <w:sz w:val="22"/>
                <w:szCs w:val="22"/>
              </w:rPr>
              <w:t xml:space="preserve"> doktora </w:t>
            </w:r>
            <w:r w:rsidR="004D0FAD" w:rsidRPr="004D0FAD">
              <w:rPr>
                <w:sz w:val="22"/>
                <w:szCs w:val="22"/>
              </w:rPr>
              <w:t>öğrenci</w:t>
            </w:r>
            <w:r w:rsidR="00195CB7">
              <w:rPr>
                <w:sz w:val="22"/>
                <w:szCs w:val="22"/>
              </w:rPr>
              <w:t>si bulunmakta ve</w:t>
            </w:r>
            <w:r w:rsidR="0031283E">
              <w:rPr>
                <w:sz w:val="22"/>
                <w:szCs w:val="22"/>
              </w:rPr>
              <w:t xml:space="preserve"> 2024 yılında</w:t>
            </w:r>
            <w:r w:rsidR="00553556">
              <w:rPr>
                <w:sz w:val="22"/>
                <w:szCs w:val="22"/>
              </w:rPr>
              <w:t xml:space="preserve"> 2</w:t>
            </w:r>
            <w:r w:rsidR="006A6CC3">
              <w:rPr>
                <w:sz w:val="22"/>
                <w:szCs w:val="22"/>
              </w:rPr>
              <w:t xml:space="preserve"> doktora </w:t>
            </w:r>
            <w:r w:rsidR="004D0FAD" w:rsidRPr="004D0FAD">
              <w:rPr>
                <w:sz w:val="22"/>
                <w:szCs w:val="22"/>
              </w:rPr>
              <w:t>mezun</w:t>
            </w:r>
            <w:r w:rsidR="006A6CC3">
              <w:rPr>
                <w:sz w:val="22"/>
                <w:szCs w:val="22"/>
              </w:rPr>
              <w:t>u bulunmaktadır</w:t>
            </w:r>
            <w:r w:rsidR="002E501B">
              <w:rPr>
                <w:sz w:val="22"/>
                <w:szCs w:val="22"/>
              </w:rPr>
              <w:t xml:space="preserve"> </w:t>
            </w:r>
            <w:r w:rsidR="002E501B" w:rsidRPr="00D82AEB">
              <w:rPr>
                <w:b/>
                <w:bCs/>
              </w:rPr>
              <w:t>[</w:t>
            </w:r>
            <w:r w:rsidR="00036B5C">
              <w:rPr>
                <w:b/>
                <w:bCs/>
              </w:rPr>
              <w:t>3</w:t>
            </w:r>
            <w:r w:rsidR="002E501B" w:rsidRPr="00D82AEB">
              <w:rPr>
                <w:b/>
                <w:bCs/>
              </w:rPr>
              <w:t>_OD</w:t>
            </w:r>
            <w:r w:rsidR="002E501B">
              <w:rPr>
                <w:b/>
                <w:bCs/>
              </w:rPr>
              <w:t>3</w:t>
            </w:r>
            <w:r w:rsidR="002E501B" w:rsidRPr="00D82AEB">
              <w:rPr>
                <w:b/>
                <w:bCs/>
              </w:rPr>
              <w:t>]</w:t>
            </w:r>
            <w:r w:rsidR="00036B5C">
              <w:rPr>
                <w:b/>
                <w:bCs/>
              </w:rPr>
              <w:t>,</w:t>
            </w:r>
            <w:r w:rsidR="00036B5C" w:rsidRPr="00D82AEB">
              <w:rPr>
                <w:b/>
                <w:bCs/>
              </w:rPr>
              <w:t xml:space="preserve"> </w:t>
            </w:r>
            <w:r w:rsidR="00036B5C" w:rsidRPr="00D82AEB">
              <w:rPr>
                <w:b/>
                <w:bCs/>
              </w:rPr>
              <w:t>[</w:t>
            </w:r>
            <w:r w:rsidR="00036B5C">
              <w:rPr>
                <w:b/>
                <w:bCs/>
              </w:rPr>
              <w:t>4</w:t>
            </w:r>
            <w:r w:rsidR="00036B5C" w:rsidRPr="00D82AEB">
              <w:rPr>
                <w:b/>
                <w:bCs/>
              </w:rPr>
              <w:t>_OD</w:t>
            </w:r>
            <w:r w:rsidR="00036B5C">
              <w:rPr>
                <w:b/>
                <w:bCs/>
              </w:rPr>
              <w:t>3</w:t>
            </w:r>
            <w:r w:rsidR="00036B5C" w:rsidRPr="00D82AEB">
              <w:rPr>
                <w:b/>
                <w:bCs/>
              </w:rPr>
              <w:t>]</w:t>
            </w:r>
            <w:r w:rsidR="00036B5C">
              <w:rPr>
                <w:b/>
                <w:bCs/>
              </w:rPr>
              <w:t>.</w:t>
            </w:r>
            <w:r w:rsidR="00036B5C">
              <w:rPr>
                <w:b/>
                <w:bCs/>
              </w:rPr>
              <w:t xml:space="preserve"> </w:t>
            </w:r>
            <w:r w:rsidR="004D0FAD" w:rsidRPr="004D0FAD">
              <w:rPr>
                <w:sz w:val="22"/>
                <w:szCs w:val="22"/>
              </w:rPr>
              <w:t>Ayrıca, doktora sonrası araştırma imkanları sunulmakta ve kurumun kendi mezunlarını işe alma politikası açıkça belirtilmektedir. Bu süreçler, programların etkinliğini ve akademik başarıyı artırmayı amaçlar.</w:t>
            </w:r>
            <w:r w:rsidR="003E2884">
              <w:rPr>
                <w:sz w:val="22"/>
                <w:szCs w:val="22"/>
              </w:rPr>
              <w:t xml:space="preserve"> </w:t>
            </w:r>
            <w:r w:rsidR="003E2884" w:rsidRPr="003E2884">
              <w:rPr>
                <w:sz w:val="22"/>
                <w:szCs w:val="22"/>
              </w:rPr>
              <w:t>Fakültemizin lisansüstü başarının arttırılmasında doktora programlarının iyileştirilmesi ve yeni doktora programlarının açılması için çalışmalar devam etmektedir.</w:t>
            </w:r>
          </w:p>
          <w:p w14:paraId="17AB4204" w14:textId="30358BFB"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515F8D">
              <w:t xml:space="preserve"> </w:t>
            </w:r>
            <w:r w:rsidR="00515F8D" w:rsidRPr="00515F8D">
              <w:rPr>
                <w:rFonts w:ascii="Times New Roman" w:hAnsi="Times New Roman" w:cs="Times New Roman"/>
                <w:sz w:val="22"/>
                <w:szCs w:val="22"/>
              </w:rPr>
              <w:t>Kurumda araştırma politikası, hedefleri ve stratejileri ile uyumlu ve destekleyen doktora programları ve doktora sonrası imkanlar yürütülmektedir.</w:t>
            </w:r>
          </w:p>
          <w:p w14:paraId="20105099"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6151477A" w14:textId="6E4D2CB8" w:rsidR="006A6CC3" w:rsidRPr="00C146E8" w:rsidRDefault="006A6CC3">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3)C.</w:t>
            </w:r>
            <w:proofErr w:type="gramEnd"/>
            <w:r>
              <w:rPr>
                <w:rFonts w:ascii="Times New Roman" w:hAnsi="Times New Roman" w:cs="Times New Roman"/>
                <w:b/>
                <w:bCs/>
                <w:sz w:val="22"/>
                <w:szCs w:val="22"/>
              </w:rPr>
              <w:t xml:space="preserve">1.3. </w:t>
            </w:r>
            <w:hyperlink r:id="rId124" w:history="1">
              <w:r w:rsidR="00C146E8" w:rsidRPr="00C146E8">
                <w:rPr>
                  <w:rStyle w:val="Kpr"/>
                  <w:rFonts w:ascii="Times New Roman" w:hAnsi="Times New Roman" w:cs="Times New Roman"/>
                  <w:b/>
                  <w:bCs/>
                  <w:sz w:val="22"/>
                  <w:szCs w:val="22"/>
                  <w14:ligatures w14:val="standardContextual"/>
                </w:rPr>
                <w:t>Dok</w:t>
              </w:r>
              <w:r w:rsidR="00C146E8" w:rsidRPr="00C146E8">
                <w:rPr>
                  <w:rStyle w:val="Kpr"/>
                  <w:rFonts w:ascii="Times New Roman" w:hAnsi="Times New Roman" w:cs="Times New Roman"/>
                  <w:b/>
                  <w:bCs/>
                  <w:sz w:val="22"/>
                  <w:szCs w:val="22"/>
                </w:rPr>
                <w:t>tora Programları</w:t>
              </w:r>
            </w:hyperlink>
          </w:p>
          <w:p w14:paraId="61C689C0" w14:textId="37C85987" w:rsidR="00C146E8" w:rsidRPr="002E501B" w:rsidRDefault="00C146E8">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3)C.</w:t>
            </w:r>
            <w:proofErr w:type="gramEnd"/>
            <w:r>
              <w:rPr>
                <w:rFonts w:ascii="Times New Roman" w:hAnsi="Times New Roman" w:cs="Times New Roman"/>
                <w:b/>
                <w:bCs/>
                <w:sz w:val="22"/>
                <w:szCs w:val="22"/>
              </w:rPr>
              <w:t xml:space="preserve">1.3. </w:t>
            </w:r>
            <w:hyperlink r:id="rId125" w:history="1">
              <w:r w:rsidRPr="00227955">
                <w:rPr>
                  <w:rStyle w:val="Kpr"/>
                  <w:rFonts w:ascii="Times New Roman" w:hAnsi="Times New Roman" w:cs="Times New Roman"/>
                  <w:b/>
                  <w:bCs/>
                  <w:sz w:val="22"/>
                  <w:szCs w:val="22"/>
                  <w14:ligatures w14:val="standardContextual"/>
                </w:rPr>
                <w:t>Dok</w:t>
              </w:r>
              <w:r w:rsidRPr="00227955">
                <w:rPr>
                  <w:rStyle w:val="Kpr"/>
                  <w:rFonts w:ascii="Times New Roman" w:hAnsi="Times New Roman" w:cs="Times New Roman"/>
                  <w:b/>
                  <w:bCs/>
                  <w:sz w:val="22"/>
                  <w:szCs w:val="22"/>
                </w:rPr>
                <w:t>tora Programı İş Akış Şeması</w:t>
              </w:r>
            </w:hyperlink>
          </w:p>
          <w:p w14:paraId="381C0260" w14:textId="7A5CC501" w:rsidR="002E501B" w:rsidRPr="006A6CC3" w:rsidRDefault="002E501B">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3)C.</w:t>
            </w:r>
            <w:proofErr w:type="gramEnd"/>
            <w:r>
              <w:rPr>
                <w:rFonts w:ascii="Times New Roman" w:hAnsi="Times New Roman" w:cs="Times New Roman"/>
                <w:b/>
                <w:bCs/>
                <w:sz w:val="22"/>
                <w:szCs w:val="22"/>
              </w:rPr>
              <w:t>1.3.</w:t>
            </w:r>
            <w:r>
              <w:rPr>
                <w:rFonts w:ascii="Times New Roman" w:hAnsi="Times New Roman" w:cs="Times New Roman"/>
                <w:b/>
                <w:bCs/>
                <w:sz w:val="22"/>
                <w:szCs w:val="22"/>
              </w:rPr>
              <w:t xml:space="preserve"> </w:t>
            </w:r>
            <w:hyperlink r:id="rId126" w:history="1">
              <w:r w:rsidRPr="00DB3FAF">
                <w:rPr>
                  <w:rStyle w:val="Kpr"/>
                  <w:rFonts w:ascii="Times New Roman" w:hAnsi="Times New Roman" w:cs="Times New Roman"/>
                  <w:b/>
                  <w:bCs/>
                  <w:sz w:val="22"/>
                  <w:szCs w:val="22"/>
                  <w14:ligatures w14:val="standardContextual"/>
                </w:rPr>
                <w:t>Doktora Mezunları</w:t>
              </w:r>
            </w:hyperlink>
          </w:p>
          <w:p w14:paraId="5AD4C5A4" w14:textId="65635970" w:rsidR="006A6CC3" w:rsidRPr="000055BB" w:rsidRDefault="00D539EF" w:rsidP="000055BB">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proofErr w:type="gramStart"/>
            <w:r w:rsidR="002E501B">
              <w:rPr>
                <w:rFonts w:ascii="Times New Roman" w:hAnsi="Times New Roman" w:cs="Times New Roman"/>
                <w:b/>
                <w:bCs/>
                <w:sz w:val="22"/>
                <w:szCs w:val="22"/>
              </w:rPr>
              <w:t>4</w:t>
            </w:r>
            <w:r w:rsidRPr="005759B6">
              <w:rPr>
                <w:rFonts w:ascii="Times New Roman" w:hAnsi="Times New Roman" w:cs="Times New Roman"/>
                <w:b/>
                <w:bCs/>
                <w:sz w:val="22"/>
                <w:szCs w:val="22"/>
              </w:rPr>
              <w:t>](</w:t>
            </w:r>
            <w:proofErr w:type="gramEnd"/>
            <w:r w:rsidR="00DB3FAF">
              <w:rPr>
                <w:rFonts w:ascii="Times New Roman" w:hAnsi="Times New Roman" w:cs="Times New Roman"/>
                <w:b/>
                <w:bCs/>
                <w:sz w:val="22"/>
                <w:szCs w:val="22"/>
              </w:rPr>
              <w:t>3</w:t>
            </w:r>
            <w:r w:rsidR="00A760F7">
              <w:rPr>
                <w:rFonts w:ascii="Times New Roman" w:hAnsi="Times New Roman" w:cs="Times New Roman"/>
                <w:b/>
                <w:bCs/>
                <w:sz w:val="22"/>
                <w:szCs w:val="22"/>
              </w:rPr>
              <w:t>,</w:t>
            </w:r>
            <w:r w:rsidRPr="005759B6">
              <w:rPr>
                <w:rFonts w:ascii="Times New Roman" w:hAnsi="Times New Roman" w:cs="Times New Roman"/>
                <w:b/>
                <w:bCs/>
                <w:sz w:val="22"/>
                <w:szCs w:val="22"/>
              </w:rPr>
              <w:t>)A.4.3</w:t>
            </w:r>
            <w:r>
              <w:rPr>
                <w:rFonts w:ascii="Times New Roman" w:hAnsi="Times New Roman" w:cs="Times New Roman"/>
                <w:b/>
                <w:bCs/>
                <w:sz w:val="22"/>
                <w:szCs w:val="22"/>
              </w:rPr>
              <w:t xml:space="preserve"> </w:t>
            </w:r>
            <w:hyperlink r:id="rId127" w:history="1">
              <w:r w:rsidRPr="00750A74">
                <w:rPr>
                  <w:rStyle w:val="Kpr"/>
                  <w:rFonts w:ascii="Times New Roman" w:hAnsi="Times New Roman" w:cs="Times New Roman"/>
                  <w:b/>
                  <w:bCs/>
                  <w:sz w:val="22"/>
                  <w:szCs w:val="22"/>
                  <w14:ligatures w14:val="standardContextual"/>
                </w:rPr>
                <w:t>Doktora Programları ve Öğrenci Sayıları</w:t>
              </w:r>
            </w:hyperlink>
          </w:p>
        </w:tc>
      </w:tr>
      <w:tr w:rsidR="004D0FAD" w:rsidRPr="007814B6" w14:paraId="7D118F06" w14:textId="77777777" w:rsidTr="002432CD">
        <w:trPr>
          <w:trHeight w:val="745"/>
        </w:trPr>
        <w:tc>
          <w:tcPr>
            <w:tcW w:w="4730" w:type="dxa"/>
            <w:vAlign w:val="center"/>
          </w:tcPr>
          <w:p w14:paraId="6C008B63" w14:textId="27706303" w:rsidR="009E7161" w:rsidRPr="007814B6" w:rsidRDefault="009E7161" w:rsidP="002432CD">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6BF04EF2" w14:textId="7FFC34AD" w:rsidR="004D0FAD" w:rsidRPr="007814B6" w:rsidRDefault="004D0FAD" w:rsidP="002432CD">
            <w:pPr>
              <w:spacing w:before="0" w:after="0" w:line="240" w:lineRule="auto"/>
              <w:rPr>
                <w:rFonts w:ascii="Times New Roman" w:hAnsi="Times New Roman" w:cs="Times New Roman"/>
                <w:b/>
                <w:bCs/>
                <w:sz w:val="22"/>
                <w:szCs w:val="22"/>
                <w14:ligatures w14:val="standardContextual"/>
              </w:rPr>
            </w:pPr>
            <w:r w:rsidRPr="009518B0">
              <w:rPr>
                <w:rFonts w:ascii="Times New Roman" w:hAnsi="Times New Roman" w:cs="Times New Roman"/>
                <w:b/>
                <w:bCs/>
                <w:sz w:val="22"/>
                <w:szCs w:val="22"/>
              </w:rPr>
              <w:t>Stratejik Planla İlişkisi:</w:t>
            </w:r>
            <w:r w:rsidRPr="007814B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00BA6656" w:rsidRPr="009518B0">
              <w:rPr>
                <w:rFonts w:ascii="Times New Roman" w:hAnsi="Times New Roman" w:cs="Times New Roman"/>
                <w:sz w:val="22"/>
                <w:szCs w:val="22"/>
              </w:rPr>
              <w:t xml:space="preserve"> </w:t>
            </w:r>
            <w:r w:rsidR="00177FF3" w:rsidRPr="005004A0">
              <w:rPr>
                <w:rFonts w:ascii="Times New Roman" w:hAnsi="Times New Roman" w:cs="Times New Roman"/>
                <w:sz w:val="22"/>
                <w:szCs w:val="22"/>
              </w:rPr>
              <w:t>P.G.1.5.2, H.2.3, P.G.4.3.5, P.G.5.4.1</w:t>
            </w:r>
            <w:r w:rsidR="00BA6656">
              <w:rPr>
                <w:rFonts w:ascii="Times New Roman" w:hAnsi="Times New Roman" w:cs="Times New Roman"/>
                <w:sz w:val="22"/>
                <w:szCs w:val="22"/>
              </w:rPr>
              <w:t xml:space="preserve"> ile ilişki kurulabilir.</w:t>
            </w:r>
          </w:p>
        </w:tc>
      </w:tr>
    </w:tbl>
    <w:p w14:paraId="1D2002A6" w14:textId="3A047963" w:rsidR="007814B6" w:rsidRPr="00502117" w:rsidRDefault="00DB7F01" w:rsidP="00502117">
      <w:pPr>
        <w:pStyle w:val="Balk2"/>
        <w:rPr>
          <w:rFonts w:ascii="Times New Roman" w:hAnsi="Times New Roman" w:cs="Times New Roman"/>
          <w:b/>
          <w:bCs/>
          <w:color w:val="auto"/>
          <w:sz w:val="24"/>
          <w:szCs w:val="24"/>
        </w:rPr>
      </w:pPr>
      <w:bookmarkStart w:id="53" w:name="_Toc189559811"/>
      <w:r w:rsidRPr="00502117">
        <w:rPr>
          <w:rFonts w:ascii="Times New Roman" w:hAnsi="Times New Roman" w:cs="Times New Roman"/>
          <w:b/>
          <w:bCs/>
          <w:color w:val="auto"/>
          <w:sz w:val="24"/>
          <w:szCs w:val="24"/>
        </w:rPr>
        <w:t>C.2.   Araştırma Yetkinliği, İş birlikleri ve Destekler</w:t>
      </w:r>
      <w:bookmarkEnd w:id="53"/>
    </w:p>
    <w:tbl>
      <w:tblPr>
        <w:tblStyle w:val="TabloKlavuzu1"/>
        <w:tblW w:w="9640" w:type="dxa"/>
        <w:tblInd w:w="-147" w:type="dxa"/>
        <w:tblLook w:val="04A0" w:firstRow="1" w:lastRow="0" w:firstColumn="1" w:lastColumn="0" w:noHBand="0" w:noVBand="1"/>
      </w:tblPr>
      <w:tblGrid>
        <w:gridCol w:w="4730"/>
        <w:gridCol w:w="2500"/>
        <w:gridCol w:w="2410"/>
      </w:tblGrid>
      <w:tr w:rsidR="004162C7" w:rsidRPr="007814B6" w14:paraId="6056545E" w14:textId="77777777" w:rsidTr="00A85F58">
        <w:trPr>
          <w:trHeight w:val="343"/>
        </w:trPr>
        <w:tc>
          <w:tcPr>
            <w:tcW w:w="7230" w:type="dxa"/>
            <w:gridSpan w:val="2"/>
            <w:vMerge w:val="restart"/>
            <w:shd w:val="clear" w:color="auto" w:fill="FFE599"/>
            <w:vAlign w:val="center"/>
          </w:tcPr>
          <w:p w14:paraId="29A64A80" w14:textId="2DC5C79A" w:rsidR="004162C7" w:rsidRPr="007814B6" w:rsidRDefault="004162C7" w:rsidP="00A85F58">
            <w:pPr>
              <w:spacing w:before="0" w:after="0" w:line="360" w:lineRule="auto"/>
              <w:rPr>
                <w:rFonts w:ascii="Times New Roman" w:hAnsi="Times New Roman" w:cs="Times New Roman"/>
                <w:b/>
                <w:bCs/>
                <w:sz w:val="24"/>
                <w:szCs w:val="24"/>
                <w14:ligatures w14:val="standardContextual"/>
              </w:rPr>
            </w:pPr>
            <w:r w:rsidRPr="004162C7">
              <w:rPr>
                <w:rFonts w:ascii="Times New Roman" w:hAnsi="Times New Roman" w:cs="Times New Roman"/>
                <w:b/>
                <w:bCs/>
                <w:sz w:val="24"/>
                <w:szCs w:val="24"/>
                <w14:ligatures w14:val="standardContextual"/>
              </w:rPr>
              <w:t>C.2.1. Araştırma yetkinlikleri ve gelişimi</w:t>
            </w:r>
          </w:p>
        </w:tc>
        <w:tc>
          <w:tcPr>
            <w:tcW w:w="2410" w:type="dxa"/>
            <w:shd w:val="clear" w:color="auto" w:fill="FFE599"/>
            <w:vAlign w:val="center"/>
          </w:tcPr>
          <w:p w14:paraId="6B84CA6B" w14:textId="77777777" w:rsidR="004162C7" w:rsidRPr="007814B6" w:rsidRDefault="004162C7" w:rsidP="00A85F58">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4162C7" w:rsidRPr="007814B6" w14:paraId="78DA3DAE" w14:textId="77777777" w:rsidTr="00A85F58">
        <w:trPr>
          <w:trHeight w:val="276"/>
        </w:trPr>
        <w:tc>
          <w:tcPr>
            <w:tcW w:w="7230" w:type="dxa"/>
            <w:gridSpan w:val="2"/>
            <w:vMerge/>
            <w:vAlign w:val="center"/>
          </w:tcPr>
          <w:p w14:paraId="6AEF90C2" w14:textId="77777777" w:rsidR="004162C7" w:rsidRPr="007814B6" w:rsidRDefault="004162C7" w:rsidP="00A85F58">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039150ED" w14:textId="02822981" w:rsidR="004162C7" w:rsidRPr="007814B6" w:rsidRDefault="00A2239F" w:rsidP="00A85F58">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4162C7" w:rsidRPr="007814B6" w14:paraId="5125C56D" w14:textId="77777777" w:rsidTr="00A85F58">
        <w:trPr>
          <w:trHeight w:val="1338"/>
        </w:trPr>
        <w:tc>
          <w:tcPr>
            <w:tcW w:w="9640" w:type="dxa"/>
            <w:gridSpan w:val="3"/>
          </w:tcPr>
          <w:p w14:paraId="72E8730B" w14:textId="36BCD789" w:rsidR="00D539EF" w:rsidRPr="004162C7" w:rsidRDefault="009E10B3" w:rsidP="004162C7">
            <w:pPr>
              <w:pStyle w:val="NormalWeb"/>
              <w:jc w:val="both"/>
              <w:rPr>
                <w:sz w:val="22"/>
                <w:szCs w:val="22"/>
              </w:rPr>
            </w:pPr>
            <w:r w:rsidRPr="009E10B3">
              <w:rPr>
                <w:sz w:val="22"/>
                <w:szCs w:val="22"/>
              </w:rPr>
              <w:lastRenderedPageBreak/>
              <w:t>Araştırma kadrosunun yetkinliğinin geliştirilmesi ve iyileştirmesinin sürdürülebilirliğinin sağlanması için, belirlenen usul ve esaslar dâhilinde yurtiçi ve yurt dışı bilimsel toplantılara katılım imkânı sağlanmaktadır. Erasmus+ dâhilinde değişim programlarına katılım teşvik edilmekte, akademik düzeyde proje yazma eğitimi verilmekte, kurum içi düzenli eğitim ve seminerler düzenlenmekte ve elektronik ortamda 7/24 saat kütüphane uygulaması ile bilgi kaynaklarına kesintisiz erişim imkânı sağlanmaktadır. Tüm bunlarla birlikte tüm akademik personelin araştırma geliştirme performansı KYBS üzerinden izlenmektedir. Araştırma geliştirme performanslarını daha yukarıya taşımak için gerekli destek ve motivasyon sağlanmaktadır</w:t>
            </w:r>
            <w:r w:rsidR="00D82E8C" w:rsidRPr="00D82AEB">
              <w:rPr>
                <w:b/>
                <w:bCs/>
              </w:rPr>
              <w:t>[1_OD</w:t>
            </w:r>
            <w:r w:rsidR="00D82E8C">
              <w:rPr>
                <w:b/>
                <w:bCs/>
              </w:rPr>
              <w:t>3</w:t>
            </w:r>
            <w:r w:rsidR="00D82E8C" w:rsidRPr="00D82AEB">
              <w:rPr>
                <w:b/>
                <w:bCs/>
              </w:rPr>
              <w:t>]</w:t>
            </w:r>
            <w:r w:rsidR="00D82E8C">
              <w:rPr>
                <w:b/>
                <w:bCs/>
              </w:rPr>
              <w:t xml:space="preserve">, </w:t>
            </w:r>
            <w:r w:rsidR="00D82E8C" w:rsidRPr="00D82AEB">
              <w:rPr>
                <w:b/>
                <w:bCs/>
              </w:rPr>
              <w:t>[</w:t>
            </w:r>
            <w:r w:rsidR="00D82E8C">
              <w:rPr>
                <w:b/>
                <w:bCs/>
              </w:rPr>
              <w:t>2</w:t>
            </w:r>
            <w:r w:rsidR="00D82E8C" w:rsidRPr="00D82AEB">
              <w:rPr>
                <w:b/>
                <w:bCs/>
              </w:rPr>
              <w:t>_OD</w:t>
            </w:r>
            <w:r w:rsidR="00D82E8C">
              <w:rPr>
                <w:b/>
                <w:bCs/>
              </w:rPr>
              <w:t>3</w:t>
            </w:r>
            <w:r w:rsidR="00D82E8C" w:rsidRPr="00D82AEB">
              <w:rPr>
                <w:b/>
                <w:bCs/>
              </w:rPr>
              <w:t>]</w:t>
            </w:r>
            <w:r w:rsidR="00D82E8C">
              <w:rPr>
                <w:b/>
                <w:bCs/>
              </w:rPr>
              <w:t>.</w:t>
            </w:r>
          </w:p>
          <w:p w14:paraId="2CF0B974" w14:textId="73E425E1" w:rsidR="00315600" w:rsidRPr="009E10B3"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9E10B3">
              <w:t xml:space="preserve"> </w:t>
            </w:r>
            <w:r w:rsidR="009E10B3" w:rsidRPr="009E10B3">
              <w:rPr>
                <w:rFonts w:ascii="Times New Roman" w:hAnsi="Times New Roman" w:cs="Times New Roman"/>
                <w:sz w:val="22"/>
                <w:szCs w:val="22"/>
              </w:rPr>
              <w:t>Birimin genelinde öğretim elemanlarının araştırma yetkinliğinin geliştirilmesine yönelik uygulamalar yürütülmektedir.</w:t>
            </w:r>
          </w:p>
          <w:p w14:paraId="2A074FA3"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5CA5F74" w14:textId="2EA4D360" w:rsidR="00D82E8C" w:rsidRPr="00D82E8C" w:rsidRDefault="00D82E8C">
            <w:pPr>
              <w:pStyle w:val="ListeParagraf"/>
              <w:numPr>
                <w:ilvl w:val="0"/>
                <w:numId w:val="6"/>
              </w:numPr>
              <w:spacing w:after="0"/>
              <w:rPr>
                <w:rFonts w:ascii="Times New Roman" w:hAnsi="Times New Roman" w:cs="Times New Roman"/>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C.</w:t>
            </w:r>
            <w:proofErr w:type="gramEnd"/>
            <w:r>
              <w:rPr>
                <w:rFonts w:ascii="Times New Roman" w:hAnsi="Times New Roman" w:cs="Times New Roman"/>
                <w:b/>
                <w:bCs/>
                <w:sz w:val="22"/>
                <w:szCs w:val="22"/>
              </w:rPr>
              <w:t xml:space="preserve">2.1. </w:t>
            </w:r>
            <w:hyperlink r:id="rId128" w:history="1">
              <w:r w:rsidR="0020004D" w:rsidRPr="0020004D">
                <w:rPr>
                  <w:rStyle w:val="Kpr"/>
                  <w:rFonts w:ascii="Times New Roman" w:hAnsi="Times New Roman" w:cs="Times New Roman"/>
                  <w:b/>
                  <w:bCs/>
                  <w:sz w:val="22"/>
                  <w:szCs w:val="22"/>
                  <w14:ligatures w14:val="standardContextual"/>
                </w:rPr>
                <w:t xml:space="preserve">Kurumsal Yönetim Bilgi </w:t>
              </w:r>
              <w:r w:rsidR="0020004D" w:rsidRPr="0020004D">
                <w:rPr>
                  <w:rStyle w:val="Kpr"/>
                  <w:rFonts w:ascii="Times New Roman" w:hAnsi="Times New Roman" w:cs="Times New Roman"/>
                  <w:b/>
                  <w:bCs/>
                  <w:sz w:val="22"/>
                  <w:szCs w:val="22"/>
                </w:rPr>
                <w:t>Sistemi</w:t>
              </w:r>
            </w:hyperlink>
          </w:p>
          <w:p w14:paraId="3D390FF4" w14:textId="52F6950C" w:rsidR="004162C7" w:rsidRPr="004162C7" w:rsidRDefault="009E10B3">
            <w:pPr>
              <w:pStyle w:val="ListeParagraf"/>
              <w:numPr>
                <w:ilvl w:val="0"/>
                <w:numId w:val="6"/>
              </w:numPr>
              <w:spacing w:after="0"/>
              <w:rPr>
                <w:rFonts w:ascii="Times New Roman" w:hAnsi="Times New Roman" w:cs="Times New Roman"/>
                <w:sz w:val="22"/>
                <w:szCs w:val="22"/>
              </w:rPr>
            </w:pPr>
            <w:r w:rsidRPr="005759B6">
              <w:rPr>
                <w:rFonts w:ascii="Times New Roman" w:hAnsi="Times New Roman" w:cs="Times New Roman"/>
                <w:b/>
                <w:bCs/>
                <w:sz w:val="22"/>
                <w:szCs w:val="22"/>
              </w:rPr>
              <w:t>[</w:t>
            </w:r>
            <w:r w:rsidR="0057521F">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sidRPr="005759B6">
              <w:rPr>
                <w:rFonts w:ascii="Times New Roman" w:hAnsi="Times New Roman" w:cs="Times New Roman"/>
                <w:b/>
                <w:bCs/>
                <w:sz w:val="22"/>
                <w:szCs w:val="22"/>
              </w:rPr>
              <w:t>2)</w:t>
            </w:r>
            <w:r w:rsidR="0020004D">
              <w:rPr>
                <w:rFonts w:ascii="Times New Roman" w:hAnsi="Times New Roman" w:cs="Times New Roman"/>
                <w:b/>
                <w:bCs/>
                <w:sz w:val="22"/>
                <w:szCs w:val="22"/>
              </w:rPr>
              <w:t>C.</w:t>
            </w:r>
            <w:proofErr w:type="gramEnd"/>
            <w:r w:rsidR="0020004D">
              <w:rPr>
                <w:rFonts w:ascii="Times New Roman" w:hAnsi="Times New Roman" w:cs="Times New Roman"/>
                <w:b/>
                <w:bCs/>
                <w:sz w:val="22"/>
                <w:szCs w:val="22"/>
              </w:rPr>
              <w:t>2.1.</w:t>
            </w:r>
            <w:r>
              <w:rPr>
                <w:rFonts w:ascii="Times New Roman" w:hAnsi="Times New Roman" w:cs="Times New Roman"/>
                <w:b/>
                <w:bCs/>
                <w:sz w:val="22"/>
                <w:szCs w:val="22"/>
              </w:rPr>
              <w:t xml:space="preserve"> </w:t>
            </w:r>
            <w:hyperlink r:id="rId129" w:history="1">
              <w:r w:rsidRPr="00374D14">
                <w:rPr>
                  <w:rStyle w:val="Kpr"/>
                  <w:rFonts w:ascii="Times New Roman" w:hAnsi="Times New Roman" w:cs="Times New Roman"/>
                  <w:b/>
                  <w:bCs/>
                  <w:sz w:val="22"/>
                  <w:szCs w:val="22"/>
                  <w14:ligatures w14:val="standardContextual"/>
                </w:rPr>
                <w:t>Harran Üniversitesi Öğretim Üyeliği</w:t>
              </w:r>
              <w:r w:rsidRPr="00374D14">
                <w:rPr>
                  <w:rStyle w:val="Kpr"/>
                  <w:rFonts w:ascii="Times New Roman" w:hAnsi="Times New Roman" w:cs="Times New Roman"/>
                  <w:b/>
                  <w:bCs/>
                  <w:sz w:val="22"/>
                  <w:szCs w:val="22"/>
                </w:rPr>
                <w:t xml:space="preserve">ne </w:t>
              </w:r>
              <w:r w:rsidR="008A7084" w:rsidRPr="00374D14">
                <w:rPr>
                  <w:rStyle w:val="Kpr"/>
                  <w:rFonts w:ascii="Times New Roman" w:hAnsi="Times New Roman" w:cs="Times New Roman"/>
                  <w:b/>
                  <w:bCs/>
                  <w:sz w:val="22"/>
                  <w:szCs w:val="22"/>
                </w:rPr>
                <w:t>Yükseltilme ve Atama Yönergesi</w:t>
              </w:r>
            </w:hyperlink>
          </w:p>
        </w:tc>
      </w:tr>
      <w:tr w:rsidR="004162C7" w:rsidRPr="007814B6" w14:paraId="2EA315EA" w14:textId="77777777" w:rsidTr="00A85F58">
        <w:trPr>
          <w:trHeight w:val="745"/>
        </w:trPr>
        <w:tc>
          <w:tcPr>
            <w:tcW w:w="4730" w:type="dxa"/>
            <w:vAlign w:val="center"/>
          </w:tcPr>
          <w:p w14:paraId="3113D2DF" w14:textId="7BF4C788" w:rsidR="009E7161" w:rsidRPr="007814B6" w:rsidRDefault="009E7161" w:rsidP="00A85F58">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608D7A8B" w14:textId="3A343832" w:rsidR="004162C7" w:rsidRPr="007814B6" w:rsidRDefault="004162C7" w:rsidP="00A85F58">
            <w:pPr>
              <w:spacing w:before="0" w:after="0" w:line="240" w:lineRule="auto"/>
              <w:rPr>
                <w:rFonts w:ascii="Times New Roman" w:hAnsi="Times New Roman" w:cs="Times New Roman"/>
                <w:b/>
                <w:bCs/>
                <w:sz w:val="22"/>
                <w:szCs w:val="22"/>
                <w14:ligatures w14:val="standardContextual"/>
              </w:rPr>
            </w:pPr>
            <w:r w:rsidRPr="009518B0">
              <w:rPr>
                <w:rFonts w:ascii="Times New Roman" w:hAnsi="Times New Roman" w:cs="Times New Roman"/>
                <w:b/>
                <w:bCs/>
                <w:sz w:val="22"/>
                <w:szCs w:val="22"/>
              </w:rPr>
              <w:t>Stratejik Planla İlişkisi:</w:t>
            </w:r>
            <w:r w:rsidR="00BA665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Pr="00BA6656">
              <w:rPr>
                <w:rFonts w:ascii="Times New Roman" w:hAnsi="Times New Roman" w:cs="Times New Roman"/>
                <w:sz w:val="22"/>
                <w:szCs w:val="22"/>
              </w:rPr>
              <w:t xml:space="preserve"> </w:t>
            </w:r>
            <w:r w:rsidR="005004A0" w:rsidRPr="00BA6656">
              <w:rPr>
                <w:rFonts w:ascii="Times New Roman" w:hAnsi="Times New Roman" w:cs="Times New Roman"/>
                <w:sz w:val="22"/>
                <w:szCs w:val="22"/>
              </w:rPr>
              <w:t>H.2.1, P.G.2.4.2, P.G.4.1.1, P.G.4.3.1, P.G.4.3.2, P.G.4.3.3, P.G.4.3.4, P.G.4.3.5, P.G.5.1.1, P.G.5.1.2, P.G.5.1.3P.G.5.1.4, P.G.5.2.1</w:t>
            </w:r>
            <w:r w:rsidR="00AA3919" w:rsidRPr="00BA6656">
              <w:rPr>
                <w:rFonts w:ascii="Times New Roman" w:hAnsi="Times New Roman" w:cs="Times New Roman"/>
                <w:sz w:val="22"/>
                <w:szCs w:val="22"/>
              </w:rPr>
              <w:t>, P.G.5.4.3</w:t>
            </w:r>
            <w:r w:rsidR="00BA6656" w:rsidRPr="00BA6656">
              <w:rPr>
                <w:rFonts w:ascii="Times New Roman" w:hAnsi="Times New Roman" w:cs="Times New Roman"/>
                <w:sz w:val="22"/>
                <w:szCs w:val="22"/>
              </w:rPr>
              <w:t xml:space="preserve"> </w:t>
            </w:r>
            <w:r w:rsidR="00BA6656">
              <w:rPr>
                <w:rFonts w:ascii="Times New Roman" w:hAnsi="Times New Roman" w:cs="Times New Roman"/>
                <w:sz w:val="22"/>
                <w:szCs w:val="22"/>
              </w:rPr>
              <w:t>ile ilişki kurulabilir.</w:t>
            </w:r>
          </w:p>
        </w:tc>
      </w:tr>
    </w:tbl>
    <w:p w14:paraId="3C3ECB8D" w14:textId="77777777" w:rsidR="00D20626" w:rsidRDefault="00D20626"/>
    <w:tbl>
      <w:tblPr>
        <w:tblStyle w:val="TabloKlavuzu1"/>
        <w:tblW w:w="9640" w:type="dxa"/>
        <w:tblInd w:w="-147" w:type="dxa"/>
        <w:tblLook w:val="04A0" w:firstRow="1" w:lastRow="0" w:firstColumn="1" w:lastColumn="0" w:noHBand="0" w:noVBand="1"/>
      </w:tblPr>
      <w:tblGrid>
        <w:gridCol w:w="4730"/>
        <w:gridCol w:w="2500"/>
        <w:gridCol w:w="2410"/>
      </w:tblGrid>
      <w:tr w:rsidR="004162C7" w:rsidRPr="007814B6" w14:paraId="1C5BA7AE" w14:textId="77777777" w:rsidTr="00A85F58">
        <w:trPr>
          <w:trHeight w:val="343"/>
        </w:trPr>
        <w:tc>
          <w:tcPr>
            <w:tcW w:w="7230" w:type="dxa"/>
            <w:gridSpan w:val="2"/>
            <w:vMerge w:val="restart"/>
            <w:shd w:val="clear" w:color="auto" w:fill="FFE599"/>
            <w:vAlign w:val="center"/>
          </w:tcPr>
          <w:p w14:paraId="418C8FAB" w14:textId="32859B8F" w:rsidR="004162C7" w:rsidRPr="007814B6" w:rsidRDefault="004162C7" w:rsidP="00A85F58">
            <w:pPr>
              <w:spacing w:before="0" w:after="0" w:line="360" w:lineRule="auto"/>
              <w:rPr>
                <w:rFonts w:ascii="Times New Roman" w:hAnsi="Times New Roman" w:cs="Times New Roman"/>
                <w:b/>
                <w:bCs/>
                <w:sz w:val="24"/>
                <w:szCs w:val="24"/>
                <w14:ligatures w14:val="standardContextual"/>
              </w:rPr>
            </w:pPr>
            <w:bookmarkStart w:id="54" w:name="_Hlk187650988"/>
            <w:r w:rsidRPr="004162C7">
              <w:rPr>
                <w:rFonts w:ascii="Times New Roman" w:hAnsi="Times New Roman" w:cs="Times New Roman"/>
                <w:b/>
                <w:bCs/>
                <w:sz w:val="24"/>
                <w:szCs w:val="24"/>
                <w14:ligatures w14:val="standardContextual"/>
              </w:rPr>
              <w:t>C.2.2. Ulusal ve uluslararası ortak programlar ve ortak araştırma birimleri</w:t>
            </w:r>
          </w:p>
        </w:tc>
        <w:tc>
          <w:tcPr>
            <w:tcW w:w="2410" w:type="dxa"/>
            <w:shd w:val="clear" w:color="auto" w:fill="FFE599"/>
            <w:vAlign w:val="center"/>
          </w:tcPr>
          <w:p w14:paraId="48706EE8" w14:textId="77777777" w:rsidR="004162C7" w:rsidRPr="007814B6" w:rsidRDefault="004162C7" w:rsidP="00A85F58">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4162C7" w:rsidRPr="007814B6" w14:paraId="560A1D21" w14:textId="77777777" w:rsidTr="00A85F58">
        <w:trPr>
          <w:trHeight w:val="276"/>
        </w:trPr>
        <w:tc>
          <w:tcPr>
            <w:tcW w:w="7230" w:type="dxa"/>
            <w:gridSpan w:val="2"/>
            <w:vMerge/>
            <w:vAlign w:val="center"/>
          </w:tcPr>
          <w:p w14:paraId="033C792F" w14:textId="77777777" w:rsidR="004162C7" w:rsidRPr="007814B6" w:rsidRDefault="004162C7" w:rsidP="00A85F58">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4201B1AD" w14:textId="705831FA" w:rsidR="004162C7" w:rsidRPr="007814B6" w:rsidRDefault="00A2239F" w:rsidP="00A85F58">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4162C7" w:rsidRPr="007814B6" w14:paraId="18738672" w14:textId="77777777" w:rsidTr="00A85F58">
        <w:trPr>
          <w:trHeight w:val="1338"/>
        </w:trPr>
        <w:tc>
          <w:tcPr>
            <w:tcW w:w="9640" w:type="dxa"/>
            <w:gridSpan w:val="3"/>
          </w:tcPr>
          <w:p w14:paraId="7A0D5BC1" w14:textId="132D4CAA" w:rsidR="0033103E" w:rsidRPr="004162C7" w:rsidRDefault="0033103E" w:rsidP="004162C7">
            <w:pPr>
              <w:pStyle w:val="NormalWeb"/>
              <w:jc w:val="both"/>
              <w:rPr>
                <w:sz w:val="22"/>
                <w:szCs w:val="22"/>
              </w:rPr>
            </w:pPr>
            <w:r w:rsidRPr="0033103E">
              <w:rPr>
                <w:sz w:val="22"/>
                <w:szCs w:val="22"/>
              </w:rPr>
              <w:t>Fakültemiz ulusal ve uluslararası programlar bağlamında özellikle Harran Üniversitesi Erasmus Koordinatörlüğü ile aktif olarak iş birliği yapmaktadır</w:t>
            </w:r>
            <w:r>
              <w:rPr>
                <w:sz w:val="22"/>
                <w:szCs w:val="22"/>
              </w:rPr>
              <w:t xml:space="preserve"> </w:t>
            </w:r>
            <w:r w:rsidRPr="00D82AEB">
              <w:rPr>
                <w:b/>
                <w:bCs/>
              </w:rPr>
              <w:t>[</w:t>
            </w:r>
            <w:r>
              <w:rPr>
                <w:b/>
                <w:bCs/>
              </w:rPr>
              <w:t>1</w:t>
            </w:r>
            <w:r w:rsidRPr="00D82AEB">
              <w:rPr>
                <w:b/>
                <w:bCs/>
              </w:rPr>
              <w:t>_OD</w:t>
            </w:r>
            <w:r w:rsidR="0057521F">
              <w:rPr>
                <w:b/>
                <w:bCs/>
              </w:rPr>
              <w:t>3</w:t>
            </w:r>
            <w:r w:rsidR="00B7471E" w:rsidRPr="00D82AEB">
              <w:rPr>
                <w:b/>
                <w:bCs/>
              </w:rPr>
              <w:t>]</w:t>
            </w:r>
            <w:r w:rsidR="00B7471E">
              <w:rPr>
                <w:b/>
                <w:bCs/>
              </w:rPr>
              <w:t>.</w:t>
            </w:r>
            <w:r w:rsidR="00B7471E" w:rsidRPr="0033103E">
              <w:rPr>
                <w:sz w:val="22"/>
                <w:szCs w:val="22"/>
              </w:rPr>
              <w:t xml:space="preserve"> Ayrıca</w:t>
            </w:r>
            <w:r w:rsidRPr="0033103E">
              <w:rPr>
                <w:sz w:val="22"/>
                <w:szCs w:val="22"/>
              </w:rPr>
              <w:t xml:space="preserve"> fakültemizin yurt dışındaki farklı üniversitelerle ikili anlaşmaları mevcuttur. 202</w:t>
            </w:r>
            <w:r>
              <w:rPr>
                <w:sz w:val="22"/>
                <w:szCs w:val="22"/>
              </w:rPr>
              <w:t>4</w:t>
            </w:r>
            <w:r w:rsidRPr="0033103E">
              <w:rPr>
                <w:sz w:val="22"/>
                <w:szCs w:val="22"/>
              </w:rPr>
              <w:t xml:space="preserve"> yılında Erasmus Programı kapsamında eğitim almaya giden </w:t>
            </w:r>
            <w:r>
              <w:rPr>
                <w:sz w:val="22"/>
                <w:szCs w:val="22"/>
              </w:rPr>
              <w:t>2</w:t>
            </w:r>
            <w:r w:rsidRPr="0033103E">
              <w:rPr>
                <w:sz w:val="22"/>
                <w:szCs w:val="22"/>
              </w:rPr>
              <w:t xml:space="preserve"> öğrenci vardır</w:t>
            </w:r>
            <w:r w:rsidR="00750596">
              <w:rPr>
                <w:sz w:val="22"/>
                <w:szCs w:val="22"/>
              </w:rPr>
              <w:t xml:space="preserve"> </w:t>
            </w:r>
            <w:r w:rsidR="00750596" w:rsidRPr="00D82AEB">
              <w:rPr>
                <w:b/>
                <w:bCs/>
              </w:rPr>
              <w:t>[</w:t>
            </w:r>
            <w:r w:rsidR="00750596">
              <w:rPr>
                <w:b/>
                <w:bCs/>
              </w:rPr>
              <w:t>2</w:t>
            </w:r>
            <w:r w:rsidR="00750596" w:rsidRPr="00D82AEB">
              <w:rPr>
                <w:b/>
                <w:bCs/>
              </w:rPr>
              <w:t>_OD</w:t>
            </w:r>
            <w:r w:rsidR="0057521F">
              <w:rPr>
                <w:b/>
                <w:bCs/>
              </w:rPr>
              <w:t>3</w:t>
            </w:r>
            <w:r w:rsidR="00750596" w:rsidRPr="00D82AEB">
              <w:rPr>
                <w:b/>
                <w:bCs/>
              </w:rPr>
              <w:t>]</w:t>
            </w:r>
            <w:r w:rsidR="00750596">
              <w:rPr>
                <w:b/>
                <w:bCs/>
              </w:rPr>
              <w:t>.</w:t>
            </w:r>
            <w:r w:rsidR="00750596" w:rsidRPr="0033103E">
              <w:rPr>
                <w:sz w:val="22"/>
                <w:szCs w:val="22"/>
              </w:rPr>
              <w:t xml:space="preserve"> </w:t>
            </w:r>
            <w:r w:rsidR="00B7471E">
              <w:rPr>
                <w:sz w:val="22"/>
                <w:szCs w:val="22"/>
              </w:rPr>
              <w:t xml:space="preserve"> </w:t>
            </w:r>
            <w:r w:rsidRPr="0033103E">
              <w:rPr>
                <w:sz w:val="22"/>
                <w:szCs w:val="22"/>
              </w:rPr>
              <w:t>Uluslararasılaşma hedefleri kapsamında yurt dışından gelen öğretim elemanı</w:t>
            </w:r>
            <w:r w:rsidR="00B7471E">
              <w:rPr>
                <w:sz w:val="22"/>
                <w:szCs w:val="22"/>
              </w:rPr>
              <w:t xml:space="preserve"> sayısı 2 olmakla beraber, gelen öğrenci ve </w:t>
            </w:r>
            <w:r w:rsidR="00750596">
              <w:rPr>
                <w:sz w:val="22"/>
                <w:szCs w:val="22"/>
              </w:rPr>
              <w:t>öğretim elemanı</w:t>
            </w:r>
            <w:r w:rsidRPr="0033103E">
              <w:rPr>
                <w:sz w:val="22"/>
                <w:szCs w:val="22"/>
              </w:rPr>
              <w:t xml:space="preserve"> sayılarının artırılması için çalışılması gerekmektedir</w:t>
            </w:r>
            <w:r w:rsidR="00750596">
              <w:rPr>
                <w:sz w:val="22"/>
                <w:szCs w:val="22"/>
              </w:rPr>
              <w:t xml:space="preserve"> </w:t>
            </w:r>
            <w:r w:rsidR="00750596" w:rsidRPr="00D82AEB">
              <w:rPr>
                <w:b/>
                <w:bCs/>
              </w:rPr>
              <w:t>[</w:t>
            </w:r>
            <w:r w:rsidR="00F860AC">
              <w:rPr>
                <w:b/>
                <w:bCs/>
              </w:rPr>
              <w:t>3</w:t>
            </w:r>
            <w:r w:rsidR="00750596" w:rsidRPr="00D82AEB">
              <w:rPr>
                <w:b/>
                <w:bCs/>
              </w:rPr>
              <w:t>_OD</w:t>
            </w:r>
            <w:r w:rsidR="0057521F">
              <w:rPr>
                <w:b/>
                <w:bCs/>
              </w:rPr>
              <w:t>3</w:t>
            </w:r>
            <w:r w:rsidR="00750596" w:rsidRPr="00D82AEB">
              <w:rPr>
                <w:b/>
                <w:bCs/>
              </w:rPr>
              <w:t>]</w:t>
            </w:r>
            <w:r w:rsidR="00750596">
              <w:rPr>
                <w:b/>
                <w:bCs/>
              </w:rPr>
              <w:t>.</w:t>
            </w:r>
          </w:p>
          <w:p w14:paraId="7586F867" w14:textId="758D2751"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2424EA">
              <w:t xml:space="preserve"> </w:t>
            </w:r>
            <w:r w:rsidR="002424EA" w:rsidRPr="002424EA">
              <w:rPr>
                <w:rFonts w:ascii="Times New Roman" w:hAnsi="Times New Roman" w:cs="Times New Roman"/>
                <w:sz w:val="22"/>
                <w:szCs w:val="22"/>
              </w:rPr>
              <w:t>Kurumun genelinde ulusal ve uluslararası düzeyde ortak programlar ve ortak araştırma faaliyetleri yürütülmektedir.</w:t>
            </w:r>
          </w:p>
          <w:p w14:paraId="55F47F9A"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ABA90F6" w14:textId="1398D1EA" w:rsidR="004162C7" w:rsidRPr="00F860AC" w:rsidRDefault="00F860AC">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sidR="0057521F">
              <w:rPr>
                <w:rFonts w:ascii="Times New Roman" w:hAnsi="Times New Roman" w:cs="Times New Roman"/>
                <w:b/>
                <w:bCs/>
                <w:sz w:val="22"/>
                <w:szCs w:val="22"/>
              </w:rPr>
              <w:t>3</w:t>
            </w:r>
            <w:r w:rsidRPr="005759B6">
              <w:rPr>
                <w:rFonts w:ascii="Times New Roman" w:hAnsi="Times New Roman" w:cs="Times New Roman"/>
                <w:b/>
                <w:bCs/>
                <w:sz w:val="22"/>
                <w:szCs w:val="22"/>
              </w:rPr>
              <w:t>)</w:t>
            </w:r>
            <w:r w:rsidR="0057521F">
              <w:rPr>
                <w:rFonts w:ascii="Times New Roman" w:hAnsi="Times New Roman" w:cs="Times New Roman"/>
                <w:b/>
                <w:bCs/>
                <w:sz w:val="22"/>
                <w:szCs w:val="22"/>
              </w:rPr>
              <w:t>C.</w:t>
            </w:r>
            <w:proofErr w:type="gramEnd"/>
            <w:r w:rsidR="0057521F">
              <w:rPr>
                <w:rFonts w:ascii="Times New Roman" w:hAnsi="Times New Roman" w:cs="Times New Roman"/>
                <w:b/>
                <w:bCs/>
                <w:sz w:val="22"/>
                <w:szCs w:val="22"/>
              </w:rPr>
              <w:t>2.2.</w:t>
            </w:r>
            <w:r>
              <w:rPr>
                <w:rFonts w:ascii="Times New Roman" w:hAnsi="Times New Roman" w:cs="Times New Roman"/>
                <w:b/>
                <w:bCs/>
                <w:sz w:val="22"/>
                <w:szCs w:val="22"/>
              </w:rPr>
              <w:t xml:space="preserve"> </w:t>
            </w:r>
            <w:hyperlink r:id="rId130" w:history="1">
              <w:r w:rsidRPr="00F860AC">
                <w:rPr>
                  <w:rStyle w:val="Kpr"/>
                  <w:rFonts w:ascii="Times New Roman" w:hAnsi="Times New Roman" w:cs="Times New Roman"/>
                  <w:b/>
                  <w:bCs/>
                  <w:sz w:val="22"/>
                  <w:szCs w:val="22"/>
                  <w14:ligatures w14:val="standardContextual"/>
                </w:rPr>
                <w:t>Erasmus Koordinatörlüğü</w:t>
              </w:r>
            </w:hyperlink>
          </w:p>
          <w:p w14:paraId="563E247D" w14:textId="6A142071" w:rsidR="00F860AC" w:rsidRPr="00F860AC" w:rsidRDefault="00F860AC">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sidR="001B5D75">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sidR="0057521F">
              <w:rPr>
                <w:rFonts w:ascii="Times New Roman" w:hAnsi="Times New Roman" w:cs="Times New Roman"/>
                <w:b/>
                <w:bCs/>
                <w:sz w:val="22"/>
                <w:szCs w:val="22"/>
              </w:rPr>
              <w:t>3</w:t>
            </w:r>
            <w:r w:rsidRPr="005759B6">
              <w:rPr>
                <w:rFonts w:ascii="Times New Roman" w:hAnsi="Times New Roman" w:cs="Times New Roman"/>
                <w:b/>
                <w:bCs/>
                <w:sz w:val="22"/>
                <w:szCs w:val="22"/>
              </w:rPr>
              <w:t>)</w:t>
            </w:r>
            <w:r w:rsidR="0057521F">
              <w:rPr>
                <w:rFonts w:ascii="Times New Roman" w:hAnsi="Times New Roman" w:cs="Times New Roman"/>
                <w:b/>
                <w:bCs/>
                <w:sz w:val="22"/>
                <w:szCs w:val="22"/>
              </w:rPr>
              <w:t>C.</w:t>
            </w:r>
            <w:proofErr w:type="gramEnd"/>
            <w:r w:rsidR="0057521F">
              <w:rPr>
                <w:rFonts w:ascii="Times New Roman" w:hAnsi="Times New Roman" w:cs="Times New Roman"/>
                <w:b/>
                <w:bCs/>
                <w:sz w:val="22"/>
                <w:szCs w:val="22"/>
              </w:rPr>
              <w:t>2.2.</w:t>
            </w:r>
            <w:r w:rsidR="004D6255">
              <w:rPr>
                <w:rFonts w:ascii="Times New Roman" w:hAnsi="Times New Roman" w:cs="Times New Roman"/>
                <w:b/>
                <w:bCs/>
                <w:sz w:val="22"/>
                <w:szCs w:val="22"/>
              </w:rPr>
              <w:t xml:space="preserve"> </w:t>
            </w:r>
            <w:hyperlink r:id="rId131" w:history="1">
              <w:r w:rsidR="004D6255" w:rsidRPr="004D6255">
                <w:rPr>
                  <w:rStyle w:val="Kpr"/>
                  <w:rFonts w:ascii="Times New Roman" w:hAnsi="Times New Roman" w:cs="Times New Roman"/>
                  <w:b/>
                  <w:bCs/>
                  <w:sz w:val="22"/>
                  <w:szCs w:val="22"/>
                  <w14:ligatures w14:val="standardContextual"/>
                </w:rPr>
                <w:t>Erasmus Giden Öğrenciler</w:t>
              </w:r>
            </w:hyperlink>
          </w:p>
          <w:p w14:paraId="2416C440" w14:textId="73500ED9" w:rsidR="00F860AC" w:rsidRPr="007814B6" w:rsidRDefault="00F860AC">
            <w:pPr>
              <w:pStyle w:val="ListeParagraf"/>
              <w:numPr>
                <w:ilvl w:val="0"/>
                <w:numId w:val="6"/>
              </w:numPr>
              <w:spacing w:after="0"/>
              <w:rPr>
                <w:rFonts w:ascii="Calibri" w:eastAsia="Calibri" w:hAnsi="Calibri" w:cs="Times New Roman"/>
                <w:noProof/>
                <w:sz w:val="22"/>
                <w:szCs w:val="22"/>
              </w:rPr>
            </w:pPr>
            <w:r w:rsidRPr="005759B6">
              <w:rPr>
                <w:rFonts w:ascii="Times New Roman" w:hAnsi="Times New Roman" w:cs="Times New Roman"/>
                <w:b/>
                <w:bCs/>
                <w:sz w:val="22"/>
                <w:szCs w:val="22"/>
              </w:rPr>
              <w:t>[</w:t>
            </w:r>
            <w:r w:rsidR="001B5D75">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sidR="0057521F">
              <w:rPr>
                <w:rFonts w:ascii="Times New Roman" w:hAnsi="Times New Roman" w:cs="Times New Roman"/>
                <w:b/>
                <w:bCs/>
                <w:sz w:val="22"/>
                <w:szCs w:val="22"/>
              </w:rPr>
              <w:t>3</w:t>
            </w:r>
            <w:r w:rsidRPr="005759B6">
              <w:rPr>
                <w:rFonts w:ascii="Times New Roman" w:hAnsi="Times New Roman" w:cs="Times New Roman"/>
                <w:b/>
                <w:bCs/>
                <w:sz w:val="22"/>
                <w:szCs w:val="22"/>
              </w:rPr>
              <w:t>)</w:t>
            </w:r>
            <w:r w:rsidR="0057521F">
              <w:rPr>
                <w:rFonts w:ascii="Times New Roman" w:hAnsi="Times New Roman" w:cs="Times New Roman"/>
                <w:b/>
                <w:bCs/>
                <w:sz w:val="22"/>
                <w:szCs w:val="22"/>
              </w:rPr>
              <w:t>C.</w:t>
            </w:r>
            <w:proofErr w:type="gramEnd"/>
            <w:r w:rsidR="0057521F">
              <w:rPr>
                <w:rFonts w:ascii="Times New Roman" w:hAnsi="Times New Roman" w:cs="Times New Roman"/>
                <w:b/>
                <w:bCs/>
                <w:sz w:val="22"/>
                <w:szCs w:val="22"/>
              </w:rPr>
              <w:t>2.2.</w:t>
            </w:r>
            <w:r w:rsidR="001429DD">
              <w:rPr>
                <w:rFonts w:ascii="Times New Roman" w:hAnsi="Times New Roman" w:cs="Times New Roman"/>
                <w:b/>
                <w:bCs/>
                <w:sz w:val="22"/>
                <w:szCs w:val="22"/>
              </w:rPr>
              <w:t xml:space="preserve"> </w:t>
            </w:r>
            <w:hyperlink r:id="rId132" w:history="1">
              <w:r w:rsidR="001429DD" w:rsidRPr="001B5D75">
                <w:rPr>
                  <w:rStyle w:val="Kpr"/>
                  <w:rFonts w:ascii="Times New Roman" w:hAnsi="Times New Roman" w:cs="Times New Roman"/>
                  <w:b/>
                  <w:bCs/>
                  <w:sz w:val="22"/>
                  <w:szCs w:val="22"/>
                  <w14:ligatures w14:val="standardContextual"/>
                </w:rPr>
                <w:t>Erasmus Gelen Öğretim Üyeleri</w:t>
              </w:r>
            </w:hyperlink>
          </w:p>
        </w:tc>
      </w:tr>
      <w:tr w:rsidR="004162C7" w:rsidRPr="007814B6" w14:paraId="0A724A1F" w14:textId="77777777" w:rsidTr="00A85F58">
        <w:trPr>
          <w:trHeight w:val="745"/>
        </w:trPr>
        <w:tc>
          <w:tcPr>
            <w:tcW w:w="4730" w:type="dxa"/>
            <w:vAlign w:val="center"/>
          </w:tcPr>
          <w:p w14:paraId="22F989EC" w14:textId="2CCC9E1E" w:rsidR="009E7161" w:rsidRPr="007814B6" w:rsidRDefault="009E7161" w:rsidP="00A85F58">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5A2CF9A6" w14:textId="6C164B31" w:rsidR="004162C7" w:rsidRPr="007814B6" w:rsidRDefault="004162C7" w:rsidP="00A85F58">
            <w:pPr>
              <w:spacing w:before="0" w:after="0" w:line="240" w:lineRule="auto"/>
              <w:rPr>
                <w:rFonts w:ascii="Times New Roman" w:hAnsi="Times New Roman" w:cs="Times New Roman"/>
                <w:b/>
                <w:bCs/>
                <w:sz w:val="22"/>
                <w:szCs w:val="22"/>
                <w14:ligatures w14:val="standardContextual"/>
              </w:rPr>
            </w:pPr>
            <w:r w:rsidRPr="009518B0">
              <w:rPr>
                <w:rFonts w:ascii="Times New Roman" w:hAnsi="Times New Roman" w:cs="Times New Roman"/>
                <w:b/>
                <w:bCs/>
                <w:sz w:val="22"/>
                <w:szCs w:val="22"/>
              </w:rPr>
              <w:t>Stratejik Planla İlişkisi:</w:t>
            </w:r>
            <w:r w:rsidR="00BA665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Pr="00BA6656">
              <w:rPr>
                <w:rFonts w:ascii="Times New Roman" w:hAnsi="Times New Roman" w:cs="Times New Roman"/>
                <w:sz w:val="22"/>
                <w:szCs w:val="22"/>
              </w:rPr>
              <w:t xml:space="preserve"> </w:t>
            </w:r>
            <w:r w:rsidR="00345172" w:rsidRPr="00BA6656">
              <w:rPr>
                <w:rFonts w:ascii="Times New Roman" w:hAnsi="Times New Roman" w:cs="Times New Roman"/>
                <w:sz w:val="22"/>
                <w:szCs w:val="22"/>
              </w:rPr>
              <w:t>P.G.1.5.1,</w:t>
            </w:r>
            <w:r w:rsidR="003A3020" w:rsidRPr="00BA6656">
              <w:rPr>
                <w:rFonts w:ascii="Times New Roman" w:hAnsi="Times New Roman" w:cs="Times New Roman"/>
                <w:sz w:val="22"/>
                <w:szCs w:val="22"/>
              </w:rPr>
              <w:t xml:space="preserve"> P.G.1.5.4, </w:t>
            </w:r>
            <w:r w:rsidR="00AA3919" w:rsidRPr="00BA6656">
              <w:rPr>
                <w:rFonts w:ascii="Times New Roman" w:hAnsi="Times New Roman" w:cs="Times New Roman"/>
                <w:sz w:val="22"/>
                <w:szCs w:val="22"/>
              </w:rPr>
              <w:t>P.G.2.4.2</w:t>
            </w:r>
            <w:r w:rsidR="00BA6656" w:rsidRPr="00BA6656">
              <w:rPr>
                <w:rFonts w:ascii="Times New Roman" w:hAnsi="Times New Roman" w:cs="Times New Roman"/>
                <w:sz w:val="22"/>
                <w:szCs w:val="22"/>
              </w:rPr>
              <w:t xml:space="preserve"> </w:t>
            </w:r>
            <w:r w:rsidR="00BA6656">
              <w:rPr>
                <w:rFonts w:ascii="Times New Roman" w:hAnsi="Times New Roman" w:cs="Times New Roman"/>
                <w:sz w:val="22"/>
                <w:szCs w:val="22"/>
              </w:rPr>
              <w:t>ile ilişki kurulabilir.</w:t>
            </w:r>
          </w:p>
        </w:tc>
      </w:tr>
    </w:tbl>
    <w:p w14:paraId="07CBA24F" w14:textId="2E5096B7" w:rsidR="00510EBD" w:rsidRPr="00502117" w:rsidRDefault="00510EBD" w:rsidP="00502117">
      <w:pPr>
        <w:pStyle w:val="Balk2"/>
        <w:rPr>
          <w:rFonts w:ascii="Times New Roman" w:hAnsi="Times New Roman" w:cs="Times New Roman"/>
          <w:b/>
          <w:bCs/>
          <w:color w:val="auto"/>
          <w:sz w:val="24"/>
          <w:szCs w:val="24"/>
        </w:rPr>
      </w:pPr>
      <w:bookmarkStart w:id="55" w:name="_Toc189559812"/>
      <w:bookmarkEnd w:id="54"/>
      <w:r w:rsidRPr="00502117">
        <w:rPr>
          <w:rFonts w:ascii="Times New Roman" w:hAnsi="Times New Roman" w:cs="Times New Roman"/>
          <w:b/>
          <w:bCs/>
          <w:color w:val="auto"/>
          <w:sz w:val="24"/>
          <w:szCs w:val="24"/>
        </w:rPr>
        <w:t>C.3. Araştırma Performansı</w:t>
      </w:r>
      <w:bookmarkEnd w:id="55"/>
    </w:p>
    <w:tbl>
      <w:tblPr>
        <w:tblStyle w:val="TabloKlavuzu1"/>
        <w:tblW w:w="9640" w:type="dxa"/>
        <w:tblInd w:w="-147" w:type="dxa"/>
        <w:tblLook w:val="04A0" w:firstRow="1" w:lastRow="0" w:firstColumn="1" w:lastColumn="0" w:noHBand="0" w:noVBand="1"/>
      </w:tblPr>
      <w:tblGrid>
        <w:gridCol w:w="4730"/>
        <w:gridCol w:w="2500"/>
        <w:gridCol w:w="2410"/>
      </w:tblGrid>
      <w:tr w:rsidR="00510EBD" w:rsidRPr="007814B6" w14:paraId="51C5DA54" w14:textId="77777777" w:rsidTr="00A85F58">
        <w:trPr>
          <w:trHeight w:val="343"/>
        </w:trPr>
        <w:tc>
          <w:tcPr>
            <w:tcW w:w="7230" w:type="dxa"/>
            <w:gridSpan w:val="2"/>
            <w:vMerge w:val="restart"/>
            <w:shd w:val="clear" w:color="auto" w:fill="FFE599"/>
            <w:vAlign w:val="center"/>
          </w:tcPr>
          <w:p w14:paraId="3FF44AA5" w14:textId="0D228EFF" w:rsidR="00510EBD" w:rsidRPr="007814B6" w:rsidRDefault="00510EBD" w:rsidP="00A85F58">
            <w:pPr>
              <w:spacing w:before="0" w:after="0" w:line="360" w:lineRule="auto"/>
              <w:rPr>
                <w:rFonts w:ascii="Times New Roman" w:hAnsi="Times New Roman" w:cs="Times New Roman"/>
                <w:b/>
                <w:bCs/>
                <w:sz w:val="24"/>
                <w:szCs w:val="24"/>
                <w14:ligatures w14:val="standardContextual"/>
              </w:rPr>
            </w:pPr>
            <w:r w:rsidRPr="00510EBD">
              <w:rPr>
                <w:rFonts w:ascii="Times New Roman" w:hAnsi="Times New Roman" w:cs="Times New Roman"/>
                <w:b/>
                <w:bCs/>
                <w:sz w:val="24"/>
                <w:szCs w:val="24"/>
                <w14:ligatures w14:val="standardContextual"/>
              </w:rPr>
              <w:t>C.3.1. Araştırma performansının izlenmesi ve değerlendirilmesi</w:t>
            </w:r>
          </w:p>
        </w:tc>
        <w:tc>
          <w:tcPr>
            <w:tcW w:w="2410" w:type="dxa"/>
            <w:shd w:val="clear" w:color="auto" w:fill="FFE599"/>
            <w:vAlign w:val="center"/>
          </w:tcPr>
          <w:p w14:paraId="19E06D17" w14:textId="77777777" w:rsidR="00510EBD" w:rsidRPr="007814B6" w:rsidRDefault="00510EBD" w:rsidP="00A85F58">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510EBD" w:rsidRPr="007814B6" w14:paraId="6C16582C" w14:textId="77777777" w:rsidTr="00A85F58">
        <w:trPr>
          <w:trHeight w:val="276"/>
        </w:trPr>
        <w:tc>
          <w:tcPr>
            <w:tcW w:w="7230" w:type="dxa"/>
            <w:gridSpan w:val="2"/>
            <w:vMerge/>
            <w:vAlign w:val="center"/>
          </w:tcPr>
          <w:p w14:paraId="2E55B397" w14:textId="77777777" w:rsidR="00510EBD" w:rsidRPr="007814B6" w:rsidRDefault="00510EBD" w:rsidP="00A85F58">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28D770FD" w14:textId="5B320859" w:rsidR="00510EBD" w:rsidRPr="007814B6" w:rsidRDefault="000055BB" w:rsidP="00A85F58">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510EBD" w:rsidRPr="007814B6" w14:paraId="6FC3DE44" w14:textId="77777777" w:rsidTr="00A85F58">
        <w:trPr>
          <w:trHeight w:val="1338"/>
        </w:trPr>
        <w:tc>
          <w:tcPr>
            <w:tcW w:w="9640" w:type="dxa"/>
            <w:gridSpan w:val="3"/>
          </w:tcPr>
          <w:p w14:paraId="7459B48E" w14:textId="2B1A0753" w:rsidR="0057521F" w:rsidRPr="0057521F" w:rsidRDefault="0057521F" w:rsidP="00510EBD">
            <w:pPr>
              <w:pStyle w:val="NormalWeb"/>
              <w:jc w:val="both"/>
              <w:rPr>
                <w:sz w:val="22"/>
                <w:szCs w:val="22"/>
              </w:rPr>
            </w:pPr>
            <w:r>
              <w:rPr>
                <w:sz w:val="22"/>
                <w:szCs w:val="22"/>
              </w:rPr>
              <w:t>Fakültemiz</w:t>
            </w:r>
            <w:r w:rsidRPr="0057521F">
              <w:rPr>
                <w:sz w:val="22"/>
                <w:szCs w:val="22"/>
              </w:rPr>
              <w:t xml:space="preserve"> öğretim elemanı/araştırmacı performansları 6 aylık periyotlarla </w:t>
            </w:r>
            <w:r>
              <w:rPr>
                <w:sz w:val="22"/>
                <w:szCs w:val="22"/>
              </w:rPr>
              <w:t>dekanlık</w:t>
            </w:r>
            <w:r w:rsidRPr="0057521F">
              <w:rPr>
                <w:sz w:val="22"/>
                <w:szCs w:val="22"/>
              </w:rPr>
              <w:t xml:space="preserve"> ve üst yönetim tarafından değerlendirilmektedir. Yılda iki defa birimimiz tarafından Kalite Yönetim Bilgi Sistemine (KYBS) araştırma geliştirme parametreleriyle ilgili yıllık hedefler girilmekte yılın ilk 6 ayının sonunda ve yıl sonunda bu hedeflerin gerçekleşme durumuyla ilgili olarak üst yönetime sunumlar yapılmaktadır</w:t>
            </w:r>
            <w:r>
              <w:rPr>
                <w:sz w:val="22"/>
                <w:szCs w:val="22"/>
              </w:rPr>
              <w:t xml:space="preserve"> </w:t>
            </w:r>
            <w:r w:rsidRPr="00D82AEB">
              <w:rPr>
                <w:b/>
                <w:bCs/>
              </w:rPr>
              <w:t>[</w:t>
            </w:r>
            <w:r>
              <w:rPr>
                <w:b/>
                <w:bCs/>
              </w:rPr>
              <w:t>1</w:t>
            </w:r>
            <w:r w:rsidRPr="00D82AEB">
              <w:rPr>
                <w:b/>
                <w:bCs/>
              </w:rPr>
              <w:t>_OD</w:t>
            </w:r>
            <w:r w:rsidR="00A2239F">
              <w:rPr>
                <w:b/>
                <w:bCs/>
              </w:rPr>
              <w:t>3</w:t>
            </w:r>
            <w:r w:rsidRPr="00D82AEB">
              <w:rPr>
                <w:b/>
                <w:bCs/>
              </w:rPr>
              <w:t>]</w:t>
            </w:r>
            <w:r>
              <w:rPr>
                <w:b/>
                <w:bCs/>
              </w:rPr>
              <w:t>.</w:t>
            </w:r>
            <w:r w:rsidRPr="0033103E">
              <w:rPr>
                <w:sz w:val="22"/>
                <w:szCs w:val="22"/>
              </w:rPr>
              <w:t xml:space="preserve"> </w:t>
            </w:r>
            <w:r w:rsidRPr="0057521F">
              <w:rPr>
                <w:sz w:val="22"/>
                <w:szCs w:val="22"/>
              </w:rPr>
              <w:t xml:space="preserve"> KYBS sistemine girilen veriler ve kanıtlar sayesinde birimimizin genel performansı ve öğretim elemanlarının/araştırmacılarının performansları ayrı ayrı görülebilmektedir. </w:t>
            </w:r>
            <w:r>
              <w:rPr>
                <w:sz w:val="22"/>
                <w:szCs w:val="22"/>
              </w:rPr>
              <w:t xml:space="preserve">Veteriner Fakültesinde </w:t>
            </w:r>
            <w:r w:rsidRPr="0057521F">
              <w:rPr>
                <w:sz w:val="22"/>
                <w:szCs w:val="22"/>
              </w:rPr>
              <w:t xml:space="preserve">hem </w:t>
            </w:r>
            <w:r w:rsidRPr="0057521F">
              <w:rPr>
                <w:sz w:val="22"/>
                <w:szCs w:val="22"/>
              </w:rPr>
              <w:lastRenderedPageBreak/>
              <w:t>bilimsel</w:t>
            </w:r>
            <w:r>
              <w:rPr>
                <w:sz w:val="22"/>
                <w:szCs w:val="22"/>
              </w:rPr>
              <w:t xml:space="preserve"> çalışmalar hem de kültürel</w:t>
            </w:r>
            <w:r w:rsidRPr="0057521F">
              <w:rPr>
                <w:sz w:val="22"/>
                <w:szCs w:val="22"/>
              </w:rPr>
              <w:t xml:space="preserve"> faaliyetler ön planda tutulmaktadır. Bu kapsamda her yılın başında gerçekleştirilecek faaliyetlerin hedefleri KYBS bilgi sistemine işlenmektedir. </w:t>
            </w:r>
          </w:p>
          <w:p w14:paraId="1FD01E46" w14:textId="38491204" w:rsidR="00315600" w:rsidRPr="0057521F" w:rsidRDefault="00315600" w:rsidP="00315600">
            <w:pPr>
              <w:pStyle w:val="ListeParagraf"/>
              <w:spacing w:before="0" w:after="0"/>
              <w:rPr>
                <w:rFonts w:ascii="Times New Roman" w:hAnsi="Times New Roman" w:cs="Times New Roman"/>
                <w:b/>
                <w:bCs/>
                <w:sz w:val="22"/>
                <w:szCs w:val="22"/>
              </w:rPr>
            </w:pPr>
            <w:r w:rsidRPr="0057521F">
              <w:rPr>
                <w:rFonts w:ascii="Times New Roman" w:hAnsi="Times New Roman" w:cs="Times New Roman"/>
                <w:b/>
                <w:bCs/>
                <w:sz w:val="22"/>
                <w:szCs w:val="22"/>
              </w:rPr>
              <w:t>Olgunluk düzeyi:</w:t>
            </w:r>
            <w:r w:rsidR="00F60E34" w:rsidRPr="0057521F">
              <w:t xml:space="preserve"> </w:t>
            </w:r>
            <w:r w:rsidR="00CC1376" w:rsidRPr="00CC1376">
              <w:rPr>
                <w:rFonts w:ascii="Times New Roman" w:hAnsi="Times New Roman" w:cs="Times New Roman"/>
                <w:sz w:val="22"/>
                <w:szCs w:val="22"/>
              </w:rPr>
              <w:t>Kurumun genelinde araştırma performansını izlenmek ve değerlendirmek üzere oluşturulan mekanizmalar kullanılmaktadır.</w:t>
            </w:r>
          </w:p>
          <w:p w14:paraId="0E26296B" w14:textId="77777777" w:rsidR="00315600" w:rsidRPr="0057521F" w:rsidRDefault="00315600" w:rsidP="00315600">
            <w:pPr>
              <w:pStyle w:val="ListeParagraf"/>
              <w:spacing w:before="0" w:after="0"/>
              <w:rPr>
                <w:rFonts w:ascii="Times New Roman" w:hAnsi="Times New Roman" w:cs="Times New Roman"/>
                <w:b/>
                <w:bCs/>
                <w:sz w:val="22"/>
                <w:szCs w:val="22"/>
              </w:rPr>
            </w:pPr>
            <w:r w:rsidRPr="0057521F">
              <w:rPr>
                <w:rFonts w:ascii="Times New Roman" w:hAnsi="Times New Roman" w:cs="Times New Roman"/>
                <w:b/>
                <w:bCs/>
                <w:sz w:val="22"/>
                <w:szCs w:val="22"/>
              </w:rPr>
              <w:t>Örnek Kanıtlar:</w:t>
            </w:r>
          </w:p>
          <w:p w14:paraId="3A3DCBE5" w14:textId="20AAA6F5" w:rsidR="00510EBD" w:rsidRPr="00D84B07" w:rsidRDefault="00CC1376">
            <w:pPr>
              <w:pStyle w:val="ListeParagraf"/>
              <w:numPr>
                <w:ilvl w:val="0"/>
                <w:numId w:val="6"/>
              </w:numPr>
              <w:spacing w:after="0"/>
              <w:rPr>
                <w:rFonts w:ascii="Times New Roman" w:eastAsia="Calibri" w:hAnsi="Times New Roman" w:cs="Times New Roman"/>
                <w:noProof/>
                <w:sz w:val="22"/>
                <w:szCs w:val="22"/>
              </w:rPr>
            </w:pPr>
            <w:r w:rsidRPr="00D84B07">
              <w:rPr>
                <w:rFonts w:ascii="Times New Roman" w:eastAsia="Calibri" w:hAnsi="Times New Roman" w:cs="Times New Roman"/>
                <w:b/>
                <w:bCs/>
                <w:noProof/>
                <w:sz w:val="22"/>
                <w:szCs w:val="22"/>
              </w:rPr>
              <w:t>[1](3)C.3.1.</w:t>
            </w:r>
            <w:r w:rsidRPr="00D84B07">
              <w:rPr>
                <w:rFonts w:ascii="Times New Roman" w:eastAsia="Calibri" w:hAnsi="Times New Roman" w:cs="Times New Roman"/>
                <w:noProof/>
                <w:sz w:val="22"/>
                <w:szCs w:val="22"/>
              </w:rPr>
              <w:t xml:space="preserve"> </w:t>
            </w:r>
            <w:hyperlink r:id="rId133" w:history="1">
              <w:r w:rsidRPr="00D84B07">
                <w:rPr>
                  <w:rStyle w:val="Kpr"/>
                  <w:rFonts w:ascii="Times New Roman" w:eastAsia="Calibri" w:hAnsi="Times New Roman" w:cs="Times New Roman"/>
                  <w:b/>
                  <w:bCs/>
                  <w:noProof/>
                  <w:sz w:val="22"/>
                  <w:szCs w:val="22"/>
                  <w14:ligatures w14:val="standardContextual"/>
                </w:rPr>
                <w:t>KYBS</w:t>
              </w:r>
            </w:hyperlink>
          </w:p>
        </w:tc>
      </w:tr>
      <w:tr w:rsidR="00510EBD" w:rsidRPr="007814B6" w14:paraId="52A4BDCB" w14:textId="77777777" w:rsidTr="00A85F58">
        <w:trPr>
          <w:trHeight w:val="745"/>
        </w:trPr>
        <w:tc>
          <w:tcPr>
            <w:tcW w:w="4730" w:type="dxa"/>
            <w:vAlign w:val="center"/>
          </w:tcPr>
          <w:p w14:paraId="4832BAE2" w14:textId="4841B5CD" w:rsidR="009E7161" w:rsidRPr="007814B6" w:rsidRDefault="009E7161" w:rsidP="00A85F58">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5D384465" w14:textId="420D58A9" w:rsidR="00FD29FD" w:rsidRPr="00FD29FD" w:rsidRDefault="00510EBD" w:rsidP="00A85F58">
            <w:pPr>
              <w:spacing w:before="0" w:after="0" w:line="240" w:lineRule="auto"/>
              <w:rPr>
                <w:rFonts w:ascii="Times New Roman" w:hAnsi="Times New Roman" w:cs="Times New Roman"/>
                <w:b/>
                <w:bCs/>
                <w:sz w:val="22"/>
                <w:szCs w:val="22"/>
              </w:rPr>
            </w:pPr>
            <w:r w:rsidRPr="009518B0">
              <w:rPr>
                <w:rFonts w:ascii="Times New Roman" w:hAnsi="Times New Roman" w:cs="Times New Roman"/>
                <w:b/>
                <w:bCs/>
                <w:sz w:val="22"/>
                <w:szCs w:val="22"/>
              </w:rPr>
              <w:t>Stratejik Planla İlişkisi:</w:t>
            </w:r>
            <w:r w:rsidR="00BA665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Pr="00BA6656">
              <w:rPr>
                <w:rFonts w:ascii="Times New Roman" w:hAnsi="Times New Roman" w:cs="Times New Roman"/>
                <w:sz w:val="22"/>
                <w:szCs w:val="22"/>
              </w:rPr>
              <w:t xml:space="preserve"> </w:t>
            </w:r>
            <w:r w:rsidR="003A3020" w:rsidRPr="00BA6656">
              <w:rPr>
                <w:rFonts w:ascii="Times New Roman" w:hAnsi="Times New Roman" w:cs="Times New Roman"/>
                <w:sz w:val="22"/>
                <w:szCs w:val="22"/>
              </w:rPr>
              <w:t xml:space="preserve">H.2.2, </w:t>
            </w:r>
            <w:r w:rsidR="00FD29FD" w:rsidRPr="00BA6656">
              <w:rPr>
                <w:rFonts w:ascii="Times New Roman" w:hAnsi="Times New Roman" w:cs="Times New Roman"/>
                <w:sz w:val="22"/>
                <w:szCs w:val="22"/>
              </w:rPr>
              <w:t>P.G.5.4.3, P.G.2.1.5, P.G.2.4.2, P.G.4.1.1, P.G.4.2.1, P.G.4.3.1, P.G.4.3.5, P.G.5.1.1, P.G.5.1.4, P.G.5.3.3, P.G.5.4.2, P.G.4.3., P.G.2.3.1, P.G.2.3.2, P.G.2.3.4, P.G.2.3.5</w:t>
            </w:r>
            <w:r w:rsidR="00BA6656" w:rsidRPr="00BA6656">
              <w:rPr>
                <w:rFonts w:ascii="Times New Roman" w:hAnsi="Times New Roman" w:cs="Times New Roman"/>
                <w:sz w:val="22"/>
                <w:szCs w:val="22"/>
              </w:rPr>
              <w:t xml:space="preserve"> </w:t>
            </w:r>
            <w:r w:rsidR="00BA6656">
              <w:rPr>
                <w:rFonts w:ascii="Times New Roman" w:hAnsi="Times New Roman" w:cs="Times New Roman"/>
                <w:sz w:val="22"/>
                <w:szCs w:val="22"/>
              </w:rPr>
              <w:t>ile ilişki kurulabilir.</w:t>
            </w:r>
          </w:p>
        </w:tc>
      </w:tr>
    </w:tbl>
    <w:p w14:paraId="1D0A09B0" w14:textId="77777777" w:rsidR="00D20626" w:rsidRDefault="00D20626"/>
    <w:tbl>
      <w:tblPr>
        <w:tblStyle w:val="TabloKlavuzu1"/>
        <w:tblW w:w="9640" w:type="dxa"/>
        <w:tblInd w:w="-147" w:type="dxa"/>
        <w:tblLook w:val="04A0" w:firstRow="1" w:lastRow="0" w:firstColumn="1" w:lastColumn="0" w:noHBand="0" w:noVBand="1"/>
      </w:tblPr>
      <w:tblGrid>
        <w:gridCol w:w="4730"/>
        <w:gridCol w:w="2500"/>
        <w:gridCol w:w="2410"/>
      </w:tblGrid>
      <w:tr w:rsidR="00510EBD" w:rsidRPr="007814B6" w14:paraId="452A6225" w14:textId="77777777" w:rsidTr="00A85F58">
        <w:trPr>
          <w:trHeight w:val="343"/>
        </w:trPr>
        <w:tc>
          <w:tcPr>
            <w:tcW w:w="7230" w:type="dxa"/>
            <w:gridSpan w:val="2"/>
            <w:vMerge w:val="restart"/>
            <w:shd w:val="clear" w:color="auto" w:fill="FFE599"/>
            <w:vAlign w:val="center"/>
          </w:tcPr>
          <w:p w14:paraId="1511EC31" w14:textId="1D6D17A7" w:rsidR="00510EBD" w:rsidRPr="007814B6" w:rsidRDefault="00A768C0" w:rsidP="00A85F58">
            <w:pPr>
              <w:spacing w:before="0" w:after="0" w:line="360" w:lineRule="auto"/>
              <w:rPr>
                <w:rFonts w:ascii="Times New Roman" w:hAnsi="Times New Roman" w:cs="Times New Roman"/>
                <w:b/>
                <w:bCs/>
                <w:sz w:val="24"/>
                <w:szCs w:val="24"/>
                <w14:ligatures w14:val="standardContextual"/>
              </w:rPr>
            </w:pPr>
            <w:r w:rsidRPr="00A768C0">
              <w:rPr>
                <w:rFonts w:ascii="Times New Roman" w:hAnsi="Times New Roman" w:cs="Times New Roman"/>
                <w:b/>
                <w:bCs/>
                <w:sz w:val="24"/>
                <w:szCs w:val="24"/>
                <w14:ligatures w14:val="standardContextual"/>
              </w:rPr>
              <w:t>C.3.2. Öğretim elemanı/araştırmacı performansının değerlendirilmesi</w:t>
            </w:r>
          </w:p>
        </w:tc>
        <w:tc>
          <w:tcPr>
            <w:tcW w:w="2410" w:type="dxa"/>
            <w:shd w:val="clear" w:color="auto" w:fill="FFE599"/>
            <w:vAlign w:val="center"/>
          </w:tcPr>
          <w:p w14:paraId="6B9EC64D" w14:textId="77777777" w:rsidR="00510EBD" w:rsidRPr="007814B6" w:rsidRDefault="00510EBD" w:rsidP="00A85F58">
            <w:pPr>
              <w:spacing w:before="0" w:after="0" w:line="360" w:lineRule="auto"/>
              <w:jc w:val="center"/>
              <w:rPr>
                <w:rFonts w:ascii="Times New Roman" w:hAnsi="Times New Roman" w:cs="Times New Roman"/>
                <w:b/>
                <w:bCs/>
                <w:sz w:val="24"/>
                <w:szCs w:val="24"/>
                <w14:ligatures w14:val="standardContextual"/>
              </w:rPr>
            </w:pPr>
            <w:r w:rsidRPr="007814B6">
              <w:rPr>
                <w:rFonts w:ascii="Times New Roman" w:hAnsi="Times New Roman" w:cs="Times New Roman"/>
                <w:b/>
                <w:bCs/>
                <w:sz w:val="24"/>
                <w:szCs w:val="24"/>
                <w14:ligatures w14:val="standardContextual"/>
              </w:rPr>
              <w:t>Olgunluk Düzeyi</w:t>
            </w:r>
          </w:p>
        </w:tc>
      </w:tr>
      <w:tr w:rsidR="00510EBD" w:rsidRPr="007814B6" w14:paraId="2B9E0AC2" w14:textId="77777777" w:rsidTr="00A85F58">
        <w:trPr>
          <w:trHeight w:val="276"/>
        </w:trPr>
        <w:tc>
          <w:tcPr>
            <w:tcW w:w="7230" w:type="dxa"/>
            <w:gridSpan w:val="2"/>
            <w:vMerge/>
            <w:vAlign w:val="center"/>
          </w:tcPr>
          <w:p w14:paraId="06040E1F" w14:textId="77777777" w:rsidR="00510EBD" w:rsidRPr="007814B6" w:rsidRDefault="00510EBD" w:rsidP="00A85F58">
            <w:pPr>
              <w:spacing w:before="0" w:after="0" w:line="360" w:lineRule="auto"/>
              <w:rPr>
                <w:rFonts w:ascii="Times New Roman" w:hAnsi="Times New Roman" w:cs="Times New Roman"/>
                <w:b/>
                <w:bCs/>
                <w:sz w:val="24"/>
                <w:szCs w:val="24"/>
                <w14:ligatures w14:val="standardContextual"/>
              </w:rPr>
            </w:pPr>
          </w:p>
        </w:tc>
        <w:tc>
          <w:tcPr>
            <w:tcW w:w="2410" w:type="dxa"/>
            <w:shd w:val="clear" w:color="auto" w:fill="FFE599"/>
            <w:vAlign w:val="center"/>
          </w:tcPr>
          <w:p w14:paraId="649E6538" w14:textId="6743AC7F" w:rsidR="00510EBD" w:rsidRPr="007814B6" w:rsidRDefault="00A527C2" w:rsidP="00A85F58">
            <w:pPr>
              <w:spacing w:before="0" w:after="0" w:line="360" w:lineRule="auto"/>
              <w:jc w:val="center"/>
              <w:rPr>
                <w:rFonts w:ascii="Times New Roman" w:hAnsi="Times New Roman" w:cs="Times New Roman"/>
                <w:b/>
                <w:bCs/>
                <w:sz w:val="24"/>
                <w:szCs w:val="24"/>
                <w14:ligatures w14:val="standardContextual"/>
              </w:rPr>
            </w:pPr>
            <w:r>
              <w:rPr>
                <w:rFonts w:ascii="Times New Roman" w:hAnsi="Times New Roman" w:cs="Times New Roman"/>
                <w:b/>
                <w:bCs/>
                <w:sz w:val="24"/>
                <w:szCs w:val="24"/>
                <w14:ligatures w14:val="standardContextual"/>
              </w:rPr>
              <w:t>3</w:t>
            </w:r>
          </w:p>
        </w:tc>
      </w:tr>
      <w:tr w:rsidR="00510EBD" w:rsidRPr="007814B6" w14:paraId="2FBCE0F7" w14:textId="77777777" w:rsidTr="00A85F58">
        <w:trPr>
          <w:trHeight w:val="1338"/>
        </w:trPr>
        <w:tc>
          <w:tcPr>
            <w:tcW w:w="9640" w:type="dxa"/>
            <w:gridSpan w:val="3"/>
          </w:tcPr>
          <w:p w14:paraId="3D3E1E78" w14:textId="28B2D9BF" w:rsidR="009F14BF" w:rsidRPr="00A768C0" w:rsidRDefault="009F14BF" w:rsidP="00A768C0">
            <w:pPr>
              <w:pStyle w:val="NormalWeb"/>
              <w:jc w:val="both"/>
              <w:rPr>
                <w:sz w:val="22"/>
                <w:szCs w:val="22"/>
              </w:rPr>
            </w:pPr>
            <w:r w:rsidRPr="009F14BF">
              <w:rPr>
                <w:sz w:val="22"/>
                <w:szCs w:val="22"/>
              </w:rPr>
              <w:t>Fakültemiz öğretim elemanı/araştırmacı performansları 6 aylık periyotlarla dekanlık ve üst yönetim tarafından değerlendirilmektedir. Yıl başında birimimiz tarafından Kalite Yönetim Bilgi Sistemine (KYBS) araştırma geliştirme parametreleriyle ilgili yıllık hedefler girilmekte yılın ilk 6 ayının sonunda ve yıl sonunda bu hedeflerin gerçekleşme durumuyla ilgili olarak üst yönetime sunumlar yapılmaktadır. KYBS sistemine girilen veriler ve kanıtlar sayesinde fakültemizin genel performansı ve öğretim elemanlarının/araştırmacılarının performansları ayrı ayrı görülebilmektedir</w:t>
            </w:r>
            <w:r w:rsidR="00A2239F" w:rsidRPr="00D82AEB">
              <w:rPr>
                <w:b/>
                <w:bCs/>
              </w:rPr>
              <w:t>[</w:t>
            </w:r>
            <w:r w:rsidR="00A2239F">
              <w:rPr>
                <w:b/>
                <w:bCs/>
              </w:rPr>
              <w:t>1</w:t>
            </w:r>
            <w:r w:rsidR="00A2239F" w:rsidRPr="00D82AEB">
              <w:rPr>
                <w:b/>
                <w:bCs/>
              </w:rPr>
              <w:t>_OD</w:t>
            </w:r>
            <w:r w:rsidR="00A2239F">
              <w:rPr>
                <w:b/>
                <w:bCs/>
              </w:rPr>
              <w:t>3</w:t>
            </w:r>
            <w:r w:rsidR="00A2239F" w:rsidRPr="00D82AEB">
              <w:rPr>
                <w:b/>
                <w:bCs/>
              </w:rPr>
              <w:t>]</w:t>
            </w:r>
            <w:r w:rsidR="00A2239F">
              <w:rPr>
                <w:b/>
                <w:bCs/>
              </w:rPr>
              <w:t>,</w:t>
            </w:r>
            <w:r w:rsidR="00A2239F" w:rsidRPr="00D82AEB">
              <w:rPr>
                <w:b/>
                <w:bCs/>
              </w:rPr>
              <w:t xml:space="preserve"> [</w:t>
            </w:r>
            <w:r w:rsidR="00A2239F">
              <w:rPr>
                <w:b/>
                <w:bCs/>
              </w:rPr>
              <w:t>2</w:t>
            </w:r>
            <w:r w:rsidR="00A2239F" w:rsidRPr="00D82AEB">
              <w:rPr>
                <w:b/>
                <w:bCs/>
              </w:rPr>
              <w:t>_OD</w:t>
            </w:r>
            <w:r w:rsidR="00A2239F">
              <w:rPr>
                <w:b/>
                <w:bCs/>
              </w:rPr>
              <w:t>3</w:t>
            </w:r>
            <w:r w:rsidR="00A2239F" w:rsidRPr="00D82AEB">
              <w:rPr>
                <w:b/>
                <w:bCs/>
              </w:rPr>
              <w:t>]</w:t>
            </w:r>
            <w:r w:rsidR="00A2239F">
              <w:rPr>
                <w:b/>
                <w:bCs/>
              </w:rPr>
              <w:t>.</w:t>
            </w:r>
            <w:r w:rsidR="00A2239F" w:rsidRPr="0033103E">
              <w:rPr>
                <w:sz w:val="22"/>
                <w:szCs w:val="22"/>
              </w:rPr>
              <w:t xml:space="preserve"> </w:t>
            </w:r>
            <w:r w:rsidR="00A2239F" w:rsidRPr="0057521F">
              <w:rPr>
                <w:sz w:val="22"/>
                <w:szCs w:val="22"/>
              </w:rPr>
              <w:t xml:space="preserve"> </w:t>
            </w:r>
            <w:r w:rsidR="00A2239F" w:rsidRPr="0033103E">
              <w:rPr>
                <w:sz w:val="22"/>
                <w:szCs w:val="22"/>
              </w:rPr>
              <w:t xml:space="preserve"> </w:t>
            </w:r>
            <w:r w:rsidR="00A2239F" w:rsidRPr="0057521F">
              <w:rPr>
                <w:sz w:val="22"/>
                <w:szCs w:val="22"/>
              </w:rPr>
              <w:t xml:space="preserve"> </w:t>
            </w:r>
          </w:p>
          <w:p w14:paraId="690F9402" w14:textId="43EE0E01" w:rsidR="00315600" w:rsidRPr="00F60E34" w:rsidRDefault="00315600" w:rsidP="00315600">
            <w:pPr>
              <w:pStyle w:val="ListeParagraf"/>
              <w:spacing w:before="0" w:after="0"/>
              <w:rPr>
                <w:rFonts w:ascii="Times New Roman" w:hAnsi="Times New Roman" w:cs="Times New Roman"/>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60E34">
              <w:t xml:space="preserve"> </w:t>
            </w:r>
            <w:r w:rsidR="00F60E34" w:rsidRPr="00F60E34">
              <w:rPr>
                <w:rFonts w:ascii="Times New Roman" w:hAnsi="Times New Roman" w:cs="Times New Roman"/>
                <w:sz w:val="22"/>
                <w:szCs w:val="22"/>
              </w:rPr>
              <w:t>Öğretim elemanlarının araştırma-geliştirme performansı izlenmekte ve öğretim elemanları ile değerlendirilerek iyileştirme çalışmaları yapılmaktadır.</w:t>
            </w:r>
          </w:p>
          <w:p w14:paraId="15ADFC07"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39308FD4" w14:textId="5602A9C7" w:rsidR="00510EBD" w:rsidRPr="00A2239F" w:rsidRDefault="00CD78FA">
            <w:pPr>
              <w:pStyle w:val="ListeParagraf"/>
              <w:numPr>
                <w:ilvl w:val="0"/>
                <w:numId w:val="6"/>
              </w:numPr>
              <w:spacing w:after="0"/>
              <w:rPr>
                <w:rFonts w:ascii="Times New Roman" w:eastAsia="Calibri" w:hAnsi="Times New Roman"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sidRPr="005759B6">
              <w:rPr>
                <w:rFonts w:ascii="Times New Roman" w:hAnsi="Times New Roman" w:cs="Times New Roman"/>
                <w:b/>
                <w:bCs/>
                <w:sz w:val="22"/>
                <w:szCs w:val="22"/>
              </w:rPr>
              <w:t>2)</w:t>
            </w:r>
            <w:r w:rsidR="007B1573">
              <w:rPr>
                <w:rFonts w:ascii="Times New Roman" w:hAnsi="Times New Roman" w:cs="Times New Roman"/>
                <w:b/>
                <w:bCs/>
                <w:sz w:val="22"/>
                <w:szCs w:val="22"/>
              </w:rPr>
              <w:t>C.</w:t>
            </w:r>
            <w:proofErr w:type="gramEnd"/>
            <w:r w:rsidR="007B1573">
              <w:rPr>
                <w:rFonts w:ascii="Times New Roman" w:hAnsi="Times New Roman" w:cs="Times New Roman"/>
                <w:b/>
                <w:bCs/>
                <w:sz w:val="22"/>
                <w:szCs w:val="22"/>
              </w:rPr>
              <w:t>3.2.</w:t>
            </w:r>
            <w:r>
              <w:rPr>
                <w:rFonts w:ascii="Times New Roman" w:hAnsi="Times New Roman" w:cs="Times New Roman"/>
                <w:b/>
                <w:bCs/>
                <w:sz w:val="22"/>
                <w:szCs w:val="22"/>
              </w:rPr>
              <w:t xml:space="preserve"> </w:t>
            </w:r>
            <w:hyperlink r:id="rId134" w:history="1">
              <w:r w:rsidRPr="001C1C45">
                <w:rPr>
                  <w:rStyle w:val="Kpr"/>
                  <w:rFonts w:ascii="Times New Roman" w:eastAsia="Calibri" w:hAnsi="Times New Roman" w:cs="Times New Roman"/>
                  <w:b/>
                  <w:bCs/>
                  <w:noProof/>
                  <w:sz w:val="22"/>
                  <w:szCs w:val="22"/>
                  <w14:ligatures w14:val="standardContextual"/>
                </w:rPr>
                <w:t>Birim Y</w:t>
              </w:r>
              <w:r w:rsidRPr="001C1C45">
                <w:rPr>
                  <w:rStyle w:val="Kpr"/>
                  <w:rFonts w:ascii="Times New Roman" w:eastAsia="Calibri" w:hAnsi="Times New Roman" w:cs="Times New Roman"/>
                  <w:b/>
                  <w:bCs/>
                  <w:noProof/>
                  <w:sz w:val="22"/>
                  <w:szCs w:val="22"/>
                </w:rPr>
                <w:t>ayın Performansının Değerlendirilmesi</w:t>
              </w:r>
            </w:hyperlink>
          </w:p>
          <w:p w14:paraId="65D4CCAC" w14:textId="43D60CBD" w:rsidR="00A2239F" w:rsidRPr="00CD78FA" w:rsidRDefault="007B1573">
            <w:pPr>
              <w:pStyle w:val="ListeParagraf"/>
              <w:numPr>
                <w:ilvl w:val="0"/>
                <w:numId w:val="6"/>
              </w:numPr>
              <w:spacing w:after="0"/>
              <w:rPr>
                <w:rFonts w:ascii="Times New Roman" w:eastAsia="Calibri" w:hAnsi="Times New Roman" w:cs="Times New Roman"/>
                <w:noProof/>
                <w:sz w:val="22"/>
                <w:szCs w:val="22"/>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sidRPr="005759B6">
              <w:rPr>
                <w:rFonts w:ascii="Times New Roman" w:hAnsi="Times New Roman" w:cs="Times New Roman"/>
                <w:b/>
                <w:bCs/>
                <w:sz w:val="22"/>
                <w:szCs w:val="22"/>
              </w:rPr>
              <w:t>2)</w:t>
            </w:r>
            <w:r>
              <w:rPr>
                <w:rFonts w:ascii="Times New Roman" w:hAnsi="Times New Roman" w:cs="Times New Roman"/>
                <w:b/>
                <w:bCs/>
                <w:sz w:val="22"/>
                <w:szCs w:val="22"/>
              </w:rPr>
              <w:t>C.</w:t>
            </w:r>
            <w:proofErr w:type="gramEnd"/>
            <w:r>
              <w:rPr>
                <w:rFonts w:ascii="Times New Roman" w:hAnsi="Times New Roman" w:cs="Times New Roman"/>
                <w:b/>
                <w:bCs/>
                <w:sz w:val="22"/>
                <w:szCs w:val="22"/>
              </w:rPr>
              <w:t>3.2.</w:t>
            </w:r>
            <w:hyperlink r:id="rId135" w:history="1">
              <w:r w:rsidRPr="007B1573">
                <w:rPr>
                  <w:rStyle w:val="Kpr"/>
                  <w:rFonts w:ascii="Times New Roman" w:hAnsi="Times New Roman" w:cs="Times New Roman"/>
                  <w:b/>
                  <w:bCs/>
                  <w:sz w:val="22"/>
                  <w:szCs w:val="22"/>
                  <w14:ligatures w14:val="standardContextual"/>
                </w:rPr>
                <w:t>KYBS</w:t>
              </w:r>
            </w:hyperlink>
          </w:p>
        </w:tc>
      </w:tr>
      <w:tr w:rsidR="00510EBD" w:rsidRPr="007814B6" w14:paraId="212BF487" w14:textId="77777777" w:rsidTr="00A85F58">
        <w:trPr>
          <w:trHeight w:val="745"/>
        </w:trPr>
        <w:tc>
          <w:tcPr>
            <w:tcW w:w="4730" w:type="dxa"/>
            <w:vAlign w:val="center"/>
          </w:tcPr>
          <w:p w14:paraId="7C0F2E95" w14:textId="29508AD8" w:rsidR="009E7161" w:rsidRPr="007814B6" w:rsidRDefault="009E7161" w:rsidP="00A85F58">
            <w:pPr>
              <w:spacing w:before="0" w:after="0" w:line="240" w:lineRule="auto"/>
              <w:rPr>
                <w:rFonts w:ascii="Times New Roman" w:hAnsi="Times New Roman" w:cs="Times New Roman"/>
                <w:b/>
                <w:bCs/>
                <w:sz w:val="22"/>
                <w:szCs w:val="22"/>
                <w14:ligatures w14:val="standardContextual"/>
              </w:rPr>
            </w:pPr>
          </w:p>
        </w:tc>
        <w:tc>
          <w:tcPr>
            <w:tcW w:w="4910" w:type="dxa"/>
            <w:gridSpan w:val="2"/>
            <w:vAlign w:val="center"/>
          </w:tcPr>
          <w:p w14:paraId="6D7AF593" w14:textId="00FA61A3" w:rsidR="00510EBD" w:rsidRPr="007814B6" w:rsidRDefault="00FD29FD" w:rsidP="00A85F58">
            <w:pPr>
              <w:spacing w:before="0" w:after="0" w:line="240" w:lineRule="auto"/>
              <w:rPr>
                <w:rFonts w:ascii="Times New Roman" w:hAnsi="Times New Roman" w:cs="Times New Roman"/>
                <w:b/>
                <w:bCs/>
                <w:sz w:val="22"/>
                <w:szCs w:val="22"/>
                <w14:ligatures w14:val="standardContextual"/>
              </w:rPr>
            </w:pPr>
            <w:r w:rsidRPr="009518B0">
              <w:rPr>
                <w:rFonts w:ascii="Times New Roman" w:hAnsi="Times New Roman" w:cs="Times New Roman"/>
                <w:b/>
                <w:bCs/>
                <w:sz w:val="22"/>
                <w:szCs w:val="22"/>
              </w:rPr>
              <w:t>Stratejik Planla İlişkisi:</w:t>
            </w:r>
            <w:r w:rsidRPr="007814B6">
              <w:rPr>
                <w:rFonts w:ascii="Times New Roman" w:hAnsi="Times New Roman" w:cs="Times New Roman"/>
                <w:b/>
                <w:bCs/>
                <w:sz w:val="22"/>
                <w:szCs w:val="22"/>
              </w:rPr>
              <w:t xml:space="preserve"> </w:t>
            </w:r>
            <w:r w:rsidR="00BA6656" w:rsidRPr="005950FA">
              <w:rPr>
                <w:rFonts w:ascii="Times New Roman" w:hAnsi="Times New Roman" w:cs="Times New Roman"/>
                <w:sz w:val="22"/>
                <w:szCs w:val="22"/>
              </w:rPr>
              <w:t>Stratejik Planda yer alan</w:t>
            </w:r>
            <w:r w:rsidR="00BA6656" w:rsidRPr="009518B0">
              <w:rPr>
                <w:rFonts w:ascii="Times New Roman" w:hAnsi="Times New Roman" w:cs="Times New Roman"/>
                <w:sz w:val="22"/>
                <w:szCs w:val="22"/>
              </w:rPr>
              <w:t xml:space="preserve"> </w:t>
            </w:r>
            <w:r w:rsidRPr="00BA6656">
              <w:rPr>
                <w:rFonts w:ascii="Times New Roman" w:hAnsi="Times New Roman" w:cs="Times New Roman"/>
                <w:sz w:val="22"/>
                <w:szCs w:val="22"/>
              </w:rPr>
              <w:t>H.2.2, P.G.5.4.3, P.G.2.1.5, P.G.2.4.2, P.G.4.1.1, P.G.4.2.1, P.G.4.3.1, P.G.4.3.5, P.G.5.1.1, P.G.5.1.4, P.G.5.3.3, P.G.5.4.2, P.G.4.3., P.G.2.3.1, P.G.2.3.2, P.G.2.3.4, P.G.2.3.5</w:t>
            </w:r>
            <w:r w:rsidR="00BA6656" w:rsidRPr="00BA6656">
              <w:rPr>
                <w:rFonts w:ascii="Times New Roman" w:hAnsi="Times New Roman" w:cs="Times New Roman"/>
                <w:sz w:val="22"/>
                <w:szCs w:val="22"/>
              </w:rPr>
              <w:t xml:space="preserve"> </w:t>
            </w:r>
            <w:r w:rsidR="00BA6656">
              <w:rPr>
                <w:rFonts w:ascii="Times New Roman" w:hAnsi="Times New Roman" w:cs="Times New Roman"/>
                <w:sz w:val="22"/>
                <w:szCs w:val="22"/>
              </w:rPr>
              <w:t>ile ilişki kurulabilir.</w:t>
            </w:r>
          </w:p>
        </w:tc>
      </w:tr>
    </w:tbl>
    <w:p w14:paraId="2DB0A61C" w14:textId="77777777" w:rsidR="00A94017" w:rsidRDefault="00A94017" w:rsidP="000034F9">
      <w:pPr>
        <w:rPr>
          <w:rFonts w:ascii="Times New Roman" w:hAnsi="Times New Roman" w:cs="Times New Roman"/>
          <w:b/>
          <w:bCs/>
          <w:sz w:val="28"/>
          <w:szCs w:val="28"/>
        </w:rPr>
      </w:pPr>
    </w:p>
    <w:p w14:paraId="55252E90" w14:textId="12FA35BC" w:rsidR="006A2A4A" w:rsidRDefault="006A2A4A">
      <w:pPr>
        <w:spacing w:before="0" w:after="160" w:line="259"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3BC66B04" w14:textId="2025B528" w:rsidR="00A94017" w:rsidRPr="00502117" w:rsidRDefault="00A94017" w:rsidP="00502117">
      <w:pPr>
        <w:pStyle w:val="Balk1"/>
        <w:numPr>
          <w:ilvl w:val="0"/>
          <w:numId w:val="8"/>
        </w:numPr>
        <w:rPr>
          <w:rFonts w:ascii="Times New Roman" w:hAnsi="Times New Roman" w:cs="Times New Roman"/>
          <w:b/>
          <w:bCs/>
          <w:color w:val="auto"/>
          <w:sz w:val="24"/>
          <w:szCs w:val="24"/>
        </w:rPr>
      </w:pPr>
      <w:bookmarkStart w:id="56" w:name="_Toc189559813"/>
      <w:r w:rsidRPr="00502117">
        <w:rPr>
          <w:rFonts w:ascii="Times New Roman" w:hAnsi="Times New Roman" w:cs="Times New Roman"/>
          <w:b/>
          <w:bCs/>
          <w:color w:val="auto"/>
          <w:sz w:val="24"/>
          <w:szCs w:val="24"/>
        </w:rPr>
        <w:lastRenderedPageBreak/>
        <w:t>TOPLUMSAL KATKI</w:t>
      </w:r>
      <w:bookmarkEnd w:id="56"/>
      <w:r w:rsidRPr="00502117">
        <w:rPr>
          <w:rFonts w:ascii="Times New Roman" w:hAnsi="Times New Roman" w:cs="Times New Roman"/>
          <w:b/>
          <w:bCs/>
          <w:color w:val="auto"/>
          <w:sz w:val="24"/>
          <w:szCs w:val="24"/>
        </w:rPr>
        <w:t xml:space="preserve"> </w:t>
      </w:r>
    </w:p>
    <w:p w14:paraId="6BAAFBDF" w14:textId="6CE157E9" w:rsidR="00510EBD" w:rsidRPr="00502117" w:rsidRDefault="00A94017" w:rsidP="00502117">
      <w:pPr>
        <w:pStyle w:val="Balk2"/>
        <w:rPr>
          <w:rFonts w:ascii="Times New Roman" w:hAnsi="Times New Roman" w:cs="Times New Roman"/>
          <w:b/>
          <w:bCs/>
          <w:color w:val="auto"/>
          <w:sz w:val="24"/>
          <w:szCs w:val="24"/>
        </w:rPr>
      </w:pPr>
      <w:bookmarkStart w:id="57" w:name="_Toc189559814"/>
      <w:r w:rsidRPr="00502117">
        <w:rPr>
          <w:rFonts w:ascii="Times New Roman" w:hAnsi="Times New Roman" w:cs="Times New Roman"/>
          <w:b/>
          <w:bCs/>
          <w:color w:val="auto"/>
          <w:sz w:val="24"/>
          <w:szCs w:val="24"/>
        </w:rPr>
        <w:t>D.1. Toplumsal Katkı Süreçlerinin Yönetimi ve Toplumsal Katkı Kaynakları</w:t>
      </w:r>
      <w:bookmarkEnd w:id="57"/>
    </w:p>
    <w:tbl>
      <w:tblPr>
        <w:tblStyle w:val="TabloKlavuzu"/>
        <w:tblW w:w="0" w:type="auto"/>
        <w:tblLook w:val="04A0" w:firstRow="1" w:lastRow="0" w:firstColumn="1" w:lastColumn="0" w:noHBand="0" w:noVBand="1"/>
      </w:tblPr>
      <w:tblGrid>
        <w:gridCol w:w="7083"/>
        <w:gridCol w:w="1979"/>
      </w:tblGrid>
      <w:tr w:rsidR="008B2A30" w:rsidRPr="00AF06BB" w14:paraId="3319150C" w14:textId="77777777" w:rsidTr="00A85F58">
        <w:trPr>
          <w:trHeight w:val="343"/>
        </w:trPr>
        <w:tc>
          <w:tcPr>
            <w:tcW w:w="7083" w:type="dxa"/>
            <w:vMerge w:val="restart"/>
            <w:shd w:val="clear" w:color="auto" w:fill="FBE7D9"/>
            <w:vAlign w:val="center"/>
          </w:tcPr>
          <w:p w14:paraId="572C30C7" w14:textId="77777777" w:rsidR="008B2A30" w:rsidRPr="008B2A30" w:rsidRDefault="008B2A30" w:rsidP="00285B45">
            <w:pPr>
              <w:spacing w:before="0" w:after="0" w:line="360" w:lineRule="auto"/>
              <w:rPr>
                <w:rFonts w:ascii="Times New Roman" w:hAnsi="Times New Roman" w:cs="Times New Roman"/>
                <w:b/>
                <w:bCs/>
                <w:sz w:val="24"/>
                <w:szCs w:val="24"/>
              </w:rPr>
            </w:pPr>
            <w:r w:rsidRPr="008B2A30">
              <w:rPr>
                <w:rFonts w:ascii="Times New Roman" w:hAnsi="Times New Roman" w:cs="Times New Roman"/>
                <w:b/>
                <w:bCs/>
                <w:sz w:val="24"/>
                <w:szCs w:val="24"/>
              </w:rPr>
              <w:t>D.1.1. Toplumsal katkı süreçlerinin yönetimi</w:t>
            </w:r>
          </w:p>
        </w:tc>
        <w:tc>
          <w:tcPr>
            <w:tcW w:w="1979" w:type="dxa"/>
            <w:shd w:val="clear" w:color="auto" w:fill="FBE7D9"/>
            <w:vAlign w:val="center"/>
          </w:tcPr>
          <w:p w14:paraId="55582F3D" w14:textId="77777777" w:rsidR="008B2A30" w:rsidRPr="008B2A30" w:rsidRDefault="008B2A30" w:rsidP="008B2A30">
            <w:pPr>
              <w:spacing w:before="0" w:after="0" w:line="360" w:lineRule="auto"/>
              <w:jc w:val="center"/>
              <w:rPr>
                <w:rFonts w:ascii="Times New Roman" w:hAnsi="Times New Roman" w:cs="Times New Roman"/>
                <w:b/>
                <w:bCs/>
                <w:sz w:val="24"/>
                <w:szCs w:val="24"/>
              </w:rPr>
            </w:pPr>
            <w:r w:rsidRPr="008B2A30">
              <w:rPr>
                <w:rFonts w:ascii="Times New Roman" w:hAnsi="Times New Roman" w:cs="Times New Roman"/>
                <w:b/>
                <w:bCs/>
                <w:sz w:val="24"/>
                <w:szCs w:val="24"/>
              </w:rPr>
              <w:t>Olgunluk Düzeyi</w:t>
            </w:r>
          </w:p>
        </w:tc>
      </w:tr>
      <w:tr w:rsidR="008B2A30" w:rsidRPr="00AF06BB" w14:paraId="200B7B8D" w14:textId="77777777" w:rsidTr="00A85F58">
        <w:trPr>
          <w:trHeight w:val="276"/>
        </w:trPr>
        <w:tc>
          <w:tcPr>
            <w:tcW w:w="7083" w:type="dxa"/>
            <w:vMerge/>
            <w:vAlign w:val="center"/>
          </w:tcPr>
          <w:p w14:paraId="644937B0" w14:textId="77777777" w:rsidR="008B2A30" w:rsidRPr="008B2A30" w:rsidRDefault="008B2A30" w:rsidP="008B2A30">
            <w:pPr>
              <w:spacing w:before="0" w:after="0" w:line="360" w:lineRule="auto"/>
              <w:jc w:val="center"/>
              <w:rPr>
                <w:rFonts w:ascii="Times New Roman" w:hAnsi="Times New Roman" w:cs="Times New Roman"/>
                <w:b/>
                <w:bCs/>
                <w:sz w:val="24"/>
                <w:szCs w:val="24"/>
              </w:rPr>
            </w:pPr>
          </w:p>
        </w:tc>
        <w:tc>
          <w:tcPr>
            <w:tcW w:w="1979" w:type="dxa"/>
            <w:shd w:val="clear" w:color="auto" w:fill="FBE7D9"/>
            <w:vAlign w:val="center"/>
          </w:tcPr>
          <w:p w14:paraId="67EA3BF8" w14:textId="43A99935" w:rsidR="008B2A30" w:rsidRPr="008B2A30" w:rsidRDefault="00A527C2" w:rsidP="008B2A30">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8B2A30" w14:paraId="52763996" w14:textId="77777777" w:rsidTr="00A85F58">
        <w:trPr>
          <w:trHeight w:val="1338"/>
        </w:trPr>
        <w:tc>
          <w:tcPr>
            <w:tcW w:w="9062" w:type="dxa"/>
            <w:gridSpan w:val="2"/>
          </w:tcPr>
          <w:p w14:paraId="0A733FC6" w14:textId="55C8A208" w:rsidR="00162C3C" w:rsidRPr="00891D30" w:rsidRDefault="00162C3C" w:rsidP="00C8645F">
            <w:pPr>
              <w:pStyle w:val="NormalWeb"/>
              <w:jc w:val="both"/>
              <w:rPr>
                <w:sz w:val="22"/>
                <w:szCs w:val="22"/>
              </w:rPr>
            </w:pPr>
            <w:r w:rsidRPr="00162C3C">
              <w:rPr>
                <w:sz w:val="22"/>
                <w:szCs w:val="22"/>
              </w:rPr>
              <w:t>GAP bölgesinin merkezi olan Şanlıurfa'da eğitim öğretim faaliyetleri ile araştırma ve hayvan hastanesi faaliyetlerini sürdüren fakültemizden gerek şehir gerekse bölge halkının beklentileri yüksektir. Bunun bilincinde olan birimimiz, eğitim-öğretim kalitesini ve tüm paydaşların memnuniyetini artırma amacını gütmektedir. Bu yüzden Ar-</w:t>
            </w:r>
            <w:proofErr w:type="spellStart"/>
            <w:r w:rsidRPr="00162C3C">
              <w:rPr>
                <w:sz w:val="22"/>
                <w:szCs w:val="22"/>
              </w:rPr>
              <w:t>Ge'yi</w:t>
            </w:r>
            <w:proofErr w:type="spellEnd"/>
            <w:r w:rsidRPr="00162C3C">
              <w:rPr>
                <w:sz w:val="22"/>
                <w:szCs w:val="22"/>
              </w:rPr>
              <w:t xml:space="preserve"> merkeze alan yenilikçi bir bakış açısıyla topluma fayda sağlayacak nitelikli bilimsel çalışmaların artırılması hedeflenmektedir</w:t>
            </w:r>
            <w:r w:rsidR="006D2F8C">
              <w:rPr>
                <w:sz w:val="22"/>
                <w:szCs w:val="22"/>
              </w:rPr>
              <w:t xml:space="preserve"> </w:t>
            </w:r>
            <w:r w:rsidR="0029627A" w:rsidRPr="00D82AEB">
              <w:rPr>
                <w:b/>
                <w:bCs/>
              </w:rPr>
              <w:t>[</w:t>
            </w:r>
            <w:r w:rsidR="0029627A">
              <w:rPr>
                <w:b/>
                <w:bCs/>
              </w:rPr>
              <w:t>1</w:t>
            </w:r>
            <w:r w:rsidR="0029627A" w:rsidRPr="00D82AEB">
              <w:rPr>
                <w:b/>
                <w:bCs/>
              </w:rPr>
              <w:t>_OD</w:t>
            </w:r>
            <w:r w:rsidR="0029627A">
              <w:rPr>
                <w:b/>
                <w:bCs/>
              </w:rPr>
              <w:t>3</w:t>
            </w:r>
            <w:r w:rsidR="0029627A" w:rsidRPr="00D82AEB">
              <w:rPr>
                <w:b/>
                <w:bCs/>
              </w:rPr>
              <w:t>]</w:t>
            </w:r>
            <w:r w:rsidR="0029627A">
              <w:rPr>
                <w:b/>
                <w:bCs/>
              </w:rPr>
              <w:t xml:space="preserve">, </w:t>
            </w:r>
            <w:r w:rsidR="0029627A" w:rsidRPr="00D82AEB">
              <w:rPr>
                <w:b/>
                <w:bCs/>
              </w:rPr>
              <w:t>[</w:t>
            </w:r>
            <w:r w:rsidR="0029627A">
              <w:rPr>
                <w:b/>
                <w:bCs/>
              </w:rPr>
              <w:t>2</w:t>
            </w:r>
            <w:r w:rsidR="0029627A" w:rsidRPr="00D82AEB">
              <w:rPr>
                <w:b/>
                <w:bCs/>
              </w:rPr>
              <w:t>_OD</w:t>
            </w:r>
            <w:r w:rsidR="0029627A">
              <w:rPr>
                <w:b/>
                <w:bCs/>
              </w:rPr>
              <w:t>3</w:t>
            </w:r>
            <w:r w:rsidR="0029627A" w:rsidRPr="00D82AEB">
              <w:rPr>
                <w:b/>
                <w:bCs/>
              </w:rPr>
              <w:t>]</w:t>
            </w:r>
            <w:r w:rsidR="00891D30">
              <w:rPr>
                <w:b/>
                <w:bCs/>
              </w:rPr>
              <w:t xml:space="preserve">. </w:t>
            </w:r>
            <w:r w:rsidR="009C07EC">
              <w:rPr>
                <w:sz w:val="22"/>
                <w:szCs w:val="22"/>
              </w:rPr>
              <w:t>Fakül</w:t>
            </w:r>
            <w:r w:rsidR="004A4069">
              <w:rPr>
                <w:sz w:val="22"/>
                <w:szCs w:val="22"/>
              </w:rPr>
              <w:t>tem</w:t>
            </w:r>
            <w:r w:rsidR="009C07EC">
              <w:rPr>
                <w:sz w:val="22"/>
                <w:szCs w:val="22"/>
              </w:rPr>
              <w:t xml:space="preserve">iz bünyesinde bulunan Hayvan Hastanesi ile </w:t>
            </w:r>
            <w:r w:rsidR="009C07EC">
              <w:rPr>
                <w:sz w:val="22"/>
                <w:szCs w:val="22"/>
              </w:rPr>
              <w:t>Şanlıurfa Büyükşehir Belediyesi ile sahipsiz hayvanların bakım ve tedavilerinde destek olmak amacıyla bir protokol</w:t>
            </w:r>
            <w:r w:rsidR="009C07EC">
              <w:rPr>
                <w:sz w:val="22"/>
                <w:szCs w:val="22"/>
              </w:rPr>
              <w:t xml:space="preserve"> imzalanmış bu sayede h</w:t>
            </w:r>
            <w:r w:rsidR="005A6030">
              <w:rPr>
                <w:sz w:val="22"/>
                <w:szCs w:val="22"/>
              </w:rPr>
              <w:t xml:space="preserve">ayvan sağlığı dolayısıyla insan sağlığını ve toplumu korumaya </w:t>
            </w:r>
            <w:r w:rsidR="009C07EC">
              <w:rPr>
                <w:sz w:val="22"/>
                <w:szCs w:val="22"/>
              </w:rPr>
              <w:t xml:space="preserve">çalışmalar yapılmaktadır </w:t>
            </w:r>
            <w:r w:rsidR="009C07EC" w:rsidRPr="00D82AEB">
              <w:rPr>
                <w:b/>
                <w:bCs/>
              </w:rPr>
              <w:t>[</w:t>
            </w:r>
            <w:r w:rsidR="009C07EC">
              <w:rPr>
                <w:b/>
                <w:bCs/>
              </w:rPr>
              <w:t>3</w:t>
            </w:r>
            <w:r w:rsidR="009C07EC" w:rsidRPr="00D82AEB">
              <w:rPr>
                <w:b/>
                <w:bCs/>
              </w:rPr>
              <w:t>_OD</w:t>
            </w:r>
            <w:r w:rsidR="009C07EC">
              <w:rPr>
                <w:b/>
                <w:bCs/>
              </w:rPr>
              <w:t>3</w:t>
            </w:r>
            <w:r w:rsidR="009C07EC" w:rsidRPr="00D82AEB">
              <w:rPr>
                <w:b/>
                <w:bCs/>
              </w:rPr>
              <w:t>]</w:t>
            </w:r>
            <w:r w:rsidR="009C07EC">
              <w:rPr>
                <w:b/>
                <w:bCs/>
              </w:rPr>
              <w:t>.</w:t>
            </w:r>
          </w:p>
          <w:p w14:paraId="4EAA5037" w14:textId="4E1BD1BB"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29627A">
              <w:t xml:space="preserve"> </w:t>
            </w:r>
            <w:r w:rsidR="0029627A" w:rsidRPr="0029627A">
              <w:rPr>
                <w:rFonts w:ascii="Times New Roman" w:hAnsi="Times New Roman" w:cs="Times New Roman"/>
                <w:sz w:val="22"/>
                <w:szCs w:val="22"/>
              </w:rPr>
              <w:t>Kurumun toplumsal katkı süreçlerinin yönetimi ve organizasyonel yapısına ilişkin planlamaları bulunmaktadır.</w:t>
            </w:r>
          </w:p>
          <w:p w14:paraId="76D4263E"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5BB9611" w14:textId="77777777" w:rsidR="008B2A30" w:rsidRPr="001C6BC5" w:rsidRDefault="00C74E91">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 xml:space="preserve">1.1. </w:t>
            </w:r>
            <w:hyperlink r:id="rId136" w:history="1">
              <w:r w:rsidRPr="001C6BC5">
                <w:rPr>
                  <w:rStyle w:val="Kpr"/>
                  <w:rFonts w:ascii="Times New Roman" w:hAnsi="Times New Roman" w:cs="Times New Roman"/>
                  <w:b/>
                  <w:bCs/>
                  <w:sz w:val="22"/>
                  <w:szCs w:val="22"/>
                </w:rPr>
                <w:t>Hayvan Hastanesi</w:t>
              </w:r>
            </w:hyperlink>
          </w:p>
          <w:p w14:paraId="4377E608" w14:textId="0BD178A9" w:rsidR="001C6BC5" w:rsidRPr="00A97CF5" w:rsidRDefault="001C6BC5">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sidR="00A97CF5">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1.1.</w:t>
            </w:r>
            <w:r w:rsidR="00015BD1">
              <w:rPr>
                <w:rFonts w:ascii="Times New Roman" w:hAnsi="Times New Roman" w:cs="Times New Roman"/>
                <w:b/>
                <w:bCs/>
                <w:sz w:val="22"/>
                <w:szCs w:val="22"/>
              </w:rPr>
              <w:t xml:space="preserve"> </w:t>
            </w:r>
            <w:hyperlink r:id="rId137" w:history="1">
              <w:r w:rsidR="00015BD1" w:rsidRPr="004A4D70">
                <w:rPr>
                  <w:rStyle w:val="Kpr"/>
                  <w:rFonts w:ascii="Times New Roman" w:hAnsi="Times New Roman" w:cs="Times New Roman"/>
                  <w:b/>
                  <w:bCs/>
                  <w:sz w:val="22"/>
                  <w:szCs w:val="22"/>
                </w:rPr>
                <w:t>Veteriner Fakültesi Teşhis ve Analiz Laboratuvarları</w:t>
              </w:r>
            </w:hyperlink>
          </w:p>
          <w:p w14:paraId="679ECEF3" w14:textId="4B8DABA8" w:rsidR="00A97CF5" w:rsidRPr="00C8645F" w:rsidRDefault="00A97CF5">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1.1.</w:t>
            </w:r>
            <w:r>
              <w:rPr>
                <w:rFonts w:ascii="Times New Roman" w:hAnsi="Times New Roman" w:cs="Times New Roman"/>
                <w:b/>
                <w:bCs/>
                <w:sz w:val="22"/>
                <w:szCs w:val="22"/>
              </w:rPr>
              <w:t xml:space="preserve"> </w:t>
            </w:r>
            <w:hyperlink r:id="rId138" w:history="1">
              <w:r w:rsidRPr="00A97CF5">
                <w:rPr>
                  <w:rStyle w:val="Kpr"/>
                  <w:rFonts w:ascii="Times New Roman" w:hAnsi="Times New Roman" w:cs="Times New Roman"/>
                  <w:b/>
                  <w:bCs/>
                  <w:sz w:val="22"/>
                  <w:szCs w:val="22"/>
                </w:rPr>
                <w:t>Şanlıurfa Büyükşehir Belediyesi Protokol</w:t>
              </w:r>
            </w:hyperlink>
          </w:p>
        </w:tc>
      </w:tr>
    </w:tbl>
    <w:p w14:paraId="380E4D59" w14:textId="77777777" w:rsidR="00D20626" w:rsidRDefault="00D20626"/>
    <w:tbl>
      <w:tblPr>
        <w:tblStyle w:val="TabloKlavuzu"/>
        <w:tblW w:w="0" w:type="auto"/>
        <w:tblLook w:val="04A0" w:firstRow="1" w:lastRow="0" w:firstColumn="1" w:lastColumn="0" w:noHBand="0" w:noVBand="1"/>
      </w:tblPr>
      <w:tblGrid>
        <w:gridCol w:w="7083"/>
        <w:gridCol w:w="1979"/>
      </w:tblGrid>
      <w:tr w:rsidR="00C8645F" w:rsidRPr="00AF06BB" w14:paraId="55C957DA" w14:textId="77777777" w:rsidTr="00A85F58">
        <w:trPr>
          <w:trHeight w:val="343"/>
        </w:trPr>
        <w:tc>
          <w:tcPr>
            <w:tcW w:w="7083" w:type="dxa"/>
            <w:vMerge w:val="restart"/>
            <w:shd w:val="clear" w:color="auto" w:fill="FBE7D9"/>
            <w:vAlign w:val="center"/>
          </w:tcPr>
          <w:p w14:paraId="1BB578A7" w14:textId="08B7F77E" w:rsidR="00C8645F" w:rsidRPr="008B2A30" w:rsidRDefault="00285B45" w:rsidP="00285B45">
            <w:pPr>
              <w:spacing w:before="0" w:after="0" w:line="360" w:lineRule="auto"/>
              <w:rPr>
                <w:rFonts w:ascii="Times New Roman" w:hAnsi="Times New Roman" w:cs="Times New Roman"/>
                <w:b/>
                <w:bCs/>
                <w:sz w:val="24"/>
                <w:szCs w:val="24"/>
              </w:rPr>
            </w:pPr>
            <w:bookmarkStart w:id="58" w:name="_Hlk187654050"/>
            <w:r w:rsidRPr="00285B45">
              <w:rPr>
                <w:rFonts w:ascii="Times New Roman" w:hAnsi="Times New Roman" w:cs="Times New Roman"/>
                <w:b/>
                <w:bCs/>
                <w:sz w:val="24"/>
                <w:szCs w:val="24"/>
              </w:rPr>
              <w:t>D.1.2. Kaynaklar</w:t>
            </w:r>
          </w:p>
        </w:tc>
        <w:tc>
          <w:tcPr>
            <w:tcW w:w="1979" w:type="dxa"/>
            <w:shd w:val="clear" w:color="auto" w:fill="FBE7D9"/>
            <w:vAlign w:val="center"/>
          </w:tcPr>
          <w:p w14:paraId="1BE25AFD" w14:textId="77777777" w:rsidR="00C8645F" w:rsidRPr="008B2A30" w:rsidRDefault="00C8645F" w:rsidP="00A85F58">
            <w:pPr>
              <w:spacing w:before="0" w:after="0" w:line="360" w:lineRule="auto"/>
              <w:jc w:val="center"/>
              <w:rPr>
                <w:rFonts w:ascii="Times New Roman" w:hAnsi="Times New Roman" w:cs="Times New Roman"/>
                <w:b/>
                <w:bCs/>
                <w:sz w:val="24"/>
                <w:szCs w:val="24"/>
              </w:rPr>
            </w:pPr>
            <w:r w:rsidRPr="008B2A30">
              <w:rPr>
                <w:rFonts w:ascii="Times New Roman" w:hAnsi="Times New Roman" w:cs="Times New Roman"/>
                <w:b/>
                <w:bCs/>
                <w:sz w:val="24"/>
                <w:szCs w:val="24"/>
              </w:rPr>
              <w:t>Olgunluk Düzeyi</w:t>
            </w:r>
          </w:p>
        </w:tc>
      </w:tr>
      <w:tr w:rsidR="00C8645F" w:rsidRPr="00AF06BB" w14:paraId="50698772" w14:textId="77777777" w:rsidTr="00A85F58">
        <w:trPr>
          <w:trHeight w:val="276"/>
        </w:trPr>
        <w:tc>
          <w:tcPr>
            <w:tcW w:w="7083" w:type="dxa"/>
            <w:vMerge/>
            <w:vAlign w:val="center"/>
          </w:tcPr>
          <w:p w14:paraId="283C2C06" w14:textId="77777777" w:rsidR="00C8645F" w:rsidRPr="008B2A30" w:rsidRDefault="00C8645F" w:rsidP="00A85F58">
            <w:pPr>
              <w:spacing w:before="0" w:after="0" w:line="360" w:lineRule="auto"/>
              <w:jc w:val="center"/>
              <w:rPr>
                <w:rFonts w:ascii="Times New Roman" w:hAnsi="Times New Roman" w:cs="Times New Roman"/>
                <w:b/>
                <w:bCs/>
                <w:sz w:val="24"/>
                <w:szCs w:val="24"/>
              </w:rPr>
            </w:pPr>
          </w:p>
        </w:tc>
        <w:tc>
          <w:tcPr>
            <w:tcW w:w="1979" w:type="dxa"/>
            <w:shd w:val="clear" w:color="auto" w:fill="FBE7D9"/>
            <w:vAlign w:val="center"/>
          </w:tcPr>
          <w:p w14:paraId="2771B640" w14:textId="191FFEB7" w:rsidR="00C8645F" w:rsidRPr="008B2A30" w:rsidRDefault="001301E4" w:rsidP="00A85F58">
            <w:pPr>
              <w:spacing w:before="0"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r>
      <w:tr w:rsidR="00C8645F" w14:paraId="13940A72" w14:textId="77777777" w:rsidTr="00A85F58">
        <w:trPr>
          <w:trHeight w:val="1338"/>
        </w:trPr>
        <w:tc>
          <w:tcPr>
            <w:tcW w:w="9062" w:type="dxa"/>
            <w:gridSpan w:val="2"/>
          </w:tcPr>
          <w:p w14:paraId="1DB9D8D0" w14:textId="6CABE8FD" w:rsidR="00285B45" w:rsidRPr="00285B45" w:rsidRDefault="007636FF" w:rsidP="00285B45">
            <w:pPr>
              <w:pStyle w:val="NormalWeb"/>
              <w:jc w:val="both"/>
              <w:rPr>
                <w:sz w:val="22"/>
                <w:szCs w:val="22"/>
              </w:rPr>
            </w:pPr>
            <w:r>
              <w:rPr>
                <w:sz w:val="22"/>
                <w:szCs w:val="22"/>
              </w:rPr>
              <w:t xml:space="preserve">Fakültemizde toplumsal katkı etkinliklerine ayrılan maddi bir kaynak bulunmamaktadır. </w:t>
            </w:r>
            <w:r w:rsidR="00A25F3E">
              <w:rPr>
                <w:sz w:val="22"/>
                <w:szCs w:val="22"/>
              </w:rPr>
              <w:t xml:space="preserve">Veteriner Fakültesi </w:t>
            </w:r>
            <w:r w:rsidR="00425695">
              <w:rPr>
                <w:sz w:val="22"/>
                <w:szCs w:val="22"/>
              </w:rPr>
              <w:t xml:space="preserve">bünyesinde bulunan Hayvan Hastanesinde tedavi karşılığı olarak elde edilen Döner Sermaye gelirleri 2547 </w:t>
            </w:r>
            <w:r w:rsidR="00953572">
              <w:rPr>
                <w:sz w:val="22"/>
                <w:szCs w:val="22"/>
              </w:rPr>
              <w:t>Sayılı Kanun’un 58. Maddesi uyarınca</w:t>
            </w:r>
            <w:r w:rsidR="00A11473">
              <w:rPr>
                <w:sz w:val="22"/>
                <w:szCs w:val="22"/>
              </w:rPr>
              <w:t xml:space="preserve"> çıkarılan Döner Sermaye İşletmeleri Yönetmeliği ve bununla ilgili diğer kanun, yönetmelik ve tebliğler çerçevesinde </w:t>
            </w:r>
            <w:r w:rsidR="00456339">
              <w:rPr>
                <w:sz w:val="22"/>
                <w:szCs w:val="22"/>
              </w:rPr>
              <w:t xml:space="preserve">çeşitli hizmetler için kullanılmaktadır. Döner sermaye gelirleri KDV, </w:t>
            </w:r>
            <w:r w:rsidR="00615572">
              <w:rPr>
                <w:sz w:val="22"/>
                <w:szCs w:val="22"/>
              </w:rPr>
              <w:t>demirbaş</w:t>
            </w:r>
            <w:r w:rsidR="00456339">
              <w:rPr>
                <w:sz w:val="22"/>
                <w:szCs w:val="22"/>
              </w:rPr>
              <w:t xml:space="preserve"> ve sarf malzemesi alımı, çalışanların döner sermaye katkı</w:t>
            </w:r>
            <w:r w:rsidR="00C136CC">
              <w:rPr>
                <w:sz w:val="22"/>
                <w:szCs w:val="22"/>
              </w:rPr>
              <w:t xml:space="preserve"> payları ile eğitim için gerekli araç ve gereçlerin alımı yapılmaktadır</w:t>
            </w:r>
            <w:r w:rsidR="00270E8A">
              <w:rPr>
                <w:sz w:val="22"/>
                <w:szCs w:val="22"/>
              </w:rPr>
              <w:t xml:space="preserve"> </w:t>
            </w:r>
            <w:r w:rsidR="00270E8A" w:rsidRPr="00D82AEB">
              <w:rPr>
                <w:b/>
                <w:bCs/>
              </w:rPr>
              <w:t>[</w:t>
            </w:r>
            <w:r w:rsidR="00270E8A">
              <w:rPr>
                <w:b/>
                <w:bCs/>
              </w:rPr>
              <w:t>1</w:t>
            </w:r>
            <w:r w:rsidR="00270E8A" w:rsidRPr="00D82AEB">
              <w:rPr>
                <w:b/>
                <w:bCs/>
              </w:rPr>
              <w:t>_OD</w:t>
            </w:r>
            <w:r w:rsidR="00270E8A">
              <w:rPr>
                <w:b/>
                <w:bCs/>
              </w:rPr>
              <w:t>3</w:t>
            </w:r>
            <w:r w:rsidR="00270E8A" w:rsidRPr="00D82AEB">
              <w:rPr>
                <w:b/>
                <w:bCs/>
              </w:rPr>
              <w:t>]</w:t>
            </w:r>
            <w:r w:rsidR="00270E8A">
              <w:rPr>
                <w:b/>
                <w:bCs/>
              </w:rPr>
              <w:t>.</w:t>
            </w:r>
          </w:p>
          <w:p w14:paraId="43CC17AD" w14:textId="5A202005"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244A32">
              <w:t xml:space="preserve"> </w:t>
            </w:r>
            <w:r w:rsidR="00244A32" w:rsidRPr="00244A32">
              <w:rPr>
                <w:rFonts w:ascii="Times New Roman" w:hAnsi="Times New Roman" w:cs="Times New Roman"/>
                <w:sz w:val="22"/>
                <w:szCs w:val="22"/>
              </w:rPr>
              <w:t>Kurumun toplumsal katkı faaliyetlerini sürdürebilmek için uygun nitelik ve nicelikte fiziki, teknik ve mali kaynakların oluşturulmasına yönelik planları bulunmaktadır.</w:t>
            </w:r>
          </w:p>
          <w:p w14:paraId="07B52B22"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2C74B016" w14:textId="5FF53BA5" w:rsidR="00C8645F" w:rsidRPr="00285B45" w:rsidRDefault="004808BB">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w:t>
            </w:r>
            <w:r>
              <w:rPr>
                <w:rFonts w:ascii="Times New Roman" w:hAnsi="Times New Roman" w:cs="Times New Roman"/>
                <w:b/>
                <w:bCs/>
                <w:sz w:val="22"/>
                <w:szCs w:val="22"/>
              </w:rPr>
              <w:t>2</w:t>
            </w:r>
            <w:r>
              <w:rPr>
                <w:rFonts w:ascii="Times New Roman" w:hAnsi="Times New Roman" w:cs="Times New Roman"/>
                <w:b/>
                <w:bCs/>
                <w:sz w:val="22"/>
                <w:szCs w:val="22"/>
              </w:rPr>
              <w:t>.</w:t>
            </w:r>
            <w:r w:rsidR="00720D57">
              <w:rPr>
                <w:rFonts w:ascii="Times New Roman" w:hAnsi="Times New Roman" w:cs="Times New Roman"/>
                <w:b/>
                <w:bCs/>
                <w:sz w:val="22"/>
                <w:szCs w:val="22"/>
              </w:rPr>
              <w:t xml:space="preserve"> </w:t>
            </w:r>
            <w:hyperlink r:id="rId139" w:history="1">
              <w:r w:rsidR="00720D57" w:rsidRPr="00720D57">
                <w:rPr>
                  <w:rStyle w:val="Kpr"/>
                  <w:rFonts w:ascii="Times New Roman" w:hAnsi="Times New Roman" w:cs="Times New Roman"/>
                  <w:b/>
                  <w:bCs/>
                  <w:sz w:val="22"/>
                  <w:szCs w:val="22"/>
                </w:rPr>
                <w:t>Harran Üniversitesi Döner Sermaye İşletmesi Yönetmeliği</w:t>
              </w:r>
            </w:hyperlink>
          </w:p>
        </w:tc>
      </w:tr>
      <w:bookmarkEnd w:id="58"/>
    </w:tbl>
    <w:p w14:paraId="6CCC6215" w14:textId="77777777" w:rsidR="006402A6" w:rsidRDefault="006402A6" w:rsidP="000034F9">
      <w:pPr>
        <w:rPr>
          <w:rFonts w:ascii="Times New Roman" w:hAnsi="Times New Roman" w:cs="Times New Roman"/>
          <w:b/>
          <w:bCs/>
          <w:sz w:val="24"/>
          <w:szCs w:val="24"/>
        </w:rPr>
      </w:pPr>
    </w:p>
    <w:p w14:paraId="2DEC141B" w14:textId="4857D67D" w:rsidR="008B2A30" w:rsidRPr="00502117" w:rsidRDefault="006402A6" w:rsidP="00502117">
      <w:pPr>
        <w:pStyle w:val="Balk2"/>
        <w:rPr>
          <w:rFonts w:ascii="Times New Roman" w:hAnsi="Times New Roman" w:cs="Times New Roman"/>
          <w:b/>
          <w:bCs/>
          <w:color w:val="auto"/>
          <w:sz w:val="24"/>
          <w:szCs w:val="24"/>
        </w:rPr>
      </w:pPr>
      <w:bookmarkStart w:id="59" w:name="_Toc189559815"/>
      <w:r w:rsidRPr="00502117">
        <w:rPr>
          <w:rFonts w:ascii="Times New Roman" w:hAnsi="Times New Roman" w:cs="Times New Roman"/>
          <w:b/>
          <w:bCs/>
          <w:color w:val="auto"/>
          <w:sz w:val="24"/>
          <w:szCs w:val="24"/>
        </w:rPr>
        <w:t>D.2. Toplumsal Katkı Performansı</w:t>
      </w:r>
      <w:bookmarkEnd w:id="59"/>
    </w:p>
    <w:tbl>
      <w:tblPr>
        <w:tblStyle w:val="TabloKlavuzu"/>
        <w:tblW w:w="0" w:type="auto"/>
        <w:tblLook w:val="04A0" w:firstRow="1" w:lastRow="0" w:firstColumn="1" w:lastColumn="0" w:noHBand="0" w:noVBand="1"/>
      </w:tblPr>
      <w:tblGrid>
        <w:gridCol w:w="7083"/>
        <w:gridCol w:w="1979"/>
      </w:tblGrid>
      <w:tr w:rsidR="006402A6" w:rsidRPr="008B2A30" w14:paraId="7068CAD7" w14:textId="77777777" w:rsidTr="00A85F58">
        <w:trPr>
          <w:trHeight w:val="343"/>
        </w:trPr>
        <w:tc>
          <w:tcPr>
            <w:tcW w:w="7083" w:type="dxa"/>
            <w:vMerge w:val="restart"/>
            <w:shd w:val="clear" w:color="auto" w:fill="FBE7D9"/>
            <w:vAlign w:val="center"/>
          </w:tcPr>
          <w:p w14:paraId="21D3A6B0" w14:textId="54C1F322" w:rsidR="006402A6" w:rsidRPr="008B2A30" w:rsidRDefault="006402A6" w:rsidP="00A85F58">
            <w:pPr>
              <w:spacing w:before="0" w:after="0" w:line="360" w:lineRule="auto"/>
              <w:rPr>
                <w:rFonts w:ascii="Times New Roman" w:hAnsi="Times New Roman" w:cs="Times New Roman"/>
                <w:b/>
                <w:bCs/>
                <w:sz w:val="24"/>
                <w:szCs w:val="24"/>
              </w:rPr>
            </w:pPr>
            <w:r w:rsidRPr="006402A6">
              <w:rPr>
                <w:rFonts w:ascii="Times New Roman" w:hAnsi="Times New Roman" w:cs="Times New Roman"/>
                <w:b/>
                <w:bCs/>
                <w:sz w:val="24"/>
                <w:szCs w:val="24"/>
              </w:rPr>
              <w:t>D.2.1.Toplumsal katkı performansının izlenmesi ve değerlendirilmesi</w:t>
            </w:r>
          </w:p>
        </w:tc>
        <w:tc>
          <w:tcPr>
            <w:tcW w:w="1979" w:type="dxa"/>
            <w:shd w:val="clear" w:color="auto" w:fill="FBE7D9"/>
            <w:vAlign w:val="center"/>
          </w:tcPr>
          <w:p w14:paraId="4FAE6516" w14:textId="77777777" w:rsidR="006402A6" w:rsidRPr="008B2A30" w:rsidRDefault="006402A6" w:rsidP="00A85F58">
            <w:pPr>
              <w:spacing w:before="0" w:after="0" w:line="360" w:lineRule="auto"/>
              <w:jc w:val="center"/>
              <w:rPr>
                <w:rFonts w:ascii="Times New Roman" w:hAnsi="Times New Roman" w:cs="Times New Roman"/>
                <w:b/>
                <w:bCs/>
                <w:sz w:val="24"/>
                <w:szCs w:val="24"/>
              </w:rPr>
            </w:pPr>
            <w:r w:rsidRPr="008B2A30">
              <w:rPr>
                <w:rFonts w:ascii="Times New Roman" w:hAnsi="Times New Roman" w:cs="Times New Roman"/>
                <w:b/>
                <w:bCs/>
                <w:sz w:val="24"/>
                <w:szCs w:val="24"/>
              </w:rPr>
              <w:t>Olgunluk Düzeyi</w:t>
            </w:r>
          </w:p>
        </w:tc>
      </w:tr>
      <w:tr w:rsidR="006402A6" w:rsidRPr="008B2A30" w14:paraId="6DF27522" w14:textId="77777777" w:rsidTr="00A85F58">
        <w:trPr>
          <w:trHeight w:val="276"/>
        </w:trPr>
        <w:tc>
          <w:tcPr>
            <w:tcW w:w="7083" w:type="dxa"/>
            <w:vMerge/>
            <w:vAlign w:val="center"/>
          </w:tcPr>
          <w:p w14:paraId="7F3A8FBD" w14:textId="77777777" w:rsidR="006402A6" w:rsidRPr="008B2A30" w:rsidRDefault="006402A6" w:rsidP="00A85F58">
            <w:pPr>
              <w:spacing w:before="0" w:after="0" w:line="360" w:lineRule="auto"/>
              <w:jc w:val="center"/>
              <w:rPr>
                <w:rFonts w:ascii="Times New Roman" w:hAnsi="Times New Roman" w:cs="Times New Roman"/>
                <w:b/>
                <w:bCs/>
                <w:sz w:val="24"/>
                <w:szCs w:val="24"/>
              </w:rPr>
            </w:pPr>
          </w:p>
        </w:tc>
        <w:tc>
          <w:tcPr>
            <w:tcW w:w="1979" w:type="dxa"/>
            <w:shd w:val="clear" w:color="auto" w:fill="FBE7D9"/>
            <w:vAlign w:val="center"/>
          </w:tcPr>
          <w:p w14:paraId="04A94CC3" w14:textId="39208FAA" w:rsidR="006402A6" w:rsidRPr="008B2A30" w:rsidRDefault="006402A6" w:rsidP="00A85F58">
            <w:pPr>
              <w:spacing w:before="0" w:after="0" w:line="360" w:lineRule="auto"/>
              <w:jc w:val="center"/>
              <w:rPr>
                <w:rFonts w:ascii="Times New Roman" w:hAnsi="Times New Roman" w:cs="Times New Roman"/>
                <w:b/>
                <w:bCs/>
                <w:sz w:val="24"/>
                <w:szCs w:val="24"/>
              </w:rPr>
            </w:pPr>
          </w:p>
        </w:tc>
      </w:tr>
      <w:tr w:rsidR="006402A6" w:rsidRPr="00285B45" w14:paraId="4DDAAF5A" w14:textId="77777777" w:rsidTr="00A85F58">
        <w:trPr>
          <w:trHeight w:val="1338"/>
        </w:trPr>
        <w:tc>
          <w:tcPr>
            <w:tcW w:w="9062" w:type="dxa"/>
            <w:gridSpan w:val="2"/>
          </w:tcPr>
          <w:p w14:paraId="13A04719" w14:textId="64D30563" w:rsidR="006402A6" w:rsidRDefault="00A6563B" w:rsidP="006402A6">
            <w:pPr>
              <w:pStyle w:val="NormalWeb"/>
              <w:jc w:val="both"/>
              <w:rPr>
                <w:sz w:val="22"/>
                <w:szCs w:val="22"/>
              </w:rPr>
            </w:pPr>
            <w:r>
              <w:rPr>
                <w:sz w:val="22"/>
                <w:szCs w:val="22"/>
              </w:rPr>
              <w:lastRenderedPageBreak/>
              <w:t xml:space="preserve">Veteriner Fakültesi 2024 yılında eğitim </w:t>
            </w:r>
            <w:r w:rsidR="00270E8A">
              <w:rPr>
                <w:sz w:val="22"/>
                <w:szCs w:val="22"/>
              </w:rPr>
              <w:t xml:space="preserve">ve etkinlikler düzenlemiş </w:t>
            </w:r>
            <w:r w:rsidR="00270E8A" w:rsidRPr="00D82AEB">
              <w:rPr>
                <w:b/>
                <w:bCs/>
              </w:rPr>
              <w:t>[</w:t>
            </w:r>
            <w:r w:rsidR="00270E8A">
              <w:rPr>
                <w:b/>
                <w:bCs/>
              </w:rPr>
              <w:t>1</w:t>
            </w:r>
            <w:r w:rsidR="00270E8A" w:rsidRPr="00D82AEB">
              <w:rPr>
                <w:b/>
                <w:bCs/>
              </w:rPr>
              <w:t>_OD</w:t>
            </w:r>
            <w:r w:rsidR="00270E8A">
              <w:rPr>
                <w:b/>
                <w:bCs/>
              </w:rPr>
              <w:t>3</w:t>
            </w:r>
            <w:r w:rsidR="00270E8A" w:rsidRPr="00D82AEB">
              <w:rPr>
                <w:b/>
                <w:bCs/>
              </w:rPr>
              <w:t>]</w:t>
            </w:r>
            <w:r w:rsidR="00270E8A">
              <w:rPr>
                <w:b/>
                <w:bCs/>
              </w:rPr>
              <w:t xml:space="preserve"> v</w:t>
            </w:r>
            <w:r w:rsidR="00270E8A" w:rsidRPr="00270E8A">
              <w:rPr>
                <w:sz w:val="22"/>
                <w:szCs w:val="22"/>
              </w:rPr>
              <w:t>e öğrenci kulüp etkinlikleri düzenlemiştir</w:t>
            </w:r>
            <w:r w:rsidR="00270E8A">
              <w:rPr>
                <w:sz w:val="22"/>
                <w:szCs w:val="22"/>
              </w:rPr>
              <w:t xml:space="preserve"> </w:t>
            </w:r>
            <w:r w:rsidR="00270E8A" w:rsidRPr="00D82AEB">
              <w:rPr>
                <w:b/>
                <w:bCs/>
              </w:rPr>
              <w:t>[</w:t>
            </w:r>
            <w:r w:rsidR="00FD5558">
              <w:rPr>
                <w:b/>
                <w:bCs/>
              </w:rPr>
              <w:t>2</w:t>
            </w:r>
            <w:r w:rsidR="00270E8A" w:rsidRPr="00D82AEB">
              <w:rPr>
                <w:b/>
                <w:bCs/>
              </w:rPr>
              <w:t>_OD</w:t>
            </w:r>
            <w:r w:rsidR="00270E8A">
              <w:rPr>
                <w:b/>
                <w:bCs/>
              </w:rPr>
              <w:t>3</w:t>
            </w:r>
            <w:r w:rsidR="00270E8A" w:rsidRPr="00D82AEB">
              <w:rPr>
                <w:b/>
                <w:bCs/>
              </w:rPr>
              <w:t>]</w:t>
            </w:r>
            <w:r w:rsidR="00270E8A">
              <w:rPr>
                <w:b/>
                <w:bCs/>
              </w:rPr>
              <w:t>.</w:t>
            </w:r>
            <w:r w:rsidR="00270E8A">
              <w:rPr>
                <w:b/>
                <w:bCs/>
              </w:rPr>
              <w:t xml:space="preserve"> </w:t>
            </w:r>
            <w:r w:rsidR="00E31C8C">
              <w:rPr>
                <w:sz w:val="22"/>
                <w:szCs w:val="22"/>
              </w:rPr>
              <w:t>Birim</w:t>
            </w:r>
            <w:r w:rsidR="006402A6" w:rsidRPr="006402A6">
              <w:rPr>
                <w:sz w:val="22"/>
                <w:szCs w:val="22"/>
              </w:rPr>
              <w:t>, BM Sürdürülebilir Kalkınma Amaçları doğrultusunda, toplumun ve çevrenin ihtiyaçlarına yanıt veren, dezavantajlı grupları da kapsayan faaliyetler yürüt</w:t>
            </w:r>
            <w:r w:rsidR="00C248E3">
              <w:rPr>
                <w:sz w:val="22"/>
                <w:szCs w:val="22"/>
              </w:rPr>
              <w:t>ül</w:t>
            </w:r>
            <w:r w:rsidR="006402A6" w:rsidRPr="006402A6">
              <w:rPr>
                <w:sz w:val="22"/>
                <w:szCs w:val="22"/>
              </w:rPr>
              <w:t>mektedir. Ulusal ve uluslararası iş birlikleri, kamu kurumlarına yapılan görevlendirmeler ve kurum içindeki birimlerin eğitim, hizmet, araştırma ve danışmanlık gibi çalışmaları izlenmekte ve değerlendirilmektedir. Bu süreçler sürdürülebilir ve iyileştirmeler kanıta dayalı olarak yapılmaktadır</w:t>
            </w:r>
            <w:r w:rsidR="00D72565">
              <w:rPr>
                <w:sz w:val="22"/>
                <w:szCs w:val="22"/>
              </w:rPr>
              <w:t xml:space="preserve"> </w:t>
            </w:r>
            <w:r w:rsidR="00D72565" w:rsidRPr="00D82AEB">
              <w:rPr>
                <w:b/>
                <w:bCs/>
              </w:rPr>
              <w:t>[</w:t>
            </w:r>
            <w:r w:rsidR="00D72565">
              <w:rPr>
                <w:b/>
                <w:bCs/>
              </w:rPr>
              <w:t>3</w:t>
            </w:r>
            <w:r w:rsidR="00D72565" w:rsidRPr="00D82AEB">
              <w:rPr>
                <w:b/>
                <w:bCs/>
              </w:rPr>
              <w:t>_OD</w:t>
            </w:r>
            <w:r w:rsidR="00D72565">
              <w:rPr>
                <w:b/>
                <w:bCs/>
              </w:rPr>
              <w:t>3</w:t>
            </w:r>
            <w:r w:rsidR="00D72565" w:rsidRPr="00D82AEB">
              <w:rPr>
                <w:b/>
                <w:bCs/>
              </w:rPr>
              <w:t>]</w:t>
            </w:r>
            <w:r w:rsidR="00D72565">
              <w:rPr>
                <w:b/>
                <w:bCs/>
              </w:rPr>
              <w:t>.</w:t>
            </w:r>
          </w:p>
          <w:p w14:paraId="4C445E50" w14:textId="21B73B90" w:rsidR="00315600" w:rsidRPr="00315600" w:rsidRDefault="00315600" w:rsidP="00315600">
            <w:pPr>
              <w:pStyle w:val="ListeParagraf"/>
              <w:spacing w:before="0" w:after="0"/>
              <w:rPr>
                <w:rFonts w:ascii="Times New Roman" w:hAnsi="Times New Roman" w:cs="Times New Roman"/>
                <w:b/>
                <w:bCs/>
                <w:sz w:val="22"/>
                <w:szCs w:val="22"/>
              </w:rPr>
            </w:pPr>
            <w:r w:rsidRPr="00933F8B">
              <w:rPr>
                <w:rFonts w:ascii="Times New Roman" w:hAnsi="Times New Roman" w:cs="Times New Roman"/>
                <w:b/>
                <w:bCs/>
                <w:sz w:val="22"/>
                <w:szCs w:val="22"/>
              </w:rPr>
              <w:t>Olgunluk düzeyi</w:t>
            </w:r>
            <w:r>
              <w:rPr>
                <w:rFonts w:ascii="Times New Roman" w:hAnsi="Times New Roman" w:cs="Times New Roman"/>
                <w:b/>
                <w:bCs/>
                <w:sz w:val="22"/>
                <w:szCs w:val="22"/>
              </w:rPr>
              <w:t>:</w:t>
            </w:r>
            <w:r w:rsidR="00FD5558">
              <w:t xml:space="preserve"> </w:t>
            </w:r>
            <w:r w:rsidR="00FD5558" w:rsidRPr="00FD5558">
              <w:rPr>
                <w:rFonts w:ascii="Times New Roman" w:hAnsi="Times New Roman" w:cs="Times New Roman"/>
                <w:sz w:val="22"/>
                <w:szCs w:val="22"/>
              </w:rPr>
              <w:t>Kurumun genelinde toplumsal katkı performansını izlenmek ve değerlendirmek üzere oluşturulan mekanizmalar kullanılmaktadır.</w:t>
            </w:r>
          </w:p>
          <w:p w14:paraId="75E30E48" w14:textId="77777777" w:rsidR="00315600" w:rsidRPr="005F5ACB" w:rsidRDefault="00315600" w:rsidP="00315600">
            <w:pPr>
              <w:pStyle w:val="ListeParagraf"/>
              <w:spacing w:before="0" w:after="0"/>
              <w:rPr>
                <w:rFonts w:ascii="Times New Roman" w:hAnsi="Times New Roman" w:cs="Times New Roman"/>
                <w:b/>
                <w:bCs/>
                <w:sz w:val="22"/>
                <w:szCs w:val="22"/>
              </w:rPr>
            </w:pPr>
            <w:r w:rsidRPr="005F5ACB">
              <w:rPr>
                <w:rFonts w:ascii="Times New Roman" w:hAnsi="Times New Roman" w:cs="Times New Roman"/>
                <w:b/>
                <w:bCs/>
                <w:sz w:val="22"/>
                <w:szCs w:val="22"/>
              </w:rPr>
              <w:t>Örnek Kanıtlar:</w:t>
            </w:r>
          </w:p>
          <w:p w14:paraId="428309F0" w14:textId="77777777" w:rsidR="006402A6" w:rsidRPr="00D72565" w:rsidRDefault="00FD5558">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Pr>
                <w:rFonts w:ascii="Times New Roman" w:hAnsi="Times New Roman" w:cs="Times New Roman"/>
                <w:b/>
                <w:bCs/>
                <w:sz w:val="22"/>
                <w:szCs w:val="22"/>
              </w:rPr>
              <w:t>1</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w:t>
            </w:r>
            <w:r>
              <w:rPr>
                <w:rFonts w:ascii="Times New Roman" w:hAnsi="Times New Roman" w:cs="Times New Roman"/>
                <w:b/>
                <w:bCs/>
                <w:sz w:val="22"/>
                <w:szCs w:val="22"/>
              </w:rPr>
              <w:t>3</w:t>
            </w:r>
            <w:r>
              <w:rPr>
                <w:rFonts w:ascii="Times New Roman" w:hAnsi="Times New Roman" w:cs="Times New Roman"/>
                <w:b/>
                <w:bCs/>
                <w:sz w:val="22"/>
                <w:szCs w:val="22"/>
              </w:rPr>
              <w:t>.</w:t>
            </w:r>
            <w:r>
              <w:rPr>
                <w:rFonts w:ascii="Times New Roman" w:hAnsi="Times New Roman" w:cs="Times New Roman"/>
                <w:b/>
                <w:bCs/>
                <w:sz w:val="22"/>
                <w:szCs w:val="22"/>
              </w:rPr>
              <w:t xml:space="preserve"> </w:t>
            </w:r>
            <w:hyperlink r:id="rId140" w:history="1">
              <w:r w:rsidR="00F14CB6" w:rsidRPr="001D3718">
                <w:rPr>
                  <w:rStyle w:val="Kpr"/>
                  <w:rFonts w:ascii="Times New Roman" w:hAnsi="Times New Roman" w:cs="Times New Roman"/>
                  <w:b/>
                  <w:bCs/>
                  <w:sz w:val="22"/>
                  <w:szCs w:val="22"/>
                </w:rPr>
                <w:t>Biyogüvenlik eğitimi</w:t>
              </w:r>
            </w:hyperlink>
          </w:p>
          <w:p w14:paraId="222A360A" w14:textId="5E2839DE" w:rsidR="00D72565" w:rsidRPr="001D3718" w:rsidRDefault="00D72565">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Pr>
                <w:rFonts w:ascii="Times New Roman" w:hAnsi="Times New Roman" w:cs="Times New Roman"/>
                <w:b/>
                <w:bCs/>
                <w:sz w:val="22"/>
                <w:szCs w:val="22"/>
              </w:rPr>
              <w:t>2</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1.3.</w:t>
            </w:r>
            <w:r>
              <w:rPr>
                <w:rFonts w:ascii="Times New Roman" w:hAnsi="Times New Roman" w:cs="Times New Roman"/>
                <w:b/>
                <w:bCs/>
                <w:sz w:val="22"/>
                <w:szCs w:val="22"/>
              </w:rPr>
              <w:t xml:space="preserve"> </w:t>
            </w:r>
            <w:hyperlink r:id="rId141" w:history="1">
              <w:r w:rsidR="000C3C4C" w:rsidRPr="000C3C4C">
                <w:rPr>
                  <w:rStyle w:val="Kpr"/>
                  <w:rFonts w:ascii="Times New Roman" w:hAnsi="Times New Roman" w:cs="Times New Roman"/>
                  <w:b/>
                  <w:bCs/>
                  <w:sz w:val="22"/>
                  <w:szCs w:val="22"/>
                </w:rPr>
                <w:t>Veteriner Fakültesi Öğrenci Kulüpleri Etkinlikleri</w:t>
              </w:r>
            </w:hyperlink>
          </w:p>
          <w:p w14:paraId="1B635C5A" w14:textId="5441FE12" w:rsidR="001D3718" w:rsidRPr="00285B45" w:rsidRDefault="001D3718">
            <w:pPr>
              <w:pStyle w:val="ListeParagraf"/>
              <w:numPr>
                <w:ilvl w:val="0"/>
                <w:numId w:val="6"/>
              </w:numPr>
              <w:spacing w:after="0"/>
              <w:rPr>
                <w:rFonts w:ascii="Times New Roman" w:hAnsi="Times New Roman" w:cs="Times New Roman"/>
                <w:sz w:val="22"/>
                <w:szCs w:val="22"/>
                <w14:ligatures w14:val="none"/>
              </w:rPr>
            </w:pPr>
            <w:r w:rsidRPr="005759B6">
              <w:rPr>
                <w:rFonts w:ascii="Times New Roman" w:hAnsi="Times New Roman" w:cs="Times New Roman"/>
                <w:b/>
                <w:bCs/>
                <w:sz w:val="22"/>
                <w:szCs w:val="22"/>
              </w:rPr>
              <w:t>[</w:t>
            </w:r>
            <w:r w:rsidR="00D72565">
              <w:rPr>
                <w:rFonts w:ascii="Times New Roman" w:hAnsi="Times New Roman" w:cs="Times New Roman"/>
                <w:b/>
                <w:bCs/>
                <w:sz w:val="22"/>
                <w:szCs w:val="22"/>
              </w:rPr>
              <w:t>3</w:t>
            </w:r>
            <w:r w:rsidRPr="005759B6">
              <w:rPr>
                <w:rFonts w:ascii="Times New Roman" w:hAnsi="Times New Roman" w:cs="Times New Roman"/>
                <w:b/>
                <w:bCs/>
                <w:sz w:val="22"/>
                <w:szCs w:val="22"/>
              </w:rPr>
              <w:t>](</w:t>
            </w:r>
            <w:proofErr w:type="gramStart"/>
            <w:r>
              <w:rPr>
                <w:rFonts w:ascii="Times New Roman" w:hAnsi="Times New Roman" w:cs="Times New Roman"/>
                <w:b/>
                <w:bCs/>
                <w:sz w:val="22"/>
                <w:szCs w:val="22"/>
              </w:rPr>
              <w:t>3</w:t>
            </w:r>
            <w:r w:rsidRPr="005759B6">
              <w:rPr>
                <w:rFonts w:ascii="Times New Roman" w:hAnsi="Times New Roman" w:cs="Times New Roman"/>
                <w:b/>
                <w:bCs/>
                <w:sz w:val="22"/>
                <w:szCs w:val="22"/>
              </w:rPr>
              <w:t>)</w:t>
            </w:r>
            <w:r>
              <w:rPr>
                <w:rFonts w:ascii="Times New Roman" w:hAnsi="Times New Roman" w:cs="Times New Roman"/>
                <w:b/>
                <w:bCs/>
                <w:sz w:val="22"/>
                <w:szCs w:val="22"/>
              </w:rPr>
              <w:t>D.</w:t>
            </w:r>
            <w:proofErr w:type="gramEnd"/>
            <w:r>
              <w:rPr>
                <w:rFonts w:ascii="Times New Roman" w:hAnsi="Times New Roman" w:cs="Times New Roman"/>
                <w:b/>
                <w:bCs/>
                <w:sz w:val="22"/>
                <w:szCs w:val="22"/>
              </w:rPr>
              <w:t>1.3.</w:t>
            </w:r>
            <w:r>
              <w:rPr>
                <w:rFonts w:ascii="Times New Roman" w:hAnsi="Times New Roman" w:cs="Times New Roman"/>
                <w:b/>
                <w:bCs/>
                <w:sz w:val="22"/>
                <w:szCs w:val="22"/>
              </w:rPr>
              <w:t xml:space="preserve"> </w:t>
            </w:r>
            <w:hyperlink r:id="rId142" w:history="1">
              <w:r w:rsidRPr="00D72565">
                <w:rPr>
                  <w:rStyle w:val="Kpr"/>
                  <w:rFonts w:ascii="Times New Roman" w:hAnsi="Times New Roman" w:cs="Times New Roman"/>
                  <w:b/>
                  <w:bCs/>
                  <w:sz w:val="22"/>
                  <w:szCs w:val="22"/>
                </w:rPr>
                <w:t>Veteriner Fakültesi Hayvan Hastanesi</w:t>
              </w:r>
            </w:hyperlink>
            <w:r>
              <w:rPr>
                <w:rFonts w:ascii="Times New Roman" w:hAnsi="Times New Roman" w:cs="Times New Roman"/>
                <w:b/>
                <w:bCs/>
                <w:sz w:val="22"/>
                <w:szCs w:val="22"/>
              </w:rPr>
              <w:t xml:space="preserve"> </w:t>
            </w:r>
          </w:p>
        </w:tc>
      </w:tr>
    </w:tbl>
    <w:p w14:paraId="428643C3" w14:textId="77777777" w:rsidR="00A161FF" w:rsidRDefault="00A161FF" w:rsidP="000034F9">
      <w:pPr>
        <w:rPr>
          <w:rFonts w:ascii="Times New Roman" w:hAnsi="Times New Roman" w:cs="Times New Roman"/>
          <w:b/>
          <w:bCs/>
          <w:sz w:val="24"/>
          <w:szCs w:val="24"/>
        </w:rPr>
      </w:pPr>
    </w:p>
    <w:p w14:paraId="6961904A" w14:textId="77777777" w:rsidR="00FF4306" w:rsidRDefault="00FF4306">
      <w:pPr>
        <w:spacing w:before="0"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64C22EB" w14:textId="2E46B384" w:rsidR="00EB5A52" w:rsidRPr="00502117" w:rsidRDefault="00EB5A52" w:rsidP="00502117">
      <w:pPr>
        <w:pStyle w:val="Balk1"/>
        <w:rPr>
          <w:rFonts w:ascii="Times New Roman" w:hAnsi="Times New Roman" w:cs="Times New Roman"/>
          <w:b/>
          <w:bCs/>
          <w:color w:val="auto"/>
          <w:sz w:val="24"/>
          <w:szCs w:val="24"/>
        </w:rPr>
      </w:pPr>
      <w:bookmarkStart w:id="60" w:name="_Toc189559816"/>
      <w:r w:rsidRPr="00502117">
        <w:rPr>
          <w:rFonts w:ascii="Times New Roman" w:hAnsi="Times New Roman" w:cs="Times New Roman"/>
          <w:b/>
          <w:bCs/>
          <w:color w:val="auto"/>
          <w:sz w:val="24"/>
          <w:szCs w:val="24"/>
        </w:rPr>
        <w:lastRenderedPageBreak/>
        <w:t>SONUÇ VE DEĞERLENDİRME</w:t>
      </w:r>
      <w:bookmarkEnd w:id="60"/>
    </w:p>
    <w:p w14:paraId="11F41341" w14:textId="21E4709B" w:rsidR="00A161FF" w:rsidRPr="00EB5A52" w:rsidRDefault="00EB5A52" w:rsidP="00EB5A52">
      <w:pPr>
        <w:pStyle w:val="NormalWeb"/>
        <w:jc w:val="both"/>
        <w:rPr>
          <w:sz w:val="22"/>
          <w:szCs w:val="22"/>
        </w:rPr>
      </w:pPr>
      <w:r w:rsidRPr="00EB5A52">
        <w:rPr>
          <w:sz w:val="22"/>
          <w:szCs w:val="22"/>
        </w:rPr>
        <w:t xml:space="preserve">Birimin </w:t>
      </w:r>
      <w:r w:rsidRPr="00A826BF">
        <w:rPr>
          <w:b/>
          <w:bCs/>
          <w:sz w:val="22"/>
          <w:szCs w:val="22"/>
        </w:rPr>
        <w:t>güçlü yönleri</w:t>
      </w:r>
      <w:r w:rsidRPr="00EB5A52">
        <w:rPr>
          <w:sz w:val="22"/>
          <w:szCs w:val="22"/>
        </w:rPr>
        <w:t xml:space="preserve"> ile </w:t>
      </w:r>
      <w:r w:rsidRPr="00A826BF">
        <w:rPr>
          <w:b/>
          <w:bCs/>
          <w:sz w:val="22"/>
          <w:szCs w:val="22"/>
        </w:rPr>
        <w:t>iyileşmeye açık yönlerinin</w:t>
      </w:r>
      <w:r w:rsidRPr="00EB5A52">
        <w:rPr>
          <w:sz w:val="22"/>
          <w:szCs w:val="22"/>
        </w:rPr>
        <w:t xml:space="preserve"> </w:t>
      </w:r>
      <w:r w:rsidRPr="00A826BF">
        <w:rPr>
          <w:i/>
          <w:iCs/>
          <w:sz w:val="22"/>
          <w:szCs w:val="22"/>
        </w:rPr>
        <w:t>Liderlik, Yönetim ve Kalite, Eğitim ve Öğretim, Araştırma ve Geliştirme, Toplumsal Katkı</w:t>
      </w:r>
      <w:r w:rsidRPr="00EB5A52">
        <w:rPr>
          <w:sz w:val="22"/>
          <w:szCs w:val="22"/>
        </w:rPr>
        <w:t xml:space="preserve"> başlıkları altında genel olarak değerlendirilip kısaca özet olarak sunulması beklenmektedir</w:t>
      </w:r>
    </w:p>
    <w:p w14:paraId="5097B406" w14:textId="7210C0F0" w:rsidR="00EB5A52" w:rsidRDefault="00FF4306" w:rsidP="00EB5A52">
      <w:pPr>
        <w:rPr>
          <w:b/>
          <w:bCs/>
        </w:rPr>
      </w:pPr>
      <w:r>
        <w:rPr>
          <w:b/>
          <w:bCs/>
          <w:noProof/>
        </w:rPr>
        <mc:AlternateContent>
          <mc:Choice Requires="wps">
            <w:drawing>
              <wp:anchor distT="0" distB="0" distL="114300" distR="114300" simplePos="0" relativeHeight="251679744" behindDoc="0" locked="0" layoutInCell="1" allowOverlap="1" wp14:anchorId="706A42D9" wp14:editId="406DC40D">
                <wp:simplePos x="0" y="0"/>
                <wp:positionH relativeFrom="column">
                  <wp:posOffset>-175895</wp:posOffset>
                </wp:positionH>
                <wp:positionV relativeFrom="paragraph">
                  <wp:posOffset>162287</wp:posOffset>
                </wp:positionV>
                <wp:extent cx="6411686" cy="7233557"/>
                <wp:effectExtent l="0" t="0" r="27305" b="24765"/>
                <wp:wrapNone/>
                <wp:docPr id="1905952270" name="Metin Kutusu 4"/>
                <wp:cNvGraphicFramePr/>
                <a:graphic xmlns:a="http://schemas.openxmlformats.org/drawingml/2006/main">
                  <a:graphicData uri="http://schemas.microsoft.com/office/word/2010/wordprocessingShape">
                    <wps:wsp>
                      <wps:cNvSpPr txBox="1"/>
                      <wps:spPr>
                        <a:xfrm>
                          <a:off x="0" y="0"/>
                          <a:ext cx="6411686" cy="7233557"/>
                        </a:xfrm>
                        <a:prstGeom prst="rect">
                          <a:avLst/>
                        </a:prstGeom>
                        <a:solidFill>
                          <a:schemeClr val="accent2">
                            <a:lumMod val="20000"/>
                            <a:lumOff val="80000"/>
                          </a:schemeClr>
                        </a:solidFill>
                        <a:ln w="6350">
                          <a:solidFill>
                            <a:prstClr val="black"/>
                          </a:solidFill>
                        </a:ln>
                      </wps:spPr>
                      <wps:txbx>
                        <w:txbxContent>
                          <w:p w14:paraId="232E0DFA" w14:textId="765CDB3E" w:rsidR="00EB5A52" w:rsidRDefault="00D25C93">
                            <w:r w:rsidRPr="00D25C93">
                              <w:t xml:space="preserve">Harran Üniversitesi Veteriner Fakültesi kaliteli bir eğitim için kurumsallaşmanın öneminin bilincinde olarak, sorunların eş zamanlı ve planlı çalışmayla çözülebileceği stratejisi ile hareket etmektedir. Nitelikli eğitimin tesisi ve sürdürülebilirliğinin sağlanması için mevcut engelleri ortadan kaldıracak tedbirlerin alınması yönünde “ilkeli ve planlı çalışma” misyonu izlenmektedir. Harran Üniversitesi Veteriner Fakültesi’nin, eğitim öğretim faaliyetleri ile hayvan hastanesi hizmetlerinin bölge ve şehir ekonomisine sunduğu katkının artarak devam etmesi başlıca hedeflerimizdendir. </w:t>
                            </w:r>
                          </w:p>
                          <w:p w14:paraId="719189C5" w14:textId="66302DB0" w:rsidR="00C60354" w:rsidRDefault="00C60354">
                            <w:r w:rsidRPr="00C60354">
                              <w:t>Fakültemizde eğitim-öğretim kalitesinin artırılması, hastane hizmetlerinin iyileştirilmesi ve araştırma geliştirme faaliyetlerinin ivme kazanması amacıyla; mevcut öğretim elemanı, altyapı ve fiziksel yetersizliklerin giderilmesi için çalışmalar hız kesmeden devam etmektedir. Bununla beraber öğretim elemanları ve öğrenciler için yetersiz olduğu bilinen sosyal yaşam alanlarının artırılması gerekmektedir.</w:t>
                            </w:r>
                          </w:p>
                          <w:p w14:paraId="4C2F2882" w14:textId="1909F628" w:rsidR="00FF4306" w:rsidRDefault="00FF4306">
                            <w:pPr>
                              <w:rPr>
                                <w:b/>
                                <w:bCs/>
                              </w:rPr>
                            </w:pPr>
                            <w:r w:rsidRPr="00FF4306">
                              <w:rPr>
                                <w:b/>
                                <w:bCs/>
                              </w:rPr>
                              <w:t>Liderlik, Yönetim ve Kalite</w:t>
                            </w:r>
                          </w:p>
                          <w:p w14:paraId="7F653232" w14:textId="51A8EAD3" w:rsidR="00FF4306" w:rsidRDefault="00D4061A">
                            <w:r w:rsidRPr="00D4061A">
                              <w:t>Fakültemiz yıllık hedefleri KYS’ne tanımlanmakta, 6 aylık periyotlarla ise gerçekleşenler girilmektedir. Her altı aylık periyotta birimimizce üniversitemiz üst yönetimine gerçekleşme oranlarımız sunulmakta, eksik ya da alınması gereken tedbirler konuşulmaktadır. Fakültemizce, tüm bileşenleri içeren bilgi yönetim sistemi verileriyle yönetimin daha kolay ve hızlı hale geldiği görülmüştür. Böylece Fakültemiz kaliteyi içselleştirerek felsefe haline getirme yolunda ilerlemektedir. Öte yandan iç ve dış paydaşların fikirlerinden daha çok yararlanmanın önü KYBS ile açılmıştır. Anket sonuçlarının değerlendirilmesi ile birimimizde güçlü ve zayıf yönlere yönelik tedbirler alınmaktadır. Harran Üniversitesi Veteriner Fakültesi, benimsemiş olduğu eğitim-öğretim prensipleri ve bu doğrultuda şekillendirdiği stratejiler ile bölge ve ülke kalkınmasına katkı vermeyi hedefleyen bir fakültedir.</w:t>
                            </w:r>
                          </w:p>
                          <w:p w14:paraId="57C301D7" w14:textId="5C79631C" w:rsidR="00D4061A" w:rsidRPr="00D4061A" w:rsidRDefault="00D4061A">
                            <w:pPr>
                              <w:rPr>
                                <w:b/>
                                <w:bCs/>
                              </w:rPr>
                            </w:pPr>
                            <w:r w:rsidRPr="00D4061A">
                              <w:rPr>
                                <w:b/>
                                <w:bCs/>
                              </w:rPr>
                              <w:t>Eğitim ve Öğretim</w:t>
                            </w:r>
                          </w:p>
                          <w:p w14:paraId="0F71EFFF" w14:textId="672884D1" w:rsidR="00D4061A" w:rsidRPr="00FF4306" w:rsidRDefault="00D4061A">
                            <w:r w:rsidRPr="00D4061A">
                              <w:t>Harran Üniversitesi Veteriner Fakültesi 21/07/1995 tarih ve 22350 sayılı Resmi Gazetede yayımlanan 95/7044 sayılı Bakanlar Kurulu Kararı ile kurulmuştur. Eğitim-Öğretime Yenişehir Yerleşkesi’nde başlamış, 2010 yılında Eyyübiye Yerleşkesindeki Ziraat Fakültesi eski binasında geçici olarak taşınmıştır. Klinik uygulamaları 2021 yılından bu yana eğitim binasının oldukça yakınında yer alan Hayvan Hastanesinde yapılmaktadır. İlk kuruluşunda 3 bölüme sahip olan fakültemiz günümüzde 5 bölüm ve bu bölümlere bağlı 21 ana bilim dalından oluşmaktadır. Fakültemizde her bir dönemde açılacak dersler için takip edilecek plan, “Ders İzlencesi” formlarıyla akademik dönem başlamadan önce web sayfasında ilan edilmektedir. Ortak Seçmeli Dersler Koordinatörlüğünce üçüncü sınıf öğrencilerimizin okudukları programdaki zorunlu ve seçmeli dersler dışında ilgileri doğrultusunda ders alabilecekleri ortak seçmeli dersler havuzundan ders almaları sağlanmıştır. Fakültemizi kapsayan memnuniyet anketlerinin sonuçlarına göre zayıf ve güçlü yönlerimiz tespit edilmiş, zayıf yönlerimize karşı tedbirler alınmıştır. Fakültemiz gıda, tarım ve hayvancılık temalı fuarlarda stantlar açarak fakültemizi ve üniversitemizi temsil etmiştir. Bu bağlamda üniversitemiz tarafından tasarlanan Mezun Portalına mezunlarımızın ve mezun olacak öğrencilerimizin kaydolmaları teşvik edilmiştir. Fakültemiz 2021 yılında VEDEK’e üye olarak akredite çalışmalarını başlatmıştır. Fakültemiz ile Şanlıurfa Büyükşehir Belediyesi, Kara Kuvvetleri Komutanlığı 20. Zırhlı Tugay Komutanlığı, İç İşleri Bakanlığı Jandarma Alay Komutanlığı ile yapılan protokoller neticesinde gerek sokak hayvanlarının gerekse askeri amaçla kullanılan köpeklerin teşhis, tedavi işlerini yapmakta, aynı zamanda klinik uygulama ve intern eğitiminde</w:t>
                            </w:r>
                          </w:p>
                          <w:p w14:paraId="033AC64C" w14:textId="77777777" w:rsidR="00C60354" w:rsidRDefault="00C603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A42D9" id="_x0000_t202" coordsize="21600,21600" o:spt="202" path="m,l,21600r21600,l21600,xe">
                <v:stroke joinstyle="miter"/>
                <v:path gradientshapeok="t" o:connecttype="rect"/>
              </v:shapetype>
              <v:shape id="Metin Kutusu 4" o:spid="_x0000_s1026" type="#_x0000_t202" style="position:absolute;margin-left:-13.85pt;margin-top:12.8pt;width:504.85pt;height:56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q4IVAIAALwEAAAOAAAAZHJzL2Uyb0RvYy54bWysVE1v2zAMvQ/YfxB0X2zne0acIkuRYUDW&#10;FkiHnhVZTozJoiYpsbNfX0p2PtrtNOyiSCT9SD4+ZnbXVJIchbElqIwmvZgSoTjkpdpl9Mfz6tOU&#10;EuuYypkEJTJ6EpbezT9+mNU6FX3Yg8yFIQiibFrrjO6d02kUWb4XFbM90EKhswBTMYdPs4tyw2pE&#10;r2TUj+NxVIPJtQEurEXrfeuk84BfFIK7x6KwwhGZUazNhdOEc+vPaD5j6c4wvS95Vwb7hyoqVipM&#10;eoG6Z46Rgyn/gKpKbsBC4XocqgiKouQi9IDdJPG7bjZ7pkXoBcmx+kKT/X+w/OG40U+GuOYLNDhA&#10;T0itbWrR6PtpClP5X6yUoB8pPF1oE40jHI3jYZKMp2NKOPom/cFgNJp4nOj6uTbWfRVQEX/JqMG5&#10;BLrYcW1dG3oO8dksyDJflVKGh9eCWEpDjgynyDgXyvXD5/JQfYe8taMa4m6eaMapt+bp2YzVBFV5&#10;pFDbmyRSkRo7GYziAPzG5yu7pN9Kxn923d1EIbpUCHvlzt9cs206QreQn5BnA60ErearEnHXzLon&#10;ZlBzSC3ukXvEo5CAxUB3o2QP5vff7D4epYBeSmrUcEbtrwMzghL5TaFIPifDoRd9eAxHkz4+zK1n&#10;e+tRh2oJSHCCG6t5uPp4J8/XwkD1guu28FnRxRTH3Bl15+vStZuF68rFYhGCUOaaubXaaO6h/UA9&#10;n8/NCzO6k4NDJT3AWe0sfaeKNtZ/qWBxcFCUQTKe4JbVjndckTDYbp39Dt6+Q9T1T2f+CgAA//8D&#10;AFBLAwQUAAYACAAAACEAgzKQv+EAAAALAQAADwAAAGRycy9kb3ducmV2LnhtbEyPQU+DQBCF7yb+&#10;h82YeGsXiEKLLI2paTS9leqhtwWmgLKzhN221F/veNLjZL68971sNZlenHF0nSUF4TwAgVTZuqNG&#10;wft+M1uAcF5TrXtLqOCKDlb57U2m09peaIfnwjeCQ8ilWkHr/ZBK6aoWjXZzOyDx72hHoz2fYyPr&#10;UV843PQyCoJYGt0RN7R6wHWL1VdxMgreilf7URbbzTE+XLf7cP35gsO3Uvd30/MTCI+T/4PhV5/V&#10;IWen0p6odqJXMIuShFEF0WMMgoHlIuJxJZNh/JCAzDP5f0P+AwAA//8DAFBLAQItABQABgAIAAAA&#10;IQC2gziS/gAAAOEBAAATAAAAAAAAAAAAAAAAAAAAAABbQ29udGVudF9UeXBlc10ueG1sUEsBAi0A&#10;FAAGAAgAAAAhADj9If/WAAAAlAEAAAsAAAAAAAAAAAAAAAAALwEAAF9yZWxzLy5yZWxzUEsBAi0A&#10;FAAGAAgAAAAhADk6rghUAgAAvAQAAA4AAAAAAAAAAAAAAAAALgIAAGRycy9lMm9Eb2MueG1sUEsB&#10;Ai0AFAAGAAgAAAAhAIMykL/hAAAACwEAAA8AAAAAAAAAAAAAAAAArgQAAGRycy9kb3ducmV2Lnht&#10;bFBLBQYAAAAABAAEAPMAAAC8BQAAAAA=&#10;" fillcolor="#fae2d5 [661]" strokeweight=".5pt">
                <v:textbox>
                  <w:txbxContent>
                    <w:p w14:paraId="232E0DFA" w14:textId="765CDB3E" w:rsidR="00EB5A52" w:rsidRDefault="00D25C93">
                      <w:r w:rsidRPr="00D25C93">
                        <w:t xml:space="preserve">Harran Üniversitesi Veteriner Fakültesi kaliteli bir eğitim için kurumsallaşmanın öneminin bilincinde olarak, sorunların eş zamanlı ve planlı çalışmayla çözülebileceği stratejisi ile hareket etmektedir. Nitelikli eğitimin tesisi ve sürdürülebilirliğinin sağlanması için mevcut engelleri ortadan kaldıracak tedbirlerin alınması yönünde “ilkeli ve planlı çalışma” misyonu izlenmektedir. Harran Üniversitesi Veteriner Fakültesi’nin, eğitim öğretim faaliyetleri ile hayvan hastanesi hizmetlerinin bölge ve şehir ekonomisine sunduğu katkının artarak devam etmesi başlıca hedeflerimizdendir. </w:t>
                      </w:r>
                    </w:p>
                    <w:p w14:paraId="719189C5" w14:textId="66302DB0" w:rsidR="00C60354" w:rsidRDefault="00C60354">
                      <w:r w:rsidRPr="00C60354">
                        <w:t>Fakültemizde eğitim-öğretim kalitesinin artırılması, hastane hizmetlerinin iyileştirilmesi ve araştırma geliştirme faaliyetlerinin ivme kazanması amacıyla; mevcut öğretim elemanı, altyapı ve fiziksel yetersizliklerin giderilmesi için çalışmalar hız kesmeden devam etmektedir. Bununla beraber öğretim elemanları ve öğrenciler için yetersiz olduğu bilinen sosyal yaşam alanlarının artırılması gerekmektedir.</w:t>
                      </w:r>
                    </w:p>
                    <w:p w14:paraId="4C2F2882" w14:textId="1909F628" w:rsidR="00FF4306" w:rsidRDefault="00FF4306">
                      <w:pPr>
                        <w:rPr>
                          <w:b/>
                          <w:bCs/>
                        </w:rPr>
                      </w:pPr>
                      <w:r w:rsidRPr="00FF4306">
                        <w:rPr>
                          <w:b/>
                          <w:bCs/>
                        </w:rPr>
                        <w:t>Liderlik, Yönetim ve Kalite</w:t>
                      </w:r>
                    </w:p>
                    <w:p w14:paraId="7F653232" w14:textId="51A8EAD3" w:rsidR="00FF4306" w:rsidRDefault="00D4061A">
                      <w:r w:rsidRPr="00D4061A">
                        <w:t>Fakültemiz yıllık hedefleri KYS’ne tanımlanmakta, 6 aylık periyotlarla ise gerçekleşenler girilmektedir. Her altı aylık periyotta birimimizce üniversitemiz üst yönetimine gerçekleşme oranlarımız sunulmakta, eksik ya da alınması gereken tedbirler konuşulmaktadır. Fakültemizce, tüm bileşenleri içeren bilgi yönetim sistemi verileriyle yönetimin daha kolay ve hızlı hale geldiği görülmüştür. Böylece Fakültemiz kaliteyi içselleştirerek felsefe haline getirme yolunda ilerlemektedir. Öte yandan iç ve dış paydaşların fikirlerinden daha çok yararlanmanın önü KYBS ile açılmıştır. Anket sonuçlarının değerlendirilmesi ile birimimizde güçlü ve zayıf yönlere yönelik tedbirler alınmaktadır. Harran Üniversitesi Veteriner Fakültesi, benimsemiş olduğu eğitim-öğretim prensipleri ve bu doğrultuda şekillendirdiği stratejiler ile bölge ve ülke kalkınmasına katkı vermeyi hedefleyen bir fakültedir.</w:t>
                      </w:r>
                    </w:p>
                    <w:p w14:paraId="57C301D7" w14:textId="5C79631C" w:rsidR="00D4061A" w:rsidRPr="00D4061A" w:rsidRDefault="00D4061A">
                      <w:pPr>
                        <w:rPr>
                          <w:b/>
                          <w:bCs/>
                        </w:rPr>
                      </w:pPr>
                      <w:r w:rsidRPr="00D4061A">
                        <w:rPr>
                          <w:b/>
                          <w:bCs/>
                        </w:rPr>
                        <w:t>Eğitim ve Öğretim</w:t>
                      </w:r>
                    </w:p>
                    <w:p w14:paraId="0F71EFFF" w14:textId="672884D1" w:rsidR="00D4061A" w:rsidRPr="00FF4306" w:rsidRDefault="00D4061A">
                      <w:r w:rsidRPr="00D4061A">
                        <w:t>Harran Üniversitesi Veteriner Fakültesi 21/07/1995 tarih ve 22350 sayılı Resmi Gazetede yayımlanan 95/7044 sayılı Bakanlar Kurulu Kararı ile kurulmuştur. Eğitim-Öğretime Yenişehir Yerleşkesi’nde başlamış, 2010 yılında Eyyübiye Yerleşkesindeki Ziraat Fakültesi eski binasında geçici olarak taşınmıştır. Klinik uygulamaları 2021 yılından bu yana eğitim binasının oldukça yakınında yer alan Hayvan Hastanesinde yapılmaktadır. İlk kuruluşunda 3 bölüme sahip olan fakültemiz günümüzde 5 bölüm ve bu bölümlere bağlı 21 ana bilim dalından oluşmaktadır. Fakültemizde her bir dönemde açılacak dersler için takip edilecek plan, “Ders İzlencesi” formlarıyla akademik dönem başlamadan önce web sayfasında ilan edilmektedir. Ortak Seçmeli Dersler Koordinatörlüğünce üçüncü sınıf öğrencilerimizin okudukları programdaki zorunlu ve seçmeli dersler dışında ilgileri doğrultusunda ders alabilecekleri ortak seçmeli dersler havuzundan ders almaları sağlanmıştır. Fakültemizi kapsayan memnuniyet anketlerinin sonuçlarına göre zayıf ve güçlü yönlerimiz tespit edilmiş, zayıf yönlerimize karşı tedbirler alınmıştır. Fakültemiz gıda, tarım ve hayvancılık temalı fuarlarda stantlar açarak fakültemizi ve üniversitemizi temsil etmiştir. Bu bağlamda üniversitemiz tarafından tasarlanan Mezun Portalına mezunlarımızın ve mezun olacak öğrencilerimizin kaydolmaları teşvik edilmiştir. Fakültemiz 2021 yılında VEDEK’e üye olarak akredite çalışmalarını başlatmıştır. Fakültemiz ile Şanlıurfa Büyükşehir Belediyesi, Kara Kuvvetleri Komutanlığı 20. Zırhlı Tugay Komutanlığı, İç İşleri Bakanlığı Jandarma Alay Komutanlığı ile yapılan protokoller neticesinde gerek sokak hayvanlarının gerekse askeri amaçla kullanılan köpeklerin teşhis, tedavi işlerini yapmakta, aynı zamanda klinik uygulama ve intern eğitiminde</w:t>
                      </w:r>
                    </w:p>
                    <w:p w14:paraId="033AC64C" w14:textId="77777777" w:rsidR="00C60354" w:rsidRDefault="00C60354"/>
                  </w:txbxContent>
                </v:textbox>
              </v:shape>
            </w:pict>
          </mc:Fallback>
        </mc:AlternateContent>
      </w:r>
      <w:r>
        <w:rPr>
          <w:b/>
          <w:bCs/>
          <w:noProof/>
        </w:rPr>
        <mc:AlternateContent>
          <mc:Choice Requires="wps">
            <w:drawing>
              <wp:anchor distT="0" distB="0" distL="114300" distR="114300" simplePos="0" relativeHeight="251678720" behindDoc="0" locked="0" layoutInCell="1" allowOverlap="1" wp14:anchorId="07D72282" wp14:editId="143FE89B">
                <wp:simplePos x="0" y="0"/>
                <wp:positionH relativeFrom="column">
                  <wp:posOffset>-317409</wp:posOffset>
                </wp:positionH>
                <wp:positionV relativeFrom="paragraph">
                  <wp:posOffset>9887</wp:posOffset>
                </wp:positionV>
                <wp:extent cx="6727371" cy="7587343"/>
                <wp:effectExtent l="0" t="0" r="16510" b="13970"/>
                <wp:wrapNone/>
                <wp:docPr id="1117273504" name="Dikdörtgen 3"/>
                <wp:cNvGraphicFramePr/>
                <a:graphic xmlns:a="http://schemas.openxmlformats.org/drawingml/2006/main">
                  <a:graphicData uri="http://schemas.microsoft.com/office/word/2010/wordprocessingShape">
                    <wps:wsp>
                      <wps:cNvSpPr/>
                      <wps:spPr>
                        <a:xfrm>
                          <a:off x="0" y="0"/>
                          <a:ext cx="6727371" cy="7587343"/>
                        </a:xfrm>
                        <a:prstGeom prst="rect">
                          <a:avLst/>
                        </a:prstGeom>
                        <a:solidFill>
                          <a:schemeClr val="accent2">
                            <a:lumMod val="40000"/>
                            <a:lumOff val="60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70B85D" w14:textId="77777777" w:rsidR="00EB5A52" w:rsidRDefault="00EB5A5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72282" id="Dikdörtgen 3" o:spid="_x0000_s1027" style="position:absolute;margin-left:-25pt;margin-top:.8pt;width:529.7pt;height:59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TJnAIAAAAGAAAOAAAAZHJzL2Uyb0RvYy54bWysVN9P2zAQfp+0/8Hy+0hTCmEVKapATJMY&#10;oMHEs+vYxJLj82y3SffX7+ykaccYD2h5cOz79d199t35RddoshHOKzAlzY8mlAjDoVLmuaQ/Hq8/&#10;nVHiAzMV02BESbfC04vFxw/nrZ2LKdSgK+EIBjF+3tqS1iHYeZZ5XouG+SOwwqBSgmtYwKN7zirH&#10;Woze6Gw6mZxmLbjKOuDCe5Re9Uq6SPGlFDzcSelFILqkmFtIq0vrKq7Z4pzNnx2zteJDGuwdWTRM&#10;GQQdQ12xwMjaqb9CNYo78CDDEYcmAykVF6kGrCafvKjmoWZWpFqQHG9Hmvz/C8tvNw/23iENrfVz&#10;j9tYRSddE/+YH+kSWduRLNEFwlF4WkyL4yKnhKOuODkrjmfHkc5s726dD18ENCRuSurwNhJJbHPj&#10;Q2+6M4loHrSqrpXW6RBfgLjUjmwY3h3jXJgwTe563XyDqpfPJvj1t4hivOtefLoTYzbpLcVIKbc/&#10;QLR5L25xMuC+BYC6iJDtqU27sNUi4mrzXUiiKiSzL2zM9LDmPNXsa1aJXpz/EzoFjJElkjjGHgK8&#10;xmc+XNhgH11FaprRedKjv+U8eiRkMGF0bpQB91oAHUbk3n5HUk9NZCl0qw65wZkSc4ySFVTbe0cc&#10;9E3sLb9W+K5umA/3zGHXYn/jJAp3uEgNbUlh2FFSg/v1mjzaYzOhlpIWp0BJ/c81c4IS/dVgm33O&#10;Z7M4NtJhdlJM8eAONatDjVk3l4CPFZsCs0vbaB/0bisdNE84sJYRFVXMcMQuKQ9ud7gM/XTCkcfF&#10;cpnMcFRYFm7Mg+UxeOQ59s1j98ScHZorYF/ewm5isPmLHutto6eB5TqAVKkB97wON4BjJrXJMBLj&#10;HDs8J6v94F78BgAA//8DAFBLAwQUAAYACAAAACEA4fgitOAAAAALAQAADwAAAGRycy9kb3ducmV2&#10;LnhtbEyPy07DMBBF90j8gzVIbFBrBzVRG+JUPNRlFxSQunRsk0TY4yh208DXM13BbkZndOfcajt7&#10;xyY7xj6ghGwpgFnUwfTYSnh/2y3WwGJSaJQLaCV82wjb+vqqUqUJZ3y10yG1jEIwlkpCl9JQch51&#10;Z72KyzBYJPYZRq8SrWPLzajOFO4dvxei4F71SB86Ndjnzuqvw8lL+LjbTw3y5ilbHVs36/xlv9M/&#10;Ut7ezI8PwJKd098xXPRJHWpyasIJTWROwiIX1CURKIBduBCbFbCGpmxT5MDriv/vUP8CAAD//wMA&#10;UEsBAi0AFAAGAAgAAAAhALaDOJL+AAAA4QEAABMAAAAAAAAAAAAAAAAAAAAAAFtDb250ZW50X1R5&#10;cGVzXS54bWxQSwECLQAUAAYACAAAACEAOP0h/9YAAACUAQAACwAAAAAAAAAAAAAAAAAvAQAAX3Jl&#10;bHMvLnJlbHNQSwECLQAUAAYACAAAACEAXzU0yZwCAAAABgAADgAAAAAAAAAAAAAAAAAuAgAAZHJz&#10;L2Uyb0RvYy54bWxQSwECLQAUAAYACAAAACEA4fgitOAAAAALAQAADwAAAAAAAAAAAAAAAAD2BAAA&#10;ZHJzL2Rvd25yZXYueG1sUEsFBgAAAAAEAAQA8wAAAAMGAAAAAA==&#10;" fillcolor="#f6c5ac [1301]" strokecolor="#bf4e14 [2405]" strokeweight="1pt">
                <v:textbox>
                  <w:txbxContent>
                    <w:p w14:paraId="2C70B85D" w14:textId="77777777" w:rsidR="00EB5A52" w:rsidRDefault="00EB5A52"/>
                  </w:txbxContent>
                </v:textbox>
              </v:rect>
            </w:pict>
          </mc:Fallback>
        </mc:AlternateContent>
      </w:r>
    </w:p>
    <w:p w14:paraId="66E21CE6" w14:textId="77777777" w:rsidR="00EB5A52" w:rsidRDefault="00EB5A52" w:rsidP="00EB5A52">
      <w:pPr>
        <w:rPr>
          <w:b/>
          <w:bCs/>
        </w:rPr>
      </w:pPr>
    </w:p>
    <w:p w14:paraId="0B7B91C7" w14:textId="77777777" w:rsidR="00EB5A52" w:rsidRDefault="00EB5A52" w:rsidP="00EB5A52">
      <w:pPr>
        <w:rPr>
          <w:b/>
          <w:bCs/>
        </w:rPr>
      </w:pPr>
    </w:p>
    <w:p w14:paraId="1E943A30" w14:textId="77777777" w:rsidR="00EB5A52" w:rsidRDefault="00EB5A52" w:rsidP="00EB5A52">
      <w:pPr>
        <w:rPr>
          <w:b/>
          <w:bCs/>
        </w:rPr>
      </w:pPr>
    </w:p>
    <w:p w14:paraId="3FBE0F7C" w14:textId="77777777" w:rsidR="00A161FF" w:rsidRDefault="00A161FF" w:rsidP="000034F9">
      <w:pPr>
        <w:rPr>
          <w:rFonts w:ascii="Times New Roman" w:hAnsi="Times New Roman" w:cs="Times New Roman"/>
          <w:b/>
          <w:bCs/>
          <w:sz w:val="24"/>
          <w:szCs w:val="24"/>
        </w:rPr>
      </w:pPr>
    </w:p>
    <w:p w14:paraId="64BDCEF2" w14:textId="77777777" w:rsidR="00A161FF" w:rsidRDefault="00A161FF" w:rsidP="000034F9">
      <w:pPr>
        <w:rPr>
          <w:rFonts w:ascii="Times New Roman" w:hAnsi="Times New Roman" w:cs="Times New Roman"/>
          <w:b/>
          <w:bCs/>
          <w:sz w:val="24"/>
          <w:szCs w:val="24"/>
        </w:rPr>
      </w:pPr>
    </w:p>
    <w:p w14:paraId="6F587B67" w14:textId="19D4E368" w:rsidR="00FF4306" w:rsidRDefault="00FF4306">
      <w:pPr>
        <w:spacing w:before="0" w:after="160"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1724D324" w14:textId="4E1641EA" w:rsidR="00D4061A" w:rsidRDefault="00E52381">
      <w:pPr>
        <w:spacing w:before="0" w:after="160" w:line="259" w:lineRule="auto"/>
        <w:rPr>
          <w:rFonts w:ascii="Times New Roman" w:hAnsi="Times New Roman" w:cs="Times New Roman"/>
          <w:b/>
          <w:bCs/>
          <w:sz w:val="24"/>
          <w:szCs w:val="24"/>
        </w:rPr>
      </w:pPr>
      <w:r>
        <w:rPr>
          <w:b/>
          <w:bCs/>
          <w:noProof/>
        </w:rPr>
        <w:lastRenderedPageBreak/>
        <mc:AlternateContent>
          <mc:Choice Requires="wps">
            <w:drawing>
              <wp:anchor distT="0" distB="0" distL="114300" distR="114300" simplePos="0" relativeHeight="251681792" behindDoc="0" locked="0" layoutInCell="1" allowOverlap="1" wp14:anchorId="6722E071" wp14:editId="6E9258EE">
                <wp:simplePos x="0" y="0"/>
                <wp:positionH relativeFrom="margin">
                  <wp:align>left</wp:align>
                </wp:positionH>
                <wp:positionV relativeFrom="paragraph">
                  <wp:posOffset>4173</wp:posOffset>
                </wp:positionV>
                <wp:extent cx="6443980" cy="4838700"/>
                <wp:effectExtent l="0" t="0" r="13970" b="19050"/>
                <wp:wrapNone/>
                <wp:docPr id="571636454" name="Dikdörtgen 3"/>
                <wp:cNvGraphicFramePr/>
                <a:graphic xmlns:a="http://schemas.openxmlformats.org/drawingml/2006/main">
                  <a:graphicData uri="http://schemas.microsoft.com/office/word/2010/wordprocessingShape">
                    <wps:wsp>
                      <wps:cNvSpPr/>
                      <wps:spPr>
                        <a:xfrm>
                          <a:off x="0" y="0"/>
                          <a:ext cx="6443980" cy="4838700"/>
                        </a:xfrm>
                        <a:prstGeom prst="rect">
                          <a:avLst/>
                        </a:prstGeom>
                        <a:solidFill>
                          <a:schemeClr val="accent2">
                            <a:lumMod val="40000"/>
                            <a:lumOff val="60000"/>
                          </a:schemeClr>
                        </a:solidFill>
                        <a:ln>
                          <a:solidFill>
                            <a:schemeClr val="accent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EB46659" w14:textId="1A6C002A" w:rsidR="00D4061A" w:rsidRDefault="00D4061A" w:rsidP="00D406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2E071" id="_x0000_s1028" style="position:absolute;margin-left:0;margin-top:.35pt;width:507.4pt;height:381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2aDngIAAAAGAAAOAAAAZHJzL2Uyb0RvYy54bWysVN9P2zAQfp+0/8Hy+0hSApSKFFVFTJMY&#10;IGDi2XXsJpLj82y3SffX7+ykoWOMB7Q8OPb9+nyf7+7ismsU2QrratAFzY5SSoTmUNZ6XdAfT9df&#10;ppQ4z3TJFGhR0J1w9HL++dNFa2ZiAhWoUliCQbSbtaaglfdmliSOV6Jh7giM0KiUYBvm8WjXSWlZ&#10;i9EblUzS9DRpwZbGAhfOofSqV9J5jC+l4P5OSic8UQXFu/m42riuwprML9hsbZmpaj5cg33gFg2r&#10;NYKOoa6YZ2Rj679CNTW34ED6Iw5NAlLWXMQcMJssfZXNY8WMiLkgOc6MNLn/F5bfbh/NvUUaWuNm&#10;Drchi07aJvzxfqSLZO1GskTnCUfhaZ4fn0+RU466fHo8PUsjncmLu7HOfxXQkLApqMXXiCSx7Y3z&#10;CImme5OA5kDV5XWtVDyEChBLZcmW4dsxzoX2k+iuNs13KHt5nuLXvyKK8a178elejBCxlkKkCPgH&#10;iNIfxT07GXDfA0BdQEheqI07v1Mi4Cr9ICSpSySzT2y86WHOWczZVawUvTj7J3QMGCJLJHGMPQR4&#10;i88sMIe3HOyDq4hNMzqnPfp7zqNHRAbtR+em1mDfCqD8iNzb70nqqQks+W7VITeBmqE4V1Du7i2x&#10;0DexM/y6xrq6Yc7fM4tdi7WIk8jf4SIVtAWFYUdJBfbXW/Jgj82EWkpanAIFdT83zApK1DeNbXae&#10;5XkYG/GQn5xN8GAPNatDjd40S8BizXDmGR63wd6r/VZaaJ5xYC0CKqqY5ohdUO7t/rD0/XTCkcfF&#10;YhHNcFQY5m/0o+EheOA59M1T98ysGZrLY1/ewn5isNmrHuttg6eGxcaDrGMDBqZ7XocXwDETK2IY&#10;iWGOHZ6j1cvgnv8GAAD//wMAUEsDBBQABgAIAAAAIQDuxu8E3AAAAAYBAAAPAAAAZHJzL2Rvd25y&#10;ZXYueG1sTI/NTsMwEITvSLyDtUhcEHVSlbYKcSp+1GMPFJB6dOwlibDXUeymgadne6LH0Yxmvik3&#10;k3dixCF2gRTkswwEkgm2o0bBx/v2fg0iJk1Wu0Co4AcjbKrrq1IXNpzoDcd9agSXUCy0gjalvpAy&#10;mha9jrPQI7H3FQavE8uhkXbQJy73Ts6zbCm97ogXWt3jS4vme3/0Cj7vdmNNsn7OF4fGTebhdbc1&#10;v0rd3kxPjyASTuk/DGd8RoeKmepwJBuFU8BHkoIViLOX5Qv+UbNezlcgq1Je4ld/AAAA//8DAFBL&#10;AQItABQABgAIAAAAIQC2gziS/gAAAOEBAAATAAAAAAAAAAAAAAAAAAAAAABbQ29udGVudF9UeXBl&#10;c10ueG1sUEsBAi0AFAAGAAgAAAAhADj9If/WAAAAlAEAAAsAAAAAAAAAAAAAAAAALwEAAF9yZWxz&#10;Ly5yZWxzUEsBAi0AFAAGAAgAAAAhAPUPZoOeAgAAAAYAAA4AAAAAAAAAAAAAAAAALgIAAGRycy9l&#10;Mm9Eb2MueG1sUEsBAi0AFAAGAAgAAAAhAO7G7wTcAAAABgEAAA8AAAAAAAAAAAAAAAAA+AQAAGRy&#10;cy9kb3ducmV2LnhtbFBLBQYAAAAABAAEAPMAAAABBgAAAAA=&#10;" fillcolor="#f6c5ac [1301]" strokecolor="#bf4e14 [2405]" strokeweight="1pt">
                <v:textbox>
                  <w:txbxContent>
                    <w:p w14:paraId="1EB46659" w14:textId="1A6C002A" w:rsidR="00D4061A" w:rsidRDefault="00D4061A" w:rsidP="00D4061A"/>
                  </w:txbxContent>
                </v:textbox>
                <w10:wrap anchorx="margin"/>
              </v:rect>
            </w:pict>
          </mc:Fallback>
        </mc:AlternateContent>
      </w:r>
      <w:r w:rsidR="00C17CA2">
        <w:rPr>
          <w:b/>
          <w:bCs/>
          <w:noProof/>
        </w:rPr>
        <mc:AlternateContent>
          <mc:Choice Requires="wps">
            <w:drawing>
              <wp:anchor distT="0" distB="0" distL="114300" distR="114300" simplePos="0" relativeHeight="251682816" behindDoc="0" locked="0" layoutInCell="1" allowOverlap="1" wp14:anchorId="0041F564" wp14:editId="0C299669">
                <wp:simplePos x="0" y="0"/>
                <wp:positionH relativeFrom="column">
                  <wp:posOffset>357505</wp:posOffset>
                </wp:positionH>
                <wp:positionV relativeFrom="paragraph">
                  <wp:posOffset>248648</wp:posOffset>
                </wp:positionV>
                <wp:extent cx="5883729" cy="4310743"/>
                <wp:effectExtent l="0" t="0" r="22225" b="13970"/>
                <wp:wrapNone/>
                <wp:docPr id="348965035" name="Metin Kutusu 17"/>
                <wp:cNvGraphicFramePr/>
                <a:graphic xmlns:a="http://schemas.openxmlformats.org/drawingml/2006/main">
                  <a:graphicData uri="http://schemas.microsoft.com/office/word/2010/wordprocessingShape">
                    <wps:wsp>
                      <wps:cNvSpPr txBox="1"/>
                      <wps:spPr>
                        <a:xfrm>
                          <a:off x="0" y="0"/>
                          <a:ext cx="5883729" cy="4310743"/>
                        </a:xfrm>
                        <a:prstGeom prst="rect">
                          <a:avLst/>
                        </a:prstGeom>
                        <a:solidFill>
                          <a:schemeClr val="accent2">
                            <a:lumMod val="20000"/>
                            <a:lumOff val="80000"/>
                          </a:schemeClr>
                        </a:solidFill>
                        <a:ln w="6350">
                          <a:solidFill>
                            <a:prstClr val="black"/>
                          </a:solidFill>
                        </a:ln>
                      </wps:spPr>
                      <wps:txbx>
                        <w:txbxContent>
                          <w:p w14:paraId="3E9FBA60" w14:textId="38C48DB1" w:rsidR="00C17CA2" w:rsidRDefault="00C17CA2">
                            <w:r w:rsidRPr="00C17CA2">
                              <w:t>olan öğrencilerimizin mesleki bilgi, görgü ve becerileri de artmaktadır.</w:t>
                            </w:r>
                          </w:p>
                          <w:p w14:paraId="7231D6E7" w14:textId="229DEC21" w:rsidR="00C17CA2" w:rsidRDefault="006C2654">
                            <w:pPr>
                              <w:rPr>
                                <w:b/>
                                <w:bCs/>
                              </w:rPr>
                            </w:pPr>
                            <w:r w:rsidRPr="006C2654">
                              <w:rPr>
                                <w:b/>
                                <w:bCs/>
                              </w:rPr>
                              <w:t>Toplumsal Katkı</w:t>
                            </w:r>
                          </w:p>
                          <w:p w14:paraId="6D6FE827" w14:textId="389DA5EF" w:rsidR="006C2654" w:rsidRDefault="006C2654">
                            <w:r w:rsidRPr="006C2654">
                              <w:t>Bir yandan veteriner Hekimlik alanında kaliteli eğitim-öğretim hizmeti veren, diğer yandan deneyimli akademisyen veteriner hekim kadrosu ile hastalara hizmet vermekte olan Harran Üniversitesi Veteriner Fakültesi Hayvan Hastanesi birçok yenilikleriyle stratejik öneme sahip olan hayvan sağlığı konusunda sektöründe başarılı ve nitelikli eğitim-öğretim ve sağlık hizmeti vermeye devam etmektedir. Hayvan Hastanemizin Şanlıurfa Büyükşehir Belediyesi ile yapmış olduğu protokol gereği şehrimizdeki sokak hayvanlarının bakım, teşhis ve tedavileri yapılmaktadır.</w:t>
                            </w:r>
                          </w:p>
                          <w:p w14:paraId="22DEE604" w14:textId="0C7B8071" w:rsidR="00E52381" w:rsidRDefault="00E52381">
                            <w:r w:rsidRPr="00E52381">
                              <w:t>Ayrıca Türkiye Jokey Kulübü Genel Müdürlüğü ile yapılan protokol kapsamında öğrencilerimizin uygulamalı eğitim ve staj imkânı sağlanmakta olup, gerektiği takdirde konsültasyon yapılmaktadır.</w:t>
                            </w:r>
                          </w:p>
                          <w:p w14:paraId="451E2789" w14:textId="5376340C" w:rsidR="00E52381" w:rsidRPr="006C2654" w:rsidRDefault="00E52381">
                            <w:r w:rsidRPr="00E52381">
                              <w:t>20. Zırhlı Tugay Komutanlığı, 70. Mekanize Piyade Tugayı ve Şanlıurfa İl Jandarma Komutanlığı ile protokollerimiz gereği bünyelerinde bulundurdukları köpeklerin teşhis ve tedavileri hayvan hastanemizde yapılmaktadır. İlimizde bulunan TİGEM ve özel çiftliklerin laboratuvar analizleri fakültemiz bünyesinde bulunan laboratuvarlarda yapılmaktadır. Fakülte olarak sosyal sorumluluk projeleri kapsamında Hayvanları Koruma Günü, Dünya Veteriner Hekimler Günlerine özel okul gezilerine karşılıklı katılımlar, tanıtımlar, seminer ve söyleşiler yapılmaktadır. Fakültemiz bölgemizde ve şehrimizde gerçek ve tüzel kuruluşlara pet hayvanı sağlığı, çiftlik hayvancılığının gelişimi konularında hizmet vererek ülkemizin gelişimine katkı sağlamaya devam etmektedir.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1F564" id="Metin Kutusu 17" o:spid="_x0000_s1029" type="#_x0000_t202" style="position:absolute;margin-left:28.15pt;margin-top:19.6pt;width:463.3pt;height:33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k6WQIAAMMEAAAOAAAAZHJzL2Uyb0RvYy54bWysVE1v2zAMvQ/YfxB0X+x8takRp8hSZBiQ&#10;tQXSoWdFlhNhsqhJSuzs14+SnY92Ow27KBJJP5KPj5neN5UiB2GdBJ3Tfi+lRGgOhdTbnH5/WX6a&#10;UOI80wVToEVOj8LR+9nHD9PaZGIAO1CFsARBtMtqk9Od9yZLEsd3omKuB0ZodJZgK+bxabdJYVmN&#10;6JVKBml6k9RgC2OBC+fQ+tA66Szil6Xg/qksnfBE5RRr8/G08dyEM5lNWba1zOwk78pg/1BFxaTG&#10;pGeoB+YZ2Vv5B1QluQUHpe9xqBIoS8lF7AG76afvulnvmBGxFyTHmTNN7v/B8sfD2jxb4pvP0OAA&#10;AyG1cZlDY+inKW0VfrFSgn6k8HimTTSecDSOJ5Ph7eCOEo6+0bCf3o6GASe5fG6s818EVCRccmpx&#10;LpEudlg534aeQkI2B0oWS6lUfAQtiIWy5MBwioxzof0gfq721TcoWjuqIe3miWacemuenMxYTVRV&#10;QIq1vUmiNKlzejMcpxH4jS9Udk6/UYz/6Lq7ikJ0pRH2wl24+WbTEFnkNPIRLBsojki3hVaJzvCl&#10;RPgVc/6ZWZQeMozr5J/wKBVgTdDdKNmB/fU3e4hHRaCXkhqlnFP3c8+soER91aiVu/5oFLQfH6Px&#10;7QAf9tqzufbofbUA5LmPi2t4vIZ4r07X0kL1ils3D1nRxTTH3Dn1p+vCtwuGW8vFfB6DUO2G+ZVe&#10;Gx6gw1wDrS/NK7OmU4VHQT3CSfQseyeONjZ8qWG+91DKqJwLqx39uClxvt1Wh1W8fseoy3/P7DcA&#10;AAD//wMAUEsDBBQABgAIAAAAIQA1DoNz4AAAAAkBAAAPAAAAZHJzL2Rvd25yZXYueG1sTI9BT4NA&#10;FITvJv6HzTPxZhdoREAejalpNL2V6sHbAq+Asm8Ju22pv971pMfJTGa+yVezHsSJJtsbRggXAQji&#10;2jQ9twhv+81dAsI6xY0aDBPChSysiuurXGWNOfOOTqVrhS9hmymEzrkxk9LWHWllF2Yk9t7BTFo5&#10;L6dWNpM6+3I9yCgIYqlVz36hUyOtO6q/yqNGeC1fzHtVbjeH+OOy3Yfrz2cavxFvb+anRxCOZvcX&#10;hl98jw6FZ6rMkRsrBoT7eOmTCMs0AuH9NIlSEBXCQ5iEIItc/n9Q/AAAAP//AwBQSwECLQAUAAYA&#10;CAAAACEAtoM4kv4AAADhAQAAEwAAAAAAAAAAAAAAAAAAAAAAW0NvbnRlbnRfVHlwZXNdLnhtbFBL&#10;AQItABQABgAIAAAAIQA4/SH/1gAAAJQBAAALAAAAAAAAAAAAAAAAAC8BAABfcmVscy8ucmVsc1BL&#10;AQItABQABgAIAAAAIQCamek6WQIAAMMEAAAOAAAAAAAAAAAAAAAAAC4CAABkcnMvZTJvRG9jLnht&#10;bFBLAQItABQABgAIAAAAIQA1DoNz4AAAAAkBAAAPAAAAAAAAAAAAAAAAALMEAABkcnMvZG93bnJl&#10;di54bWxQSwUGAAAAAAQABADzAAAAwAUAAAAA&#10;" fillcolor="#fae2d5 [661]" strokeweight=".5pt">
                <v:textbox>
                  <w:txbxContent>
                    <w:p w14:paraId="3E9FBA60" w14:textId="38C48DB1" w:rsidR="00C17CA2" w:rsidRDefault="00C17CA2">
                      <w:r w:rsidRPr="00C17CA2">
                        <w:t>olan öğrencilerimizin mesleki bilgi, görgü ve becerileri de artmaktadır.</w:t>
                      </w:r>
                    </w:p>
                    <w:p w14:paraId="7231D6E7" w14:textId="229DEC21" w:rsidR="00C17CA2" w:rsidRDefault="006C2654">
                      <w:pPr>
                        <w:rPr>
                          <w:b/>
                          <w:bCs/>
                        </w:rPr>
                      </w:pPr>
                      <w:r w:rsidRPr="006C2654">
                        <w:rPr>
                          <w:b/>
                          <w:bCs/>
                        </w:rPr>
                        <w:t>Toplumsal Katkı</w:t>
                      </w:r>
                    </w:p>
                    <w:p w14:paraId="6D6FE827" w14:textId="389DA5EF" w:rsidR="006C2654" w:rsidRDefault="006C2654">
                      <w:r w:rsidRPr="006C2654">
                        <w:t>Bir yandan veteriner Hekimlik alanında kaliteli eğitim-öğretim hizmeti veren, diğer yandan deneyimli akademisyen veteriner hekim kadrosu ile hastalara hizmet vermekte olan Harran Üniversitesi Veteriner Fakültesi Hayvan Hastanesi birçok yenilikleriyle stratejik öneme sahip olan hayvan sağlığı konusunda sektöründe başarılı ve nitelikli eğitim-öğretim ve sağlık hizmeti vermeye devam etmektedir. Hayvan Hastanemizin Şanlıurfa Büyükşehir Belediyesi ile yapmış olduğu protokol gereği şehrimizdeki sokak hayvanlarının bakım, teşhis ve tedavileri yapılmaktadır.</w:t>
                      </w:r>
                    </w:p>
                    <w:p w14:paraId="22DEE604" w14:textId="0C7B8071" w:rsidR="00E52381" w:rsidRDefault="00E52381">
                      <w:r w:rsidRPr="00E52381">
                        <w:t>Ayrıca Türkiye Jokey Kulübü Genel Müdürlüğü ile yapılan protokol kapsamında öğrencilerimizin uygulamalı eğitim ve staj imkânı sağlanmakta olup, gerektiği takdirde konsültasyon yapılmaktadır.</w:t>
                      </w:r>
                    </w:p>
                    <w:p w14:paraId="451E2789" w14:textId="5376340C" w:rsidR="00E52381" w:rsidRPr="006C2654" w:rsidRDefault="00E52381">
                      <w:r w:rsidRPr="00E52381">
                        <w:t>20. Zırhlı Tugay Komutanlığı, 70. Mekanize Piyade Tugayı ve Şanlıurfa İl Jandarma Komutanlığı ile protokollerimiz gereği bünyelerinde bulundurdukları köpeklerin teşhis ve tedavileri hayvan hastanemizde yapılmaktadır. İlimizde bulunan TİGEM ve özel çiftliklerin laboratuvar analizleri fakültemiz bünyesinde bulunan laboratuvarlarda yapılmaktadır. Fakülte olarak sosyal sorumluluk projeleri kapsamında Hayvanları Koruma Günü, Dünya Veteriner Hekimler Günlerine özel okul gezilerine karşılıklı katılımlar, tanıtımlar, seminer ve söyleşiler yapılmaktadır. Fakültemiz bölgemizde ve şehrimizde gerçek ve tüzel kuruluşlara pet hayvanı sağlığı, çiftlik hayvancılığının gelişimi konularında hizmet vererek ülkemizin gelişimine katkı sağlamaya devam etmektedir.</w:t>
                      </w:r>
                    </w:p>
                  </w:txbxContent>
                </v:textbox>
              </v:shape>
            </w:pict>
          </mc:Fallback>
        </mc:AlternateContent>
      </w:r>
      <w:r w:rsidR="00D4061A">
        <w:rPr>
          <w:rFonts w:ascii="Times New Roman" w:hAnsi="Times New Roman" w:cs="Times New Roman"/>
          <w:b/>
          <w:bCs/>
          <w:sz w:val="24"/>
          <w:szCs w:val="24"/>
        </w:rPr>
        <w:br w:type="page"/>
      </w:r>
    </w:p>
    <w:p w14:paraId="5A4185BC" w14:textId="77777777" w:rsidR="007001AD" w:rsidRDefault="007001AD" w:rsidP="000034F9">
      <w:pPr>
        <w:rPr>
          <w:rFonts w:ascii="Times New Roman" w:hAnsi="Times New Roman" w:cs="Times New Roman"/>
          <w:b/>
          <w:bCs/>
          <w:sz w:val="24"/>
          <w:szCs w:val="24"/>
        </w:rPr>
      </w:pPr>
    </w:p>
    <w:p w14:paraId="17F30995" w14:textId="77777777" w:rsidR="003933E2" w:rsidRDefault="003933E2" w:rsidP="000034F9">
      <w:pPr>
        <w:rPr>
          <w:rFonts w:ascii="Times New Roman" w:hAnsi="Times New Roman" w:cs="Times New Roman"/>
          <w:b/>
          <w:bCs/>
          <w:sz w:val="24"/>
          <w:szCs w:val="24"/>
        </w:rPr>
      </w:pPr>
    </w:p>
    <w:p w14:paraId="32D1AAB9" w14:textId="6A714F10" w:rsidR="00A161FF" w:rsidRDefault="007001AD" w:rsidP="000034F9">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7B791A0F" wp14:editId="0A52F793">
                <wp:simplePos x="0" y="0"/>
                <wp:positionH relativeFrom="column">
                  <wp:posOffset>1920582</wp:posOffset>
                </wp:positionH>
                <wp:positionV relativeFrom="paragraph">
                  <wp:posOffset>647309</wp:posOffset>
                </wp:positionV>
                <wp:extent cx="1934308" cy="963637"/>
                <wp:effectExtent l="0" t="0" r="27940" b="27305"/>
                <wp:wrapNone/>
                <wp:docPr id="1009559341" name="Metin Kutusu 2"/>
                <wp:cNvGraphicFramePr/>
                <a:graphic xmlns:a="http://schemas.openxmlformats.org/drawingml/2006/main">
                  <a:graphicData uri="http://schemas.microsoft.com/office/word/2010/wordprocessingShape">
                    <wps:wsp>
                      <wps:cNvSpPr txBox="1"/>
                      <wps:spPr>
                        <a:xfrm>
                          <a:off x="0" y="0"/>
                          <a:ext cx="1934308" cy="963637"/>
                        </a:xfrm>
                        <a:prstGeom prst="rect">
                          <a:avLst/>
                        </a:prstGeom>
                        <a:solidFill>
                          <a:schemeClr val="lt1"/>
                        </a:solidFill>
                        <a:ln w="6350">
                          <a:solidFill>
                            <a:schemeClr val="bg1"/>
                          </a:solidFill>
                        </a:ln>
                      </wps:spPr>
                      <wps:txbx>
                        <w:txbxContent>
                          <w:p w14:paraId="2F74DBB0" w14:textId="77777777" w:rsidR="00A161FF" w:rsidRPr="00A161FF" w:rsidRDefault="00A161FF" w:rsidP="00A161FF">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Harran Üniversitesi Web Sayfası</w:t>
                            </w:r>
                          </w:p>
                          <w:p w14:paraId="16B9B278" w14:textId="4FAD2A8A" w:rsidR="00A161FF" w:rsidRPr="00A161FF" w:rsidRDefault="00A161FF" w:rsidP="00A161FF">
                            <w:pPr>
                              <w:tabs>
                                <w:tab w:val="left" w:pos="964"/>
                              </w:tabs>
                              <w:jc w:val="center"/>
                              <w:rPr>
                                <w:rFonts w:ascii="Times New Roman" w:hAnsi="Times New Roman" w:cs="Times New Roman"/>
                                <w:sz w:val="24"/>
                                <w:szCs w:val="24"/>
                              </w:rPr>
                            </w:pPr>
                            <w:hyperlink r:id="rId143" w:history="1">
                              <w:r w:rsidRPr="00B96D48">
                                <w:rPr>
                                  <w:rStyle w:val="Kpr"/>
                                  <w:rFonts w:ascii="Times New Roman" w:hAnsi="Times New Roman" w:cs="Times New Roman"/>
                                  <w:sz w:val="24"/>
                                  <w:szCs w:val="24"/>
                                </w:rPr>
                                <w:t>https://www.harran.edu.tr/</w:t>
                              </w:r>
                            </w:hyperlink>
                            <w:r>
                              <w:rPr>
                                <w:rFonts w:ascii="Times New Roman" w:hAnsi="Times New Roman" w:cs="Times New Roman"/>
                                <w:sz w:val="24"/>
                                <w:szCs w:val="24"/>
                              </w:rPr>
                              <w:t xml:space="preserve"> </w:t>
                            </w:r>
                          </w:p>
                          <w:p w14:paraId="33DC37DE" w14:textId="77777777" w:rsidR="00A161FF" w:rsidRDefault="00A161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91A0F" id="Metin Kutusu 2" o:spid="_x0000_s1030" type="#_x0000_t202" style="position:absolute;margin-left:151.25pt;margin-top:50.95pt;width:152.3pt;height:7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w9OAIAAIMEAAAOAAAAZHJzL2Uyb0RvYy54bWysVE1vGjEQvVfqf7B8L7t8hBTEElEiqkoo&#10;iUSqnI3XZi15Pa5t2KW/vmMvBJLmVPXiHXvGzzNv3uzsrq01OQjnFZiC9ns5JcJwKJXZFfTn8+rL&#10;V0p8YKZkGowo6FF4ejf//GnW2KkYQAW6FI4giPHTxha0CsFOs8zzStTM98AKg04JrmYBt26XlY41&#10;iF7rbJDn46wBV1oHXHiPp/edk84TvpSCh0cpvQhEFxRzC2l1ad3GNZvP2HTnmK0UP6XB/iGLmimD&#10;j75C3bPAyN6pv6BqxR14kKHHoc5ASsVFqgGr6efvqtlUzIpUC5Lj7StN/v/B8ofDxj45Etpv0GID&#10;IyGN9VOPh7GeVro6fjFTgn6k8PhKm2gD4fHSZDga5thojr7JeDge3kaY7HLbOh++C6hJNArqsC2J&#10;LXZY+9CFnkPiYx60KldK67SJUhBL7ciBYRN1SDki+JsobUhT0PHwJk/Ab3xJTBeE7e4DBMTTBnO+&#10;1B6t0G5bosqCjs68bKE8Il0OOiV5y1cKa1ozH56YQ+kgQzgO4REXqQFzgpNFSQXu90fnMR47il5K&#10;GpRiQf2vPXOCEv3DYK8n/dEoajdtRje3A9y4a8/22mP29RKQqD4OnuXJjPFBn03poH7BqVnEV9HF&#10;DMe3CxrO5jJ0A4JTx8VikYJQrZaFtdlYHqFjY2LHntsX5uyprQEF8QBn0bLpu+52sfGmgcU+gFSp&#10;9ZHnjtUT/aj0JJ7TVMZRut6nqMu/Y/4HAAD//wMAUEsDBBQABgAIAAAAIQBDx9nd4QAAAAsBAAAP&#10;AAAAZHJzL2Rvd25yZXYueG1sTI/LTsMwEEX3SPyDNUjsqJ2kL0KcKgIhJIqEKGzYTeMhiYjHUey2&#10;6d9jVrAc3aN7zxSbyfbiSKPvHGtIZgoEce1Mx42Gj/fHmzUIH5AN9o5Jw5k8bMrLiwJz4078Rsdd&#10;aEQsYZ+jhjaEIZfS1y1Z9DM3EMfsy40WQzzHRpoRT7Hc9jJVaiktdhwXWhzovqX6e3ewGp7nn/iQ&#10;hS2dA0+vVfW0Hub+Revrq6m6AxFoCn8w/OpHdSij094d2HjRa8hUuohoDFRyCyISS7VKQOw1pIts&#10;BbIs5P8fyh8AAAD//wMAUEsBAi0AFAAGAAgAAAAhALaDOJL+AAAA4QEAABMAAAAAAAAAAAAAAAAA&#10;AAAAAFtDb250ZW50X1R5cGVzXS54bWxQSwECLQAUAAYACAAAACEAOP0h/9YAAACUAQAACwAAAAAA&#10;AAAAAAAAAAAvAQAAX3JlbHMvLnJlbHNQSwECLQAUAAYACAAAACEAsp0cPTgCAACDBAAADgAAAAAA&#10;AAAAAAAAAAAuAgAAZHJzL2Uyb0RvYy54bWxQSwECLQAUAAYACAAAACEAQ8fZ3eEAAAALAQAADwAA&#10;AAAAAAAAAAAAAACSBAAAZHJzL2Rvd25yZXYueG1sUEsFBgAAAAAEAAQA8wAAAKAFAAAAAA==&#10;" fillcolor="white [3201]" strokecolor="white [3212]" strokeweight=".5pt">
                <v:textbox>
                  <w:txbxContent>
                    <w:p w14:paraId="2F74DBB0" w14:textId="77777777" w:rsidR="00A161FF" w:rsidRPr="00A161FF" w:rsidRDefault="00A161FF" w:rsidP="00A161FF">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Harran Üniversitesi Web Sayfası</w:t>
                      </w:r>
                    </w:p>
                    <w:p w14:paraId="16B9B278" w14:textId="4FAD2A8A" w:rsidR="00A161FF" w:rsidRPr="00A161FF" w:rsidRDefault="00A161FF" w:rsidP="00A161FF">
                      <w:pPr>
                        <w:tabs>
                          <w:tab w:val="left" w:pos="964"/>
                        </w:tabs>
                        <w:jc w:val="center"/>
                        <w:rPr>
                          <w:rFonts w:ascii="Times New Roman" w:hAnsi="Times New Roman" w:cs="Times New Roman"/>
                          <w:sz w:val="24"/>
                          <w:szCs w:val="24"/>
                        </w:rPr>
                      </w:pPr>
                      <w:hyperlink r:id="rId144" w:history="1">
                        <w:r w:rsidRPr="00B96D48">
                          <w:rPr>
                            <w:rStyle w:val="Kpr"/>
                            <w:rFonts w:ascii="Times New Roman" w:hAnsi="Times New Roman" w:cs="Times New Roman"/>
                            <w:sz w:val="24"/>
                            <w:szCs w:val="24"/>
                          </w:rPr>
                          <w:t>https://www.harran.edu.tr/</w:t>
                        </w:r>
                      </w:hyperlink>
                      <w:r>
                        <w:rPr>
                          <w:rFonts w:ascii="Times New Roman" w:hAnsi="Times New Roman" w:cs="Times New Roman"/>
                          <w:sz w:val="24"/>
                          <w:szCs w:val="24"/>
                        </w:rPr>
                        <w:t xml:space="preserve"> </w:t>
                      </w:r>
                    </w:p>
                    <w:p w14:paraId="33DC37DE" w14:textId="77777777" w:rsidR="00A161FF" w:rsidRDefault="00A161FF"/>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2A301E8" wp14:editId="47D297EE">
                <wp:simplePos x="0" y="0"/>
                <wp:positionH relativeFrom="margin">
                  <wp:align>center</wp:align>
                </wp:positionH>
                <wp:positionV relativeFrom="paragraph">
                  <wp:posOffset>534816</wp:posOffset>
                </wp:positionV>
                <wp:extent cx="2553286" cy="1195754"/>
                <wp:effectExtent l="152400" t="152400" r="171450" b="175895"/>
                <wp:wrapNone/>
                <wp:docPr id="1173989548" name="Dikdörtgen: Köşeleri Yuvarlatılmış 1"/>
                <wp:cNvGraphicFramePr/>
                <a:graphic xmlns:a="http://schemas.openxmlformats.org/drawingml/2006/main">
                  <a:graphicData uri="http://schemas.microsoft.com/office/word/2010/wordprocessingShape">
                    <wps:wsp>
                      <wps:cNvSpPr/>
                      <wps:spPr>
                        <a:xfrm>
                          <a:off x="0" y="0"/>
                          <a:ext cx="2553286" cy="1195754"/>
                        </a:xfrm>
                        <a:prstGeom prst="roundRect">
                          <a:avLst/>
                        </a:prstGeom>
                        <a:noFill/>
                        <a:effectLst>
                          <a:glow rad="139700">
                            <a:schemeClr val="accent3">
                              <a:satMod val="175000"/>
                              <a:alpha val="40000"/>
                            </a:schemeClr>
                          </a:glow>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8566D3" id="Dikdörtgen: Köşeleri Yuvarlatılmış 1" o:spid="_x0000_s1026" style="position:absolute;margin-left:0;margin-top:42.1pt;width:201.05pt;height:94.15pt;z-index:2516602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8QjjgIAAI0FAAAOAAAAZHJzL2Uyb0RvYy54bWysVF9P2zAQf5+072D5fSQpLYWKFFUgpkkM&#10;KmDi2ThOE83xeWe3affpd3bStGJsD9Ne7PP9v5/v7vJq22i2UehqMDnPTlLOlJFQ1GaV82/Pt5/O&#10;OXNemEJoMCrnO+X41fzjh8vWztQIKtCFQkZOjJu1NueV93aWJE5WqhHuBKwyJCwBG+HpiaukQNGS&#10;90YnozQ9S1rAwiJI5Rxxbzohn0f/ZamkfyhLpzzTOafcfDwxnq/hTOaXYrZCYata9mmIf8iiEbWh&#10;oIOrG+EFW2P9m6umlggOSn8ioUmgLGupYg1UTZa+qeapElbFWggcZweY3P9zK+83T3aJBENr3cwR&#10;GarYltiEm/Jj2wjWbgBLbT2TxBxNJqej8zPOJMmy7GIynYwDnMnB3KLznxU0LBA5R1ib4pG+JCIl&#10;NnfOd/p7vRDSwG2tdfwWFf+PtCKwGlqGoqBYpxfTNI0+Ypuoa41sI+iDhZTK+NNOJPxXKDp+Np2k&#10;ZBGdCm0r0bHHxIxcSnnwFAtYUbBIHKWQHACKlN9pFRLT5lGVrC4CJH9O6qyHJmoHs5KqHAyz9wy1&#10;z3qjXjeYdQkNhn+BYR9xsIhRwfjBuKkN4HuRi+9D5E6fsDiqOZCvUOyWyBC6iXJW3tb0yXfC+aVA&#10;GiEaNloL/oGOktDMOfQUZxXgz/f4QZ86m6SctTSSOXc/1gIVZ/qLoZ6/yMbjMMPxMZ5MR/TAY8nr&#10;scSsm2ugpshoAVkZyaDv9Z4sEZoX2h6LEJVEwkiKnXPpcf+49t2qoP0j1WIR1WhurfB35snK4Dyg&#10;Gvr3efsi0Pad7mlI7mE/vmL2ptc73WBpYLH2UNZxEA649njTzHft2O2nsFSO31HrsEXnvwAAAP//&#10;AwBQSwMEFAAGAAgAAAAhAOi4q9LcAAAABwEAAA8AAABkcnMvZG93bnJldi54bWxMj8FOwzAQRO9I&#10;/IO1SNyoU6tAm2ZTVSAuVEi08AGOvU0i7HUUu234e8wJjqMZzbypNpN34kxj7AMjzGcFCGITbM8t&#10;wufHy90SREyarXaBCeGbImzq66tKlzZceE/nQ2pFLuFYaoQupaGUMpqOvI6zMBBn7xhGr1OWYyvt&#10;qC+53DupiuJBet1zXuj0QE8dma/DySO4ca+G45sMu9fdNj2/N6ZPK4N4ezNt1yASTekvDL/4GR3q&#10;zNSEE9soHEI+khCWCwUiu4tCzUE0COpR3YOsK/mfv/4BAAD//wMAUEsBAi0AFAAGAAgAAAAhALaD&#10;OJL+AAAA4QEAABMAAAAAAAAAAAAAAAAAAAAAAFtDb250ZW50X1R5cGVzXS54bWxQSwECLQAUAAYA&#10;CAAAACEAOP0h/9YAAACUAQAACwAAAAAAAAAAAAAAAAAvAQAAX3JlbHMvLnJlbHNQSwECLQAUAAYA&#10;CAAAACEAqmPEI44CAACNBQAADgAAAAAAAAAAAAAAAAAuAgAAZHJzL2Uyb0RvYy54bWxQSwECLQAU&#10;AAYACAAAACEA6Lir0twAAAAHAQAADwAAAAAAAAAAAAAAAADoBAAAZHJzL2Rvd25yZXYueG1sUEsF&#10;BgAAAAAEAAQA8wAAAPEFAAAAAA==&#10;" filled="f" strokecolor="#4ea72e [3209]" strokeweight="1pt">
                <v:stroke joinstyle="miter"/>
                <w10:wrap anchorx="margin"/>
              </v:round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5408" behindDoc="0" locked="0" layoutInCell="1" allowOverlap="1" wp14:anchorId="77DB73E2" wp14:editId="298E6ECF">
                <wp:simplePos x="0" y="0"/>
                <wp:positionH relativeFrom="column">
                  <wp:posOffset>274467</wp:posOffset>
                </wp:positionH>
                <wp:positionV relativeFrom="paragraph">
                  <wp:posOffset>2518166</wp:posOffset>
                </wp:positionV>
                <wp:extent cx="2271932" cy="956604"/>
                <wp:effectExtent l="0" t="0" r="0" b="0"/>
                <wp:wrapNone/>
                <wp:docPr id="1657953856" name="Metin Kutusu 2"/>
                <wp:cNvGraphicFramePr/>
                <a:graphic xmlns:a="http://schemas.openxmlformats.org/drawingml/2006/main">
                  <a:graphicData uri="http://schemas.microsoft.com/office/word/2010/wordprocessingShape">
                    <wps:wsp>
                      <wps:cNvSpPr txBox="1"/>
                      <wps:spPr>
                        <a:xfrm>
                          <a:off x="0" y="0"/>
                          <a:ext cx="2271932" cy="956604"/>
                        </a:xfrm>
                        <a:prstGeom prst="rect">
                          <a:avLst/>
                        </a:prstGeom>
                        <a:solidFill>
                          <a:schemeClr val="lt1"/>
                        </a:solidFill>
                        <a:ln w="6350">
                          <a:noFill/>
                        </a:ln>
                      </wps:spPr>
                      <wps:txbx>
                        <w:txbxContent>
                          <w:p w14:paraId="64857A11" w14:textId="14400CE3"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 xml:space="preserve">Kalite Koordinatörlüğü </w:t>
                            </w:r>
                            <w:r w:rsidRPr="00A161FF">
                              <w:rPr>
                                <w:rFonts w:ascii="Times New Roman" w:hAnsi="Times New Roman" w:cs="Times New Roman"/>
                                <w:b/>
                                <w:bCs/>
                                <w:sz w:val="24"/>
                                <w:szCs w:val="24"/>
                              </w:rPr>
                              <w:t>Web Sayfası</w:t>
                            </w:r>
                          </w:p>
                          <w:p w14:paraId="3754BB5E" w14:textId="28FDCC9D" w:rsidR="009F75B8" w:rsidRDefault="009F75B8" w:rsidP="009F75B8">
                            <w:pPr>
                              <w:jc w:val="center"/>
                            </w:pPr>
                            <w:hyperlink r:id="rId145" w:history="1">
                              <w:r w:rsidRPr="00B96D48">
                                <w:rPr>
                                  <w:rStyle w:val="Kpr"/>
                                  <w:rFonts w:ascii="Times New Roman" w:hAnsi="Times New Roman" w:cs="Times New Roman"/>
                                  <w:sz w:val="24"/>
                                  <w:szCs w:val="24"/>
                                </w:rPr>
                                <w:t>https://kalite.harran.edu.tr/tr/</w:t>
                              </w:r>
                            </w:hyperlink>
                            <w:r>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B73E2" id="_x0000_s1031" type="#_x0000_t202" style="position:absolute;margin-left:21.6pt;margin-top:198.3pt;width:178.9pt;height:7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bYMgIAAFsEAAAOAAAAZHJzL2Uyb0RvYy54bWysVE1v2zAMvQ/YfxB0X+y4SboYcYosRYYB&#10;QVsgHXpWZCk2IIuapMTOfv0oOV/rdhp2kUmReiIfnzx76BpFDsK6GnRBh4OUEqE5lLXeFfT76+rT&#10;Z0qcZ7pkCrQo6FE4+jD/+GHWmlxkUIEqhSUIol3emoJW3ps8SRyvRMPcAIzQGJRgG+bRtbuktKxF&#10;9EYlWZpOkhZsaSxw4RzuPvZBOo/4Ugrun6V0whNVUKzNx9XGdRvWZD5j+c4yU9X8VAb7hyoaVmu8&#10;9AL1yDwje1v/AdXU3IID6QccmgSkrLmIPWA3w/RdN5uKGRF7QXKcudDk/h8sfzpszIslvvsCHQ4w&#10;ENIalzvcDP100jbhi5USjCOFxwttovOE42aW3Q+ndxklHGPT8WSSjgJMcj1trPNfBTQkGAW1OJbI&#10;Fjusne9TzynhMgeqLle1UtEJUhBLZcmB4RCVjzUi+G9ZSpO2oJO7cRqBNYTjPbLSWMu1p2D5btuR&#10;uizo+NzvFsoj0mChV4gzfFVjrWvm/AuzKAnsHGXun3GRCvAuOFmUVGB//m0/5OOkMEpJixIrqPux&#10;Z1ZQor5pnOF0OBoFTUZnNL7P0LG3ke1tRO+bJSABQ3xQhkcz5Ht1NqWF5g1fwyLciiGmOd5dUH82&#10;l74XPr4mLhaLmIQqNMyv9cbwAB0ID5N47d6YNadxeRz0E5zFyPJ3U+tzw0kNi70HWceRBp57Vk/0&#10;o4KjKE6vLTyRWz9mXf8J818AAAD//wMAUEsDBBQABgAIAAAAIQCNfhCf4gAAAAoBAAAPAAAAZHJz&#10;L2Rvd25yZXYueG1sTI9NT4NAEIbvJv6HzZh4MXYptFSRoTFGbeLN4ke8bdkViOwsYbeA/97xpMfJ&#10;PHnf5823s+3EaAbfOkJYLiIQhiqnW6oRXsqHyysQPijSqnNkEL6Nh21xepKrTLuJns24D7XgEPKZ&#10;QmhC6DMpfdUYq/zC9Yb49+kGqwKfQy31oCYOt52MoyiVVrXEDY3qzV1jqq/90SJ8XNTvT35+fJ2S&#10;ddLf78Zy86ZLxPOz+fYGRDBz+IPhV5/VoWCngzuS9qJDWCUxkwjJdZqCYGAVLXncAWG92sQgi1z+&#10;n1D8AAAA//8DAFBLAQItABQABgAIAAAAIQC2gziS/gAAAOEBAAATAAAAAAAAAAAAAAAAAAAAAABb&#10;Q29udGVudF9UeXBlc10ueG1sUEsBAi0AFAAGAAgAAAAhADj9If/WAAAAlAEAAAsAAAAAAAAAAAAA&#10;AAAALwEAAF9yZWxzLy5yZWxzUEsBAi0AFAAGAAgAAAAhAPq2xtgyAgAAWwQAAA4AAAAAAAAAAAAA&#10;AAAALgIAAGRycy9lMm9Eb2MueG1sUEsBAi0AFAAGAAgAAAAhAI1+EJ/iAAAACgEAAA8AAAAAAAAA&#10;AAAAAAAAjAQAAGRycy9kb3ducmV2LnhtbFBLBQYAAAAABAAEAPMAAACbBQAAAAA=&#10;" fillcolor="white [3201]" stroked="f" strokeweight=".5pt">
                <v:textbox>
                  <w:txbxContent>
                    <w:p w14:paraId="64857A11" w14:textId="14400CE3"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 xml:space="preserve">Kalite Koordinatörlüğü </w:t>
                      </w:r>
                      <w:r w:rsidRPr="00A161FF">
                        <w:rPr>
                          <w:rFonts w:ascii="Times New Roman" w:hAnsi="Times New Roman" w:cs="Times New Roman"/>
                          <w:b/>
                          <w:bCs/>
                          <w:sz w:val="24"/>
                          <w:szCs w:val="24"/>
                        </w:rPr>
                        <w:t>Web Sayfası</w:t>
                      </w:r>
                    </w:p>
                    <w:p w14:paraId="3754BB5E" w14:textId="28FDCC9D" w:rsidR="009F75B8" w:rsidRDefault="009F75B8" w:rsidP="009F75B8">
                      <w:pPr>
                        <w:jc w:val="center"/>
                      </w:pPr>
                      <w:hyperlink r:id="rId146" w:history="1">
                        <w:r w:rsidRPr="00B96D48">
                          <w:rPr>
                            <w:rStyle w:val="Kpr"/>
                            <w:rFonts w:ascii="Times New Roman" w:hAnsi="Times New Roman" w:cs="Times New Roman"/>
                            <w:sz w:val="24"/>
                            <w:szCs w:val="24"/>
                          </w:rPr>
                          <w:t>https://kalite.harran.edu.tr/tr/</w:t>
                        </w:r>
                      </w:hyperlink>
                      <w:r>
                        <w:rPr>
                          <w:rFonts w:ascii="Times New Roman" w:hAnsi="Times New Roman" w:cs="Times New Roman"/>
                          <w:sz w:val="24"/>
                          <w:szCs w:val="24"/>
                        </w:rPr>
                        <w:t xml:space="preserve"> </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9504" behindDoc="0" locked="0" layoutInCell="1" allowOverlap="1" wp14:anchorId="52954B60" wp14:editId="5E6E296D">
                <wp:simplePos x="0" y="0"/>
                <wp:positionH relativeFrom="column">
                  <wp:posOffset>3481461</wp:posOffset>
                </wp:positionH>
                <wp:positionV relativeFrom="paragraph">
                  <wp:posOffset>2623234</wp:posOffset>
                </wp:positionV>
                <wp:extent cx="1934308" cy="963637"/>
                <wp:effectExtent l="0" t="0" r="8890" b="8255"/>
                <wp:wrapNone/>
                <wp:docPr id="1119996903" name="Metin Kutusu 2"/>
                <wp:cNvGraphicFramePr/>
                <a:graphic xmlns:a="http://schemas.openxmlformats.org/drawingml/2006/main">
                  <a:graphicData uri="http://schemas.microsoft.com/office/word/2010/wordprocessingShape">
                    <wps:wsp>
                      <wps:cNvSpPr txBox="1"/>
                      <wps:spPr>
                        <a:xfrm>
                          <a:off x="0" y="0"/>
                          <a:ext cx="1934308" cy="963637"/>
                        </a:xfrm>
                        <a:prstGeom prst="rect">
                          <a:avLst/>
                        </a:prstGeom>
                        <a:solidFill>
                          <a:schemeClr val="lt1"/>
                        </a:solidFill>
                        <a:ln w="6350">
                          <a:noFill/>
                        </a:ln>
                      </wps:spPr>
                      <wps:txbx>
                        <w:txbxContent>
                          <w:p w14:paraId="4B95F1E3" w14:textId="11555A15"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KYBS</w:t>
                            </w:r>
                          </w:p>
                          <w:p w14:paraId="526D6B4E" w14:textId="47F30C0F" w:rsidR="009F75B8" w:rsidRPr="00A161FF" w:rsidRDefault="009F75B8" w:rsidP="009F75B8">
                            <w:pPr>
                              <w:tabs>
                                <w:tab w:val="left" w:pos="964"/>
                              </w:tabs>
                              <w:jc w:val="center"/>
                              <w:rPr>
                                <w:rFonts w:ascii="Times New Roman" w:hAnsi="Times New Roman" w:cs="Times New Roman"/>
                                <w:sz w:val="24"/>
                                <w:szCs w:val="24"/>
                              </w:rPr>
                            </w:pPr>
                            <w:hyperlink r:id="rId147" w:history="1">
                              <w:r w:rsidRPr="009F75B8">
                                <w:rPr>
                                  <w:rStyle w:val="Kpr"/>
                                  <w:rFonts w:ascii="Times New Roman" w:hAnsi="Times New Roman" w:cs="Times New Roman"/>
                                  <w:sz w:val="24"/>
                                  <w:szCs w:val="24"/>
                                </w:rPr>
                                <w:t>https://kybs.harran.edu.tr/</w:t>
                              </w:r>
                              <w:r w:rsidRPr="00B96D48">
                                <w:rPr>
                                  <w:rStyle w:val="Kpr"/>
                                  <w:rFonts w:ascii="Times New Roman" w:hAnsi="Times New Roman" w:cs="Times New Roman"/>
                                  <w:sz w:val="24"/>
                                  <w:szCs w:val="24"/>
                                </w:rPr>
                                <w:t>/</w:t>
                              </w:r>
                            </w:hyperlink>
                            <w:r>
                              <w:rPr>
                                <w:rFonts w:ascii="Times New Roman" w:hAnsi="Times New Roman" w:cs="Times New Roman"/>
                                <w:sz w:val="24"/>
                                <w:szCs w:val="24"/>
                              </w:rPr>
                              <w:t xml:space="preserve"> </w:t>
                            </w:r>
                          </w:p>
                          <w:p w14:paraId="4ABA6102" w14:textId="77777777" w:rsidR="009F75B8" w:rsidRDefault="009F75B8" w:rsidP="009F7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54B60" id="_x0000_s1032" type="#_x0000_t202" style="position:absolute;margin-left:274.15pt;margin-top:206.55pt;width:152.3pt;height:7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MAIAAFsEAAAOAAAAZHJzL2Uyb0RvYy54bWysVE2P2yAQvVfqf0DcGzsfm22sOKs0q1SV&#10;ot2VstWeCYYECTMUSOz013fA+eq2p6oXMniGx8x7j0wf2lqTg3BegSlpv5dTIgyHSpltSb+/Lj99&#10;psQHZiqmwYiSHoWnD7OPH6aNLcQAdqAr4QiCGF80tqS7EGyRZZ7vRM18D6wwmJTgahZw67ZZ5ViD&#10;6LXOBnk+zhpwlXXAhff49bFL0lnCl1Lw8CylF4HokmJvIa0urZu4ZrMpK7aO2Z3ipzbYP3RRM2Xw&#10;0gvUIwuM7J36A6pW3IEHGXoc6gykVFykGXCafv5umvWOWZFmQXK8vdDk/x8sfzqs7Ysjof0CLQoY&#10;CWmsLzx+jPO00tXxFzslmEcKjxfaRBsIj4cmw9EwR6E55ibj4Xh4H2Gy62nrfPgqoCYxKKlDWRJb&#10;7LDyoSs9l8TLPGhVLZXWaROtIBbakQNDEXVIPSL4b1XakKak4+FdnoANxOMdsjbYy3WmGIV20xJV&#10;4YHzvBuojkiDg84h3vKlwl5XzIcX5tASODnaPDzjIjXgXXCKKNmB+/m377EelcIsJQ1arKT+x545&#10;QYn+ZlDDSX80ip5Mm9Hd/QA37jazuc2Yfb0AJKCPD8ryFMb6oM+hdFC/4WuYx1sxxQzHu0sazuEi&#10;dMbH18TFfJ6K0IWWhZVZWx6hI+FRidf2jTl7kiug0E9wNiMr3qnW1caTBub7AFIlSSPPHasn+tHB&#10;yRSn1xafyO0+VV3/E2a/AAAA//8DAFBLAwQUAAYACAAAACEAfYNJ+uMAAAALAQAADwAAAGRycy9k&#10;b3ducmV2LnhtbEyPy26DMBBF95XyD9ZE6qZqDAFSQjFRVfUhZdfQh7pz8BRQsY2wA/TvO101y9E9&#10;uvdMvpt1x0YcXGuNgHAVAENTWdWaWsBr+XidAnNeGiU7a1DADzrYFYuLXGbKTuYFx4OvGZUYl0kB&#10;jfd9xrmrGtTSrWyPhrIvO2jp6RxqrgY5Ubnu+DoINlzL1tBCI3u8b7D6Ppy0gM+r+mPv5qe3KUqi&#10;/uF5LG/eVSnE5XK+uwXmcfb/MPzpkzoU5HS0J6Mc6wQkcRoRKiAOoxAYEWmy3gI7UrSJt8CLnJ//&#10;UPwCAAD//wMAUEsBAi0AFAAGAAgAAAAhALaDOJL+AAAA4QEAABMAAAAAAAAAAAAAAAAAAAAAAFtD&#10;b250ZW50X1R5cGVzXS54bWxQSwECLQAUAAYACAAAACEAOP0h/9YAAACUAQAACwAAAAAAAAAAAAAA&#10;AAAvAQAAX3JlbHMvLnJlbHNQSwECLQAUAAYACAAAACEAf4uf8zACAABbBAAADgAAAAAAAAAAAAAA&#10;AAAuAgAAZHJzL2Uyb0RvYy54bWxQSwECLQAUAAYACAAAACEAfYNJ+uMAAAALAQAADwAAAAAAAAAA&#10;AAAAAACKBAAAZHJzL2Rvd25yZXYueG1sUEsFBgAAAAAEAAQA8wAAAJoFAAAAAA==&#10;" fillcolor="white [3201]" stroked="f" strokeweight=".5pt">
                <v:textbox>
                  <w:txbxContent>
                    <w:p w14:paraId="4B95F1E3" w14:textId="11555A15"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KYBS</w:t>
                      </w:r>
                    </w:p>
                    <w:p w14:paraId="526D6B4E" w14:textId="47F30C0F" w:rsidR="009F75B8" w:rsidRPr="00A161FF" w:rsidRDefault="009F75B8" w:rsidP="009F75B8">
                      <w:pPr>
                        <w:tabs>
                          <w:tab w:val="left" w:pos="964"/>
                        </w:tabs>
                        <w:jc w:val="center"/>
                        <w:rPr>
                          <w:rFonts w:ascii="Times New Roman" w:hAnsi="Times New Roman" w:cs="Times New Roman"/>
                          <w:sz w:val="24"/>
                          <w:szCs w:val="24"/>
                        </w:rPr>
                      </w:pPr>
                      <w:hyperlink r:id="rId148" w:history="1">
                        <w:r w:rsidRPr="009F75B8">
                          <w:rPr>
                            <w:rStyle w:val="Kpr"/>
                            <w:rFonts w:ascii="Times New Roman" w:hAnsi="Times New Roman" w:cs="Times New Roman"/>
                            <w:sz w:val="24"/>
                            <w:szCs w:val="24"/>
                          </w:rPr>
                          <w:t>https://kybs.harran.edu.tr/</w:t>
                        </w:r>
                        <w:r w:rsidRPr="00B96D48">
                          <w:rPr>
                            <w:rStyle w:val="Kpr"/>
                            <w:rFonts w:ascii="Times New Roman" w:hAnsi="Times New Roman" w:cs="Times New Roman"/>
                            <w:sz w:val="24"/>
                            <w:szCs w:val="24"/>
                          </w:rPr>
                          <w:t>/</w:t>
                        </w:r>
                      </w:hyperlink>
                      <w:r>
                        <w:rPr>
                          <w:rFonts w:ascii="Times New Roman" w:hAnsi="Times New Roman" w:cs="Times New Roman"/>
                          <w:sz w:val="24"/>
                          <w:szCs w:val="24"/>
                        </w:rPr>
                        <w:t xml:space="preserve"> </w:t>
                      </w:r>
                    </w:p>
                    <w:p w14:paraId="4ABA6102" w14:textId="77777777" w:rsidR="009F75B8" w:rsidRDefault="009F75B8" w:rsidP="009F75B8"/>
                  </w:txbxContent>
                </v:textbox>
              </v:shape>
            </w:pict>
          </mc:Fallback>
        </mc:AlternateContent>
      </w:r>
    </w:p>
    <w:p w14:paraId="17EAB10B" w14:textId="77777777" w:rsidR="007001AD" w:rsidRPr="007001AD" w:rsidRDefault="007001AD" w:rsidP="007001AD">
      <w:pPr>
        <w:rPr>
          <w:rFonts w:ascii="Times New Roman" w:hAnsi="Times New Roman" w:cs="Times New Roman"/>
          <w:sz w:val="24"/>
          <w:szCs w:val="24"/>
        </w:rPr>
      </w:pPr>
    </w:p>
    <w:p w14:paraId="4D494134" w14:textId="77777777" w:rsidR="007001AD" w:rsidRPr="007001AD" w:rsidRDefault="007001AD" w:rsidP="007001AD">
      <w:pPr>
        <w:rPr>
          <w:rFonts w:ascii="Times New Roman" w:hAnsi="Times New Roman" w:cs="Times New Roman"/>
          <w:sz w:val="24"/>
          <w:szCs w:val="24"/>
        </w:rPr>
      </w:pPr>
    </w:p>
    <w:p w14:paraId="45112E24" w14:textId="77777777" w:rsidR="007001AD" w:rsidRPr="007001AD" w:rsidRDefault="007001AD" w:rsidP="007001AD">
      <w:pPr>
        <w:rPr>
          <w:rFonts w:ascii="Times New Roman" w:hAnsi="Times New Roman" w:cs="Times New Roman"/>
          <w:sz w:val="24"/>
          <w:szCs w:val="24"/>
        </w:rPr>
      </w:pPr>
    </w:p>
    <w:p w14:paraId="5F444664" w14:textId="77777777" w:rsidR="007001AD" w:rsidRPr="007001AD" w:rsidRDefault="007001AD" w:rsidP="007001AD">
      <w:pPr>
        <w:rPr>
          <w:rFonts w:ascii="Times New Roman" w:hAnsi="Times New Roman" w:cs="Times New Roman"/>
          <w:sz w:val="24"/>
          <w:szCs w:val="24"/>
        </w:rPr>
      </w:pPr>
    </w:p>
    <w:p w14:paraId="047C3474" w14:textId="77777777" w:rsidR="007001AD" w:rsidRPr="007001AD" w:rsidRDefault="007001AD" w:rsidP="007001AD">
      <w:pPr>
        <w:rPr>
          <w:rFonts w:ascii="Times New Roman" w:hAnsi="Times New Roman" w:cs="Times New Roman"/>
          <w:sz w:val="24"/>
          <w:szCs w:val="24"/>
        </w:rPr>
      </w:pPr>
    </w:p>
    <w:p w14:paraId="6DF10CE6" w14:textId="77777777" w:rsidR="007001AD" w:rsidRPr="007001AD" w:rsidRDefault="007001AD" w:rsidP="007001AD">
      <w:pPr>
        <w:rPr>
          <w:rFonts w:ascii="Times New Roman" w:hAnsi="Times New Roman" w:cs="Times New Roman"/>
          <w:sz w:val="24"/>
          <w:szCs w:val="24"/>
        </w:rPr>
      </w:pPr>
    </w:p>
    <w:p w14:paraId="40F764D5" w14:textId="08EF618C" w:rsidR="007001AD" w:rsidRPr="007001AD" w:rsidRDefault="007001AD" w:rsidP="007001AD">
      <w:pP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214A9F47" wp14:editId="6EACB19F">
                <wp:simplePos x="0" y="0"/>
                <wp:positionH relativeFrom="margin">
                  <wp:posOffset>135304</wp:posOffset>
                </wp:positionH>
                <wp:positionV relativeFrom="paragraph">
                  <wp:posOffset>174625</wp:posOffset>
                </wp:positionV>
                <wp:extent cx="2552700" cy="1195705"/>
                <wp:effectExtent l="19050" t="0" r="38100" b="728345"/>
                <wp:wrapNone/>
                <wp:docPr id="1275001136" name="Dikdörtgen: Köşeleri Yuvarlatılmış 1"/>
                <wp:cNvGraphicFramePr/>
                <a:graphic xmlns:a="http://schemas.openxmlformats.org/drawingml/2006/main">
                  <a:graphicData uri="http://schemas.microsoft.com/office/word/2010/wordprocessingShape">
                    <wps:wsp>
                      <wps:cNvSpPr/>
                      <wps:spPr>
                        <a:xfrm>
                          <a:off x="0" y="0"/>
                          <a:ext cx="2552700" cy="1195705"/>
                        </a:xfrm>
                        <a:prstGeom prst="roundRect">
                          <a:avLst/>
                        </a:prstGeom>
                        <a:noFill/>
                        <a:effectLst>
                          <a:reflection blurRad="6350" stA="50000" endA="300" endPos="55000" dir="5400000" sy="-100000" algn="bl" rotWithShape="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16301D" id="Dikdörtgen: Köşeleri Yuvarlatılmış 1" o:spid="_x0000_s1026" style="position:absolute;margin-left:10.65pt;margin-top:13.75pt;width:201pt;height:94.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PtowIAAJIFAAAOAAAAZHJzL2Uyb0RvYy54bWysVN1P2zAQf5+0/8HyOyQpDYyKFFUgpkkI&#10;KmDi2XXsxprj82y3affX7+ymacf6NK0P7l3u+3cfN7ebVpO1cF6BqWhxnlMiDIdamWVFv789nH2h&#10;xAdmaqbBiIpuhae308+fbjo7ESNoQNfCEXRi/KSzFW1CsJMs87wRLfPnYIVBoQTXsoCsW2a1Yx16&#10;b3U2yvPLrANXWwdceI9f73dCOk3+pRQ8PEvpRSC6ophbSK9L7yK+2fSGTZaO2UbxPg32D1m0TBkM&#10;Ori6Z4GRlVN/uWoVd+BBhnMObQZSKi5SDVhNkX+o5rVhVqRaEBxvB5j8/3PLn9avdu4Qhs76iUcy&#10;VrGRro3/mB/ZJLC2A1hiEwjHj6OyHF3liClHWVFcl1d5GeHMDubW+fBVQEsiUVEHK1O/YEsSUmz9&#10;6MNOf68XQxp4UFqntojUP9SK352QGk1xzMhCr9wLqyt6eVFifB9mFS1z/MXZq5G56Mk5IFJlFFFS&#10;K+x6OY5q0QZzPit6huklzu5CU+IgvKvQJNz7grGcozyyA0qJClstYnbavAhJVB1xSdWlARZ32pE1&#10;w9FjnAsTLnt8knY0k1jqYFicMtSh6I163Wi2S2gwzE8Z/hlxsEhRwYTBuFUG3CkH9Y8h8k4fW3tU&#10;cyQXUG/nLqKWZsRb/qCw04/MhzlzuEeINN6G8IyP1NBVFHqKkgbcr1Pfoz6ON0op6XAvK+p/rpgT&#10;lOhvBtt5XYzH6DYkZlxejZBxx5LFscSs2jtA/AtsueWJjPpB70npoH3HEzKLUVHEDMfYFeXB7Zm7&#10;sLsXeIS4mOF4oRour2Xh0bxaHp1HVOMQv23embP9uAfclCfY7zCbfBj4nW60NDBbBZAqbcMB1x5v&#10;XPy0VP2RipflmE9ah1M6/Q0AAP//AwBQSwMEFAAGAAgAAAAhAL65f/TeAAAACQEAAA8AAABkcnMv&#10;ZG93bnJldi54bWxMj8FOwzAQRO9I/IO1SNyo05RCG+JUFYgLVSVa+gGOvU0i7HUUu234e7YnOK12&#10;ZzT7plyN3okzDrELpGA6yUAgmWA7ahQcvt4fFiBi0mS1C4QKfjDCqrq9KXVhw4V2eN6nRnAIxUIr&#10;aFPqCymjadHrOAk9EmvHMHideB0aaQd94XDvZJ5lT9LrjvhDq3t8bdF8709egRt2eX/cyrD52KzT&#10;22dturQ0St3fjesXEAnH9GeGKz6jQ8VMdTiRjcIpyKczdvJ8noNg/TGf8aG+CvMFyKqU/xtUvwAA&#10;AP//AwBQSwECLQAUAAYACAAAACEAtoM4kv4AAADhAQAAEwAAAAAAAAAAAAAAAAAAAAAAW0NvbnRl&#10;bnRfVHlwZXNdLnhtbFBLAQItABQABgAIAAAAIQA4/SH/1gAAAJQBAAALAAAAAAAAAAAAAAAAAC8B&#10;AABfcmVscy8ucmVsc1BLAQItABQABgAIAAAAIQC9srPtowIAAJIFAAAOAAAAAAAAAAAAAAAAAC4C&#10;AABkcnMvZTJvRG9jLnhtbFBLAQItABQABgAIAAAAIQC+uX/03gAAAAkBAAAPAAAAAAAAAAAAAAAA&#10;AP0EAABkcnMvZG93bnJldi54bWxQSwUGAAAAAAQABADzAAAACAYAAAAA&#10;" filled="f" strokecolor="#4ea72e [3209]" strokeweight="1pt">
                <v:stroke joinstyle="miter"/>
                <w10:wrap anchorx="margin"/>
              </v:round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7456" behindDoc="0" locked="0" layoutInCell="1" allowOverlap="1" wp14:anchorId="2DBA1481" wp14:editId="4416C024">
                <wp:simplePos x="0" y="0"/>
                <wp:positionH relativeFrom="column">
                  <wp:posOffset>3178859</wp:posOffset>
                </wp:positionH>
                <wp:positionV relativeFrom="paragraph">
                  <wp:posOffset>189865</wp:posOffset>
                </wp:positionV>
                <wp:extent cx="2552700" cy="1195705"/>
                <wp:effectExtent l="19050" t="0" r="38100" b="728345"/>
                <wp:wrapNone/>
                <wp:docPr id="337489942" name="Dikdörtgen: Köşeleri Yuvarlatılmış 1"/>
                <wp:cNvGraphicFramePr/>
                <a:graphic xmlns:a="http://schemas.openxmlformats.org/drawingml/2006/main">
                  <a:graphicData uri="http://schemas.microsoft.com/office/word/2010/wordprocessingShape">
                    <wps:wsp>
                      <wps:cNvSpPr/>
                      <wps:spPr>
                        <a:xfrm>
                          <a:off x="0" y="0"/>
                          <a:ext cx="2552700" cy="1195705"/>
                        </a:xfrm>
                        <a:prstGeom prst="roundRect">
                          <a:avLst/>
                        </a:prstGeom>
                        <a:noFill/>
                        <a:effectLst>
                          <a:reflection blurRad="6350" stA="50000" endA="300" endPos="55000" dir="5400000" sy="-100000" algn="bl" rotWithShape="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83834E" id="Dikdörtgen: Köşeleri Yuvarlatılmış 1" o:spid="_x0000_s1026" style="position:absolute;margin-left:250.3pt;margin-top:14.95pt;width:201pt;height:94.1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rPtowIAAJIFAAAOAAAAZHJzL2Uyb0RvYy54bWysVN1P2zAQf5+0/8HyOyQpDYyKFFUgpkkI&#10;KmDi2XXsxprj82y3affX7+ymacf6NK0P7l3u+3cfN7ebVpO1cF6BqWhxnlMiDIdamWVFv789nH2h&#10;xAdmaqbBiIpuhae308+fbjo7ESNoQNfCEXRi/KSzFW1CsJMs87wRLfPnYIVBoQTXsoCsW2a1Yx16&#10;b3U2yvPLrANXWwdceI9f73dCOk3+pRQ8PEvpRSC6ophbSK9L7yK+2fSGTZaO2UbxPg32D1m0TBkM&#10;Ori6Z4GRlVN/uWoVd+BBhnMObQZSKi5SDVhNkX+o5rVhVqRaEBxvB5j8/3PLn9avdu4Qhs76iUcy&#10;VrGRro3/mB/ZJLC2A1hiEwjHj6OyHF3liClHWVFcl1d5GeHMDubW+fBVQEsiUVEHK1O/YEsSUmz9&#10;6MNOf68XQxp4UFqntojUP9SK352QGk1xzMhCr9wLqyt6eVFifB9mFS1z/MXZq5G56Mk5IFJlFFFS&#10;K+x6OY5q0QZzPit6huklzu5CU+IgvKvQJNz7grGcozyyA0qJClstYnbavAhJVB1xSdWlARZ32pE1&#10;w9FjnAsTLnt8knY0k1jqYFicMtSh6I163Wi2S2gwzE8Z/hlxsEhRwYTBuFUG3CkH9Y8h8k4fW3tU&#10;cyQXUG/nLqKWZsRb/qCw04/MhzlzuEeINN6G8IyP1NBVFHqKkgbcr1Pfoz6ON0op6XAvK+p/rpgT&#10;lOhvBtt5XYzH6DYkZlxejZBxx5LFscSs2jtA/AtsueWJjPpB70npoH3HEzKLUVHEDMfYFeXB7Zm7&#10;sLsXeIS4mOF4oRour2Xh0bxaHp1HVOMQv23embP9uAfclCfY7zCbfBj4nW60NDBbBZAqbcMB1x5v&#10;XPy0VP2RipflmE9ah1M6/Q0AAP//AwBQSwMEFAAGAAgAAAAhAIAeUwbcAAAACgEAAA8AAABkcnMv&#10;ZG93bnJldi54bWxMj8FOwzAMhu9Ie4fIk7ixdJFAa2k6TSAuTEhs8ABp4rUViVM12VbeHnOCo3//&#10;+vy53s7BiwtOaYikYb0qQCDZ6AbqNHx+vNxtQKRsyBkfCTV8Y4Jts7ipTeXilQ54OeZOMIRSZTT0&#10;OY+VlMn2GExaxRGJd6c4BZN5nDrpJnNlePBSFcWDDGYgvtCbEZ96tF/Hc9Dgp4MaT28y7l/3u/z8&#10;3tohl1br2+W8ewSRcc5/ZfjVZ3Vo2KmNZ3JJeA33TOeqBlWWILhQFoqDloP1RoFsavn/heYHAAD/&#10;/wMAUEsBAi0AFAAGAAgAAAAhALaDOJL+AAAA4QEAABMAAAAAAAAAAAAAAAAAAAAAAFtDb250ZW50&#10;X1R5cGVzXS54bWxQSwECLQAUAAYACAAAACEAOP0h/9YAAACUAQAACwAAAAAAAAAAAAAAAAAvAQAA&#10;X3JlbHMvLnJlbHNQSwECLQAUAAYACAAAACEAvbKz7aMCAACSBQAADgAAAAAAAAAAAAAAAAAuAgAA&#10;ZHJzL2Uyb0RvYy54bWxQSwECLQAUAAYACAAAACEAgB5TBtwAAAAKAQAADwAAAAAAAAAAAAAAAAD9&#10;BAAAZHJzL2Rvd25yZXYueG1sUEsFBgAAAAAEAAQA8wAAAAYGAAAAAA==&#10;" filled="f" strokecolor="#4ea72e [3209]" strokeweight="1pt">
                <v:stroke joinstyle="miter"/>
              </v:roundrect>
            </w:pict>
          </mc:Fallback>
        </mc:AlternateContent>
      </w:r>
    </w:p>
    <w:p w14:paraId="5F6F5021" w14:textId="77777777" w:rsidR="007001AD" w:rsidRPr="007001AD" w:rsidRDefault="007001AD" w:rsidP="007001AD">
      <w:pPr>
        <w:rPr>
          <w:rFonts w:ascii="Times New Roman" w:hAnsi="Times New Roman" w:cs="Times New Roman"/>
          <w:sz w:val="24"/>
          <w:szCs w:val="24"/>
        </w:rPr>
      </w:pPr>
    </w:p>
    <w:p w14:paraId="65F26F5E" w14:textId="77777777" w:rsidR="007001AD" w:rsidRPr="007001AD" w:rsidRDefault="007001AD" w:rsidP="007001AD">
      <w:pPr>
        <w:rPr>
          <w:rFonts w:ascii="Times New Roman" w:hAnsi="Times New Roman" w:cs="Times New Roman"/>
          <w:sz w:val="24"/>
          <w:szCs w:val="24"/>
        </w:rPr>
      </w:pPr>
    </w:p>
    <w:p w14:paraId="50C3BBE7" w14:textId="77777777" w:rsidR="007001AD" w:rsidRDefault="007001AD" w:rsidP="007001AD">
      <w:pPr>
        <w:rPr>
          <w:rFonts w:ascii="Times New Roman" w:hAnsi="Times New Roman" w:cs="Times New Roman"/>
          <w:b/>
          <w:bCs/>
          <w:sz w:val="24"/>
          <w:szCs w:val="24"/>
        </w:rPr>
      </w:pPr>
    </w:p>
    <w:p w14:paraId="7741ECF9" w14:textId="372D00D3" w:rsidR="007001AD" w:rsidRDefault="007001AD" w:rsidP="007001AD">
      <w:pPr>
        <w:tabs>
          <w:tab w:val="left" w:pos="2847"/>
        </w:tabs>
        <w:rPr>
          <w:rFonts w:ascii="Times New Roman" w:hAnsi="Times New Roman" w:cs="Times New Roman"/>
          <w:sz w:val="24"/>
          <w:szCs w:val="24"/>
        </w:rPr>
      </w:pPr>
      <w:r>
        <w:rPr>
          <w:rFonts w:ascii="Times New Roman" w:hAnsi="Times New Roman" w:cs="Times New Roman"/>
          <w:sz w:val="24"/>
          <w:szCs w:val="24"/>
        </w:rPr>
        <w:tab/>
      </w:r>
    </w:p>
    <w:p w14:paraId="5F9393C0" w14:textId="1DE0A8AD" w:rsidR="007001AD" w:rsidRDefault="007001AD" w:rsidP="007001AD">
      <w:pPr>
        <w:tabs>
          <w:tab w:val="left" w:pos="2847"/>
        </w:tabs>
        <w:rPr>
          <w:rFonts w:ascii="Times New Roman" w:hAnsi="Times New Roman" w:cs="Times New Roman"/>
          <w:sz w:val="24"/>
          <w:szCs w:val="24"/>
        </w:rPr>
      </w:pPr>
    </w:p>
    <w:p w14:paraId="55E216C1" w14:textId="3F34F3D5" w:rsidR="007001AD" w:rsidRPr="007001AD" w:rsidRDefault="007001AD" w:rsidP="007001AD">
      <w:pPr>
        <w:tabs>
          <w:tab w:val="left" w:pos="2847"/>
        </w:tabs>
        <w:ind w:left="284"/>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526CB228" wp14:editId="3D6FA5FC">
                <wp:simplePos x="0" y="0"/>
                <wp:positionH relativeFrom="column">
                  <wp:posOffset>160606</wp:posOffset>
                </wp:positionH>
                <wp:positionV relativeFrom="paragraph">
                  <wp:posOffset>505460</wp:posOffset>
                </wp:positionV>
                <wp:extent cx="2581422" cy="1188671"/>
                <wp:effectExtent l="19050" t="0" r="47625" b="697865"/>
                <wp:wrapNone/>
                <wp:docPr id="1771581008" name="Dikdörtgen: Köşeleri Yuvarlatılmış 1"/>
                <wp:cNvGraphicFramePr/>
                <a:graphic xmlns:a="http://schemas.openxmlformats.org/drawingml/2006/main">
                  <a:graphicData uri="http://schemas.microsoft.com/office/word/2010/wordprocessingShape">
                    <wps:wsp>
                      <wps:cNvSpPr/>
                      <wps:spPr>
                        <a:xfrm>
                          <a:off x="0" y="0"/>
                          <a:ext cx="2581422" cy="1188671"/>
                        </a:xfrm>
                        <a:prstGeom prst="roundRect">
                          <a:avLst/>
                        </a:prstGeom>
                        <a:noFill/>
                        <a:effectLst>
                          <a:reflection blurRad="6350" stA="50000" endA="300" endPos="55000" dir="5400000" sy="-100000" algn="bl" rotWithShape="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ACE6F" id="Dikdörtgen: Köşeleri Yuvarlatılmış 1" o:spid="_x0000_s1026" style="position:absolute;margin-left:12.65pt;margin-top:39.8pt;width:203.25pt;height:9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6NEowIAAJIFAAAOAAAAZHJzL2Uyb0RvYy54bWysVEtvGjEQvlfqf7B8T5YlQCjKEqFEqSpF&#10;CUpS5Wy8Nruq1+OOzau/vmOzLDTlVJWDmdl5f/O4ud02hq0V+hpswfPLHmfKSihruyz497eHizFn&#10;PghbCgNWFXynPL+dfv50s3ET1YcKTKmQkRPrJxtX8CoEN8kyLyvVCH8JTlkSasBGBGJxmZUoNuS9&#10;MVm/1xtlG8DSIUjlPX293wv5NPnXWsnwrLVXgZmCU24hvZjeRXyz6Y2YLFG4qpZtGuIfsmhEbSlo&#10;5+peBMFWWP/lqqklggcdLiU0GWhdS5VqoGry3odqXivhVKqFwPGug8n/P7fyaf3q5kgwbJyfeCJj&#10;FVuNTfyn/Ng2gbXrwFLbwCR97A/H+aDf50ySLM/H49F1HuHMjuYOffiqoGGRKDjCypYv1JKElFg/&#10;+rDXP+jFkBYeamNSW1TqH2nF76i0IVMaM7YwK3wRZcFHV0PqqQ+zgg979IuzVxJz1ZJzIKSGUcRZ&#10;WVPXh4OoFm0o54u8ZYRZ0uwuDGcI4b0OVcK9LZjKOckjO6KUqLAzKmZn7IvSrC4jLqm6NMDqziBb&#10;Cxo9IaWyYdTik7SjmaZSO8P8nKEJB1Bb3Wi2T6gz7J0z/DNiZ5Gigg2dcVNbwHMOyh9d5L0+tfak&#10;5kguoNzNMaKWZsQ7+VBTpx+FD3OBtEeENN2G8EyPNrApOLQUZxXgr3Pfoz6NN0k529BeFtz/XAlU&#10;nJlvltr5JR8MyG1IzGB43ScGTyWLU4ldNXdA+OfUcicTGfWDOZAaoXmnEzKLUUkkrKTYBZcBD8xd&#10;2N8LOkJSzWi8SI2W14nwaF+djM4jqnGI37bvAl077oE25QkOOywmHwZ+rxstLcxWAXSdtuGIa4s3&#10;LX5aqvZIxctyyiet4ymd/gYAAP//AwBQSwMEFAAGAAgAAAAhANpCdDreAAAACQEAAA8AAABkcnMv&#10;ZG93bnJldi54bWxMj0FOwzAQRfdI3MEaJHbUaQqhDXGqCsSGqhItHMCxp0mEPY5itw23Z1jBcvS+&#10;/rxfrSfvxBnH2AdSMJ9lIJBMsD21Cj4/Xu+WIGLSZLULhAq+McK6vr6qdGnDhfZ4PqRWcAnFUivo&#10;UhpKKaPp0Os4CwMSs2MYvU58jq20o75wuXcyz7JCet0Tf+j0gM8dmq/DyStw4z4fjjsZtm/bTXp5&#10;b0yfVkap25tp8wQi4ZT+wvCrz+pQs1MTTmSjcAryhwUnFTyuChDM7xdzntIwKIolyLqS/xfUPwAA&#10;AP//AwBQSwECLQAUAAYACAAAACEAtoM4kv4AAADhAQAAEwAAAAAAAAAAAAAAAAAAAAAAW0NvbnRl&#10;bnRfVHlwZXNdLnhtbFBLAQItABQABgAIAAAAIQA4/SH/1gAAAJQBAAALAAAAAAAAAAAAAAAAAC8B&#10;AABfcmVscy8ucmVsc1BLAQItABQABgAIAAAAIQDtv6NEowIAAJIFAAAOAAAAAAAAAAAAAAAAAC4C&#10;AABkcnMvZTJvRG9jLnhtbFBLAQItABQABgAIAAAAIQDaQnQ63gAAAAkBAAAPAAAAAAAAAAAAAAAA&#10;AP0EAABkcnMvZG93bnJldi54bWxQSwUGAAAAAAQABADzAAAACAYAAAAA&#10;" filled="f" strokecolor="#4ea72e [3209]" strokeweight="1pt">
                <v:stroke joinstyle="miter"/>
              </v:round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2D6DA448" wp14:editId="7967A7AC">
                <wp:simplePos x="0" y="0"/>
                <wp:positionH relativeFrom="column">
                  <wp:posOffset>3530942</wp:posOffset>
                </wp:positionH>
                <wp:positionV relativeFrom="paragraph">
                  <wp:posOffset>596314</wp:posOffset>
                </wp:positionV>
                <wp:extent cx="1934308" cy="1061769"/>
                <wp:effectExtent l="0" t="0" r="8890" b="5080"/>
                <wp:wrapNone/>
                <wp:docPr id="172956572" name="Metin Kutusu 2"/>
                <wp:cNvGraphicFramePr/>
                <a:graphic xmlns:a="http://schemas.openxmlformats.org/drawingml/2006/main">
                  <a:graphicData uri="http://schemas.microsoft.com/office/word/2010/wordprocessingShape">
                    <wps:wsp>
                      <wps:cNvSpPr txBox="1"/>
                      <wps:spPr>
                        <a:xfrm>
                          <a:off x="0" y="0"/>
                          <a:ext cx="1934308" cy="1061769"/>
                        </a:xfrm>
                        <a:prstGeom prst="rect">
                          <a:avLst/>
                        </a:prstGeom>
                        <a:solidFill>
                          <a:schemeClr val="lt1"/>
                        </a:solidFill>
                        <a:ln w="6350">
                          <a:noFill/>
                        </a:ln>
                      </wps:spPr>
                      <wps:txbx>
                        <w:txbxContent>
                          <w:p w14:paraId="7C62A1E6" w14:textId="51F419EF"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 xml:space="preserve">KYS (Öneri, istek, şikayet </w:t>
                            </w:r>
                            <w:bookmarkStart w:id="61" w:name="_Hlk187744422"/>
                            <w:r>
                              <w:rPr>
                                <w:rFonts w:ascii="Times New Roman" w:hAnsi="Times New Roman" w:cs="Times New Roman"/>
                                <w:b/>
                                <w:bCs/>
                                <w:sz w:val="24"/>
                                <w:szCs w:val="24"/>
                              </w:rPr>
                              <w:t>platformu)</w:t>
                            </w:r>
                          </w:p>
                          <w:bookmarkEnd w:id="61"/>
                          <w:p w14:paraId="6EE9E7EF" w14:textId="77777777" w:rsidR="009F75B8" w:rsidRPr="00A161FF" w:rsidRDefault="009F75B8" w:rsidP="009F75B8">
                            <w:pPr>
                              <w:tabs>
                                <w:tab w:val="left" w:pos="964"/>
                              </w:tabs>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A161FF">
                              <w:rPr>
                                <w:rFonts w:ascii="Times New Roman" w:hAnsi="Times New Roman" w:cs="Times New Roman"/>
                                <w:sz w:val="24"/>
                                <w:szCs w:val="24"/>
                              </w:rPr>
                              <w:instrText>https://www.harran.edu.tr/</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9F75B8">
                              <w:rPr>
                                <w:rStyle w:val="Kpr"/>
                                <w:rFonts w:ascii="Times New Roman" w:hAnsi="Times New Roman" w:cs="Times New Roman"/>
                                <w:sz w:val="24"/>
                                <w:szCs w:val="24"/>
                              </w:rPr>
                              <w:t>https://kybs.harran.edu.tr/</w:t>
                            </w:r>
                            <w:r w:rsidRPr="00B96D48">
                              <w:rPr>
                                <w:rStyle w:val="K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73A267" w14:textId="77777777" w:rsidR="009F75B8" w:rsidRDefault="009F75B8" w:rsidP="009F7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DA448" id="_x0000_s1033" type="#_x0000_t202" style="position:absolute;left:0;text-align:left;margin-left:278.05pt;margin-top:46.95pt;width:152.3pt;height:8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6skMQIAAFwEAAAOAAAAZHJzL2Uyb0RvYy54bWysVE2P2jAQvVfqf7B8L0mAZUtEWFFWVJXQ&#10;7kpstWfj2CSS43FtQ0J/fccOX932VPVixpnx88x7z8weukaRg7CuBl3QbJBSIjSHsta7gn5/XX36&#10;TInzTJdMgRYFPQpHH+YfP8xak4shVKBKYQmCaJe3pqCV9yZPEscr0TA3ACM0JiXYhnnc2l1SWtYi&#10;eqOSYZpOkhZsaSxw4Rx+feyTdB7xpRTcP0vphCeqoNibj6uN6zasyXzG8p1lpqr5qQ32D100rNZ4&#10;6QXqkXlG9rb+A6qpuQUH0g84NAlIWXMRZ8BpsvTdNJuKGRFnQXKcudDk/h8sfzpszIslvvsCHQoY&#10;CGmNyx1+DPN00jbhFzslmEcKjxfaROcJD4emo/EoRaE55rJ0kt1PpgEnuR431vmvAhoSgoJa1CXS&#10;xQ5r5/vSc0m4zYGqy1WtVNwEL4ilsuTAUEXlY5MI/luV0qQt6GR0l0ZgDeF4j6w09nIdKkS+23ak&#10;Lgt6fx54C+URebDQW8QZvqqx1zVz/oVZ9ASOjj73z7hIBXgXnCJKKrA///Y91KNUmKWkRY8V1P3Y&#10;MysoUd80ijjNxuNgyrgZ390PcWNvM9vbjN43S0ACMnxRhscw1Ht1DqWF5g2fwyLciimmOd5dUH8O&#10;l753Pj4nLhaLWIQ2NMyv9cbwAB0ID0q8dm/MmpNcHpV+grMbWf5Otb42nNSw2HuQdZQ08NyzeqIf&#10;LRxNcXpu4Y3c7mPV9U9h/gsAAP//AwBQSwMEFAAGAAgAAAAhAPaTm9fiAAAACgEAAA8AAABkcnMv&#10;ZG93bnJldi54bWxMj8tOwzAQRfdI/IM1SGwQddKoaRsyqRDiIXVHw0Ps3HhIIuJxFLtJ+HvMCpaj&#10;e3TvmXw3m06MNLjWMkK8iEAQV1a3XCO8lA/XGxDOK9aqs0wI3+RgV5yf5SrTduJnGg++FqGEXaYQ&#10;Gu/7TEpXNWSUW9ieOGSfdjDKh3OopR7UFMpNJ5dRlEqjWg4LjerprqHq63AyCB9X9fvezY+vU7JK&#10;+vunsVy/6RLx8mK+vQHhafZ/MPzqB3UogtPRnlg70SGsVmkcUIRtsgURgE0arUEcEZZpHIMscvn/&#10;heIHAAD//wMAUEsBAi0AFAAGAAgAAAAhALaDOJL+AAAA4QEAABMAAAAAAAAAAAAAAAAAAAAAAFtD&#10;b250ZW50X1R5cGVzXS54bWxQSwECLQAUAAYACAAAACEAOP0h/9YAAACUAQAACwAAAAAAAAAAAAAA&#10;AAAvAQAAX3JlbHMvLnJlbHNQSwECLQAUAAYACAAAACEA0F+rJDECAABcBAAADgAAAAAAAAAAAAAA&#10;AAAuAgAAZHJzL2Uyb0RvYy54bWxQSwECLQAUAAYACAAAACEA9pOb1+IAAAAKAQAADwAAAAAAAAAA&#10;AAAAAACLBAAAZHJzL2Rvd25yZXYueG1sUEsFBgAAAAAEAAQA8wAAAJoFAAAAAA==&#10;" fillcolor="white [3201]" stroked="f" strokeweight=".5pt">
                <v:textbox>
                  <w:txbxContent>
                    <w:p w14:paraId="7C62A1E6" w14:textId="51F419EF" w:rsidR="009F75B8" w:rsidRPr="00A161FF" w:rsidRDefault="009F75B8" w:rsidP="009F75B8">
                      <w:pPr>
                        <w:tabs>
                          <w:tab w:val="left" w:pos="964"/>
                        </w:tabs>
                        <w:jc w:val="center"/>
                        <w:rPr>
                          <w:rFonts w:ascii="Times New Roman" w:hAnsi="Times New Roman" w:cs="Times New Roman"/>
                          <w:b/>
                          <w:bCs/>
                          <w:sz w:val="24"/>
                          <w:szCs w:val="24"/>
                        </w:rPr>
                      </w:pPr>
                      <w:r w:rsidRPr="00A161FF">
                        <w:rPr>
                          <w:rFonts w:ascii="Times New Roman" w:hAnsi="Times New Roman" w:cs="Times New Roman"/>
                          <w:b/>
                          <w:bCs/>
                          <w:sz w:val="24"/>
                          <w:szCs w:val="24"/>
                        </w:rPr>
                        <w:t xml:space="preserve">Harran Üniversitesi </w:t>
                      </w:r>
                      <w:r>
                        <w:rPr>
                          <w:rFonts w:ascii="Times New Roman" w:hAnsi="Times New Roman" w:cs="Times New Roman"/>
                          <w:b/>
                          <w:bCs/>
                          <w:sz w:val="24"/>
                          <w:szCs w:val="24"/>
                        </w:rPr>
                        <w:t xml:space="preserve">KYS (Öneri, istek, şikayet </w:t>
                      </w:r>
                      <w:bookmarkStart w:id="62" w:name="_Hlk187744422"/>
                      <w:r>
                        <w:rPr>
                          <w:rFonts w:ascii="Times New Roman" w:hAnsi="Times New Roman" w:cs="Times New Roman"/>
                          <w:b/>
                          <w:bCs/>
                          <w:sz w:val="24"/>
                          <w:szCs w:val="24"/>
                        </w:rPr>
                        <w:t>platformu)</w:t>
                      </w:r>
                    </w:p>
                    <w:bookmarkEnd w:id="62"/>
                    <w:p w14:paraId="6EE9E7EF" w14:textId="77777777" w:rsidR="009F75B8" w:rsidRPr="00A161FF" w:rsidRDefault="009F75B8" w:rsidP="009F75B8">
                      <w:pPr>
                        <w:tabs>
                          <w:tab w:val="left" w:pos="964"/>
                        </w:tabs>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w:instrText>
                      </w:r>
                      <w:r w:rsidRPr="00A161FF">
                        <w:rPr>
                          <w:rFonts w:ascii="Times New Roman" w:hAnsi="Times New Roman" w:cs="Times New Roman"/>
                          <w:sz w:val="24"/>
                          <w:szCs w:val="24"/>
                        </w:rPr>
                        <w:instrText>https://www.harran.edu.tr/</w:instrText>
                      </w:r>
                      <w:r>
                        <w:rPr>
                          <w:rFonts w:ascii="Times New Roman" w:hAnsi="Times New Roman" w:cs="Times New Roman"/>
                          <w:sz w:val="24"/>
                          <w:szCs w:val="24"/>
                        </w:rPr>
                        <w:instrText>"</w:instrText>
                      </w:r>
                      <w:r>
                        <w:rPr>
                          <w:rFonts w:ascii="Times New Roman" w:hAnsi="Times New Roman" w:cs="Times New Roman"/>
                          <w:sz w:val="24"/>
                          <w:szCs w:val="24"/>
                        </w:rPr>
                      </w:r>
                      <w:r>
                        <w:rPr>
                          <w:rFonts w:ascii="Times New Roman" w:hAnsi="Times New Roman" w:cs="Times New Roman"/>
                          <w:sz w:val="24"/>
                          <w:szCs w:val="24"/>
                        </w:rPr>
                        <w:fldChar w:fldCharType="separate"/>
                      </w:r>
                      <w:r w:rsidRPr="009F75B8">
                        <w:rPr>
                          <w:rStyle w:val="Kpr"/>
                          <w:rFonts w:ascii="Times New Roman" w:hAnsi="Times New Roman" w:cs="Times New Roman"/>
                          <w:sz w:val="24"/>
                          <w:szCs w:val="24"/>
                        </w:rPr>
                        <w:t>https://kybs.harran.edu.tr/</w:t>
                      </w:r>
                      <w:r w:rsidRPr="00B96D48">
                        <w:rPr>
                          <w:rStyle w:val="K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1E73A267" w14:textId="77777777" w:rsidR="009F75B8" w:rsidRDefault="009F75B8" w:rsidP="009F75B8"/>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1552" behindDoc="0" locked="0" layoutInCell="1" allowOverlap="1" wp14:anchorId="6B0FED15" wp14:editId="6C63CF7C">
                <wp:simplePos x="0" y="0"/>
                <wp:positionH relativeFrom="margin">
                  <wp:align>right</wp:align>
                </wp:positionH>
                <wp:positionV relativeFrom="paragraph">
                  <wp:posOffset>497107</wp:posOffset>
                </wp:positionV>
                <wp:extent cx="2553286" cy="1195754"/>
                <wp:effectExtent l="19050" t="0" r="38100" b="728345"/>
                <wp:wrapNone/>
                <wp:docPr id="415862613" name="Dikdörtgen: Köşeleri Yuvarlatılmış 1"/>
                <wp:cNvGraphicFramePr/>
                <a:graphic xmlns:a="http://schemas.openxmlformats.org/drawingml/2006/main">
                  <a:graphicData uri="http://schemas.microsoft.com/office/word/2010/wordprocessingShape">
                    <wps:wsp>
                      <wps:cNvSpPr/>
                      <wps:spPr>
                        <a:xfrm>
                          <a:off x="0" y="0"/>
                          <a:ext cx="2553286" cy="1195754"/>
                        </a:xfrm>
                        <a:prstGeom prst="roundRect">
                          <a:avLst/>
                        </a:prstGeom>
                        <a:noFill/>
                        <a:effectLst>
                          <a:reflection blurRad="6350" stA="50000" endA="300" endPos="55000" dir="5400000" sy="-100000" algn="bl" rotWithShape="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BFC8D9" id="Dikdörtgen: Köşeleri Yuvarlatılmış 1" o:spid="_x0000_s1026" style="position:absolute;margin-left:149.85pt;margin-top:39.15pt;width:201.05pt;height:94.15pt;z-index:251671552;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Z8pAIAAJIFAAAOAAAAZHJzL2Uyb0RvYy54bWysVN1v2jAQf5+0/8HyextCCW1RQ4VadZpU&#10;tajt1Gfj2MSa4/NsQ2B//c4mBNrxNI0Hc5f7/t3Hze2m0WQtnFdgSpqfDygRhkOlzLKkP94ezq4o&#10;8YGZimkwoqRb4ent9OuXm9ZOxBBq0JVwBJ0YP2ltSesQ7CTLPK9Fw/w5WGFQKME1LCDrllnlWIve&#10;G50NB4Nx1oKrrAMuvMev9zshnSb/UgoenqX0IhBdUswtpNeldxHfbHrDJkvHbK14lwb7hywapgwG&#10;7V3ds8DIyqm/XDWKO/AgwzmHJgMpFRepBqwmH3yq5rVmVqRaEBxve5j8/3PLn9avdu4Qhtb6iUcy&#10;VrGRron/mB/ZJLC2PVhiEwjHj8OiuBhejSnhKMvz6+KyGEU4s4O5dT58E9CQSJTUwcpUL9iShBRb&#10;P/qw09/rxZAGHpTWqS0i9Q+14ncnpEZTHDOy0Cv3wqqSji8K7KkPs5IWA/zF2auQuejIOSBSRRRR&#10;UinsejGKatEGcz7LO4bpJc7uQlPiILyrUCfcu4KxnKM8sgNKiQpbLWJ22rwISVQVcUnVpQEWd9qR&#10;NcPRY5wLE8YdPkk7mkkstTfMTxnqkHdGnW402yXUGw5OGX6M2FukqGBCb9woA+6Ug+pnH3mnj609&#10;qjmSC6i2cxdRSzPiLX9Q2OlH5sOcOdwjRBpvQ3jGR2poSwodRUkN7vep71EfxxullLS4lyX1v1bM&#10;CUr0d4PtvM5HI3QbEjMqLofIuGPJ4lhiVs0dIP45ttzyREb9oPekdNC84wmZxagoYoZj7JLy4PbM&#10;XdjdCzxCXMxwvFANl9ey8GheLY/OI6pxiN8278zZbtwDbsoT7HeYTT4N/E43WhqYrQJIlbbhgGuH&#10;Ny5+WqruSMXLcswnrcMpnf4BAAD//wMAUEsDBBQABgAIAAAAIQDRJf7n3AAAAAcBAAAPAAAAZHJz&#10;L2Rvd25yZXYueG1sTI/BTsMwEETvSPyDtUjcqNOAQgnZVBWICxUSLXyAY2+TCHsd2W4b/h5zguNo&#10;RjNvmvXsrDhRiKNnhOWiAEGsvRm5R/j8eLlZgYhJsVHWMyF8U4R1e3nRqNr4M+/otE+9yCUca4Uw&#10;pDTVUkY9kFNx4Sfi7B18cCplGXppgjrncmdlWRSVdGrkvDCoiZ4G0l/7o0OwYVdOhzfpt6/bTXp+&#10;7/SYHjTi9dW8eQSRaE5/YfjFz+jQZqbOH9lEYRHykYRwv7oFkd27olyC6BDKqqpAto38z9/+AAAA&#10;//8DAFBLAQItABQABgAIAAAAIQC2gziS/gAAAOEBAAATAAAAAAAAAAAAAAAAAAAAAABbQ29udGVu&#10;dF9UeXBlc10ueG1sUEsBAi0AFAAGAAgAAAAhADj9If/WAAAAlAEAAAsAAAAAAAAAAAAAAAAALwEA&#10;AF9yZWxzLy5yZWxzUEsBAi0AFAAGAAgAAAAhAM3L1nykAgAAkgUAAA4AAAAAAAAAAAAAAAAALgIA&#10;AGRycy9lMm9Eb2MueG1sUEsBAi0AFAAGAAgAAAAhANEl/ufcAAAABwEAAA8AAAAAAAAAAAAAAAAA&#10;/gQAAGRycy9kb3ducmV2LnhtbFBLBQYAAAAABAAEAPMAAAAHBgAAAAA=&#10;" filled="f" strokecolor="#4ea72e [3209]" strokeweight="1pt">
                <v:stroke joinstyle="miter"/>
                <w10:wrap anchorx="margin"/>
              </v:round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7DE654FA" wp14:editId="596592DF">
                <wp:simplePos x="0" y="0"/>
                <wp:positionH relativeFrom="column">
                  <wp:posOffset>531691</wp:posOffset>
                </wp:positionH>
                <wp:positionV relativeFrom="paragraph">
                  <wp:posOffset>552255</wp:posOffset>
                </wp:positionV>
                <wp:extent cx="1934308" cy="1061769"/>
                <wp:effectExtent l="0" t="0" r="8890" b="5080"/>
                <wp:wrapNone/>
                <wp:docPr id="932710679" name="Metin Kutusu 2"/>
                <wp:cNvGraphicFramePr/>
                <a:graphic xmlns:a="http://schemas.openxmlformats.org/drawingml/2006/main">
                  <a:graphicData uri="http://schemas.microsoft.com/office/word/2010/wordprocessingShape">
                    <wps:wsp>
                      <wps:cNvSpPr txBox="1"/>
                      <wps:spPr>
                        <a:xfrm>
                          <a:off x="0" y="0"/>
                          <a:ext cx="1934308" cy="1061769"/>
                        </a:xfrm>
                        <a:prstGeom prst="rect">
                          <a:avLst/>
                        </a:prstGeom>
                        <a:solidFill>
                          <a:schemeClr val="lt1"/>
                        </a:solidFill>
                        <a:ln w="6350">
                          <a:noFill/>
                        </a:ln>
                      </wps:spPr>
                      <wps:txbx>
                        <w:txbxContent>
                          <w:p w14:paraId="4826322B" w14:textId="75C8B756" w:rsidR="007001AD" w:rsidRPr="00A161FF" w:rsidRDefault="007001AD" w:rsidP="007001AD">
                            <w:pPr>
                              <w:tabs>
                                <w:tab w:val="left" w:pos="964"/>
                              </w:tabs>
                              <w:jc w:val="center"/>
                              <w:rPr>
                                <w:rFonts w:ascii="Times New Roman" w:hAnsi="Times New Roman" w:cs="Times New Roman"/>
                                <w:b/>
                                <w:bCs/>
                                <w:sz w:val="24"/>
                                <w:szCs w:val="24"/>
                              </w:rPr>
                            </w:pPr>
                            <w:r>
                              <w:rPr>
                                <w:rFonts w:ascii="Times New Roman" w:hAnsi="Times New Roman" w:cs="Times New Roman"/>
                                <w:b/>
                                <w:bCs/>
                                <w:sz w:val="24"/>
                                <w:szCs w:val="24"/>
                              </w:rPr>
                              <w:t>YÖKAK</w:t>
                            </w:r>
                          </w:p>
                          <w:p w14:paraId="7C5F6B91" w14:textId="75558E21" w:rsidR="007001AD" w:rsidRPr="00A161FF" w:rsidRDefault="007001AD" w:rsidP="007001AD">
                            <w:pPr>
                              <w:tabs>
                                <w:tab w:val="left" w:pos="964"/>
                              </w:tabs>
                              <w:jc w:val="center"/>
                              <w:rPr>
                                <w:rFonts w:ascii="Times New Roman" w:hAnsi="Times New Roman" w:cs="Times New Roman"/>
                                <w:sz w:val="24"/>
                                <w:szCs w:val="24"/>
                              </w:rPr>
                            </w:pPr>
                            <w:hyperlink r:id="rId149" w:history="1">
                              <w:r w:rsidRPr="00B96D48">
                                <w:rPr>
                                  <w:rStyle w:val="Kpr"/>
                                  <w:rFonts w:ascii="Times New Roman" w:hAnsi="Times New Roman" w:cs="Times New Roman"/>
                                  <w:sz w:val="24"/>
                                  <w:szCs w:val="24"/>
                                </w:rPr>
                                <w:t>https://www.yokak.gov.tr/</w:t>
                              </w:r>
                            </w:hyperlink>
                            <w:r>
                              <w:rPr>
                                <w:rFonts w:ascii="Times New Roman" w:hAnsi="Times New Roman" w:cs="Times New Roman"/>
                                <w:sz w:val="24"/>
                                <w:szCs w:val="24"/>
                              </w:rPr>
                              <w:t xml:space="preserve"> </w:t>
                            </w:r>
                          </w:p>
                          <w:p w14:paraId="73AE929B" w14:textId="77777777" w:rsidR="007001AD" w:rsidRDefault="007001AD" w:rsidP="007001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654FA" id="_x0000_s1034" type="#_x0000_t202" style="position:absolute;left:0;text-align:left;margin-left:41.85pt;margin-top:43.5pt;width:152.3pt;height:8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5/MgIAAFwEAAAOAAAAZHJzL2Uyb0RvYy54bWysVFFv2jAQfp+0/2D5fSQBSktEqBgV0yTU&#10;VqJTn43jEEuOz7MNCfv1OztAabenaS/mnDt/vvu+z8zuu0aRg7BOgi5oNkgpEZpDKfWuoD9eVl/u&#10;KHGe6ZIp0KKgR+Ho/fzzp1lrcjGEGlQpLEEQ7fLWFLT23uRJ4ngtGuYGYITGZAW2YR63dpeUlrWI&#10;3qhkmKaTpAVbGgtcOIdfH/oknUf8qhLcP1WVE56ogmJvPq42rtuwJvMZy3eWmVryUxvsH7pomNR4&#10;6QXqgXlG9lb+AdVIbsFB5QccmgSqSnIRZ8BpsvTDNJuaGRFnQXKcudDk/h8sfzxszLMlvvsKHQoY&#10;CGmNyx1+DPN0lW3CL3ZKMI8UHi+0ic4THg5NR+NRikJzzGXpJLudTANO8nbcWOe/CWhICApqUZdI&#10;Fzusne9LzyXhNgdKliupVNwEL4ilsuTAUEXlY5MI/q5KadIWdDK6SSOwhnC8R1Yae3kbKkS+23ZE&#10;lgW9Ow+8hfKIPFjoLeIMX0nsdc2cf2YWPYGjo8/9Ey6VArwLThElNdhff/se6lEqzFLSoscK6n7u&#10;mRWUqO8aRZxm43EwZdyMb26HuLHXme11Ru+bJSABGb4ow2MY6r06h5WF5hWfwyLciimmOd5dUH8O&#10;l753Pj4nLhaLWIQ2NMyv9cbwAB0ID0q8dK/MmpNcHpV+hLMbWf5Btb42nNSw2HuoZJQ08NyzeqIf&#10;LRxNcXpu4Y1c72PV25/C/DcAAAD//wMAUEsDBBQABgAIAAAAIQAbxims4AAAAAkBAAAPAAAAZHJz&#10;L2Rvd25yZXYueG1sTI/NToRAEITvJr7DpE28GHcQXCHIsDHGn8Sby67G2yzTApHpIcws4NvbnvTU&#10;qVSl+qtis9heTDj6zpGCq1UEAql2pqNGwa56vMxA+KDJ6N4RKvhGD5vy9KTQuXEzveK0DY3gEvK5&#10;VtCGMORS+rpFq/3KDUjsfbrR6sBybKQZ9czltpdxFN1IqzviD60e8L7F+mt7tAo+Lpr3F7887edk&#10;nQwPz1OVvplKqfOz5e4WRMAl/IXhF5/RoWSmgzuS8aJXkCUpJ/mmPIn9JMsSEAcF8fo6BlkW8v+C&#10;8gcAAP//AwBQSwECLQAUAAYACAAAACEAtoM4kv4AAADhAQAAEwAAAAAAAAAAAAAAAAAAAAAAW0Nv&#10;bnRlbnRfVHlwZXNdLnhtbFBLAQItABQABgAIAAAAIQA4/SH/1gAAAJQBAAALAAAAAAAAAAAAAAAA&#10;AC8BAABfcmVscy8ucmVsc1BLAQItABQABgAIAAAAIQDTxh5/MgIAAFwEAAAOAAAAAAAAAAAAAAAA&#10;AC4CAABkcnMvZTJvRG9jLnhtbFBLAQItABQABgAIAAAAIQAbxims4AAAAAkBAAAPAAAAAAAAAAAA&#10;AAAAAIwEAABkcnMvZG93bnJldi54bWxQSwUGAAAAAAQABADzAAAAmQUAAAAA&#10;" fillcolor="white [3201]" stroked="f" strokeweight=".5pt">
                <v:textbox>
                  <w:txbxContent>
                    <w:p w14:paraId="4826322B" w14:textId="75C8B756" w:rsidR="007001AD" w:rsidRPr="00A161FF" w:rsidRDefault="007001AD" w:rsidP="007001AD">
                      <w:pPr>
                        <w:tabs>
                          <w:tab w:val="left" w:pos="964"/>
                        </w:tabs>
                        <w:jc w:val="center"/>
                        <w:rPr>
                          <w:rFonts w:ascii="Times New Roman" w:hAnsi="Times New Roman" w:cs="Times New Roman"/>
                          <w:b/>
                          <w:bCs/>
                          <w:sz w:val="24"/>
                          <w:szCs w:val="24"/>
                        </w:rPr>
                      </w:pPr>
                      <w:r>
                        <w:rPr>
                          <w:rFonts w:ascii="Times New Roman" w:hAnsi="Times New Roman" w:cs="Times New Roman"/>
                          <w:b/>
                          <w:bCs/>
                          <w:sz w:val="24"/>
                          <w:szCs w:val="24"/>
                        </w:rPr>
                        <w:t>YÖKAK</w:t>
                      </w:r>
                    </w:p>
                    <w:p w14:paraId="7C5F6B91" w14:textId="75558E21" w:rsidR="007001AD" w:rsidRPr="00A161FF" w:rsidRDefault="007001AD" w:rsidP="007001AD">
                      <w:pPr>
                        <w:tabs>
                          <w:tab w:val="left" w:pos="964"/>
                        </w:tabs>
                        <w:jc w:val="center"/>
                        <w:rPr>
                          <w:rFonts w:ascii="Times New Roman" w:hAnsi="Times New Roman" w:cs="Times New Roman"/>
                          <w:sz w:val="24"/>
                          <w:szCs w:val="24"/>
                        </w:rPr>
                      </w:pPr>
                      <w:hyperlink r:id="rId150" w:history="1">
                        <w:r w:rsidRPr="00B96D48">
                          <w:rPr>
                            <w:rStyle w:val="Kpr"/>
                            <w:rFonts w:ascii="Times New Roman" w:hAnsi="Times New Roman" w:cs="Times New Roman"/>
                            <w:sz w:val="24"/>
                            <w:szCs w:val="24"/>
                          </w:rPr>
                          <w:t>https://www.yokak.gov.tr/</w:t>
                        </w:r>
                      </w:hyperlink>
                      <w:r>
                        <w:rPr>
                          <w:rFonts w:ascii="Times New Roman" w:hAnsi="Times New Roman" w:cs="Times New Roman"/>
                          <w:sz w:val="24"/>
                          <w:szCs w:val="24"/>
                        </w:rPr>
                        <w:t xml:space="preserve"> </w:t>
                      </w:r>
                    </w:p>
                    <w:p w14:paraId="73AE929B" w14:textId="77777777" w:rsidR="007001AD" w:rsidRDefault="007001AD" w:rsidP="007001AD"/>
                  </w:txbxContent>
                </v:textbox>
              </v:shape>
            </w:pict>
          </mc:Fallback>
        </mc:AlternateContent>
      </w:r>
    </w:p>
    <w:sectPr w:rsidR="007001AD" w:rsidRPr="007001AD">
      <w:footerReference w:type="default" r:id="rId1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CC752" w14:textId="77777777" w:rsidR="00971F6E" w:rsidRDefault="00971F6E" w:rsidP="003866A2">
      <w:pPr>
        <w:spacing w:before="0" w:after="0" w:line="240" w:lineRule="auto"/>
      </w:pPr>
      <w:r>
        <w:separator/>
      </w:r>
    </w:p>
  </w:endnote>
  <w:endnote w:type="continuationSeparator" w:id="0">
    <w:p w14:paraId="65080F88" w14:textId="77777777" w:rsidR="00971F6E" w:rsidRDefault="00971F6E" w:rsidP="003866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9296645"/>
      <w:docPartObj>
        <w:docPartGallery w:val="Page Numbers (Bottom of Page)"/>
        <w:docPartUnique/>
      </w:docPartObj>
    </w:sdtPr>
    <w:sdtEndPr/>
    <w:sdtContent>
      <w:p w14:paraId="764CFF9E" w14:textId="6076DC1D" w:rsidR="00E94EA2" w:rsidRDefault="00E94EA2">
        <w:pPr>
          <w:pStyle w:val="AltBilgi"/>
          <w:jc w:val="center"/>
        </w:pPr>
        <w:r>
          <w:fldChar w:fldCharType="begin"/>
        </w:r>
        <w:r>
          <w:instrText>PAGE   \* MERGEFORMAT</w:instrText>
        </w:r>
        <w:r>
          <w:fldChar w:fldCharType="separate"/>
        </w:r>
        <w:r>
          <w:t>2</w:t>
        </w:r>
        <w:r>
          <w:fldChar w:fldCharType="end"/>
        </w:r>
      </w:p>
    </w:sdtContent>
  </w:sdt>
  <w:p w14:paraId="6E3B1C1F" w14:textId="391BB073" w:rsidR="003866A2" w:rsidRPr="003866A2" w:rsidRDefault="003866A2" w:rsidP="003866A2">
    <w:pPr>
      <w:pStyle w:val="AltBilgi"/>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D48CB" w14:textId="77777777" w:rsidR="00971F6E" w:rsidRDefault="00971F6E" w:rsidP="003866A2">
      <w:pPr>
        <w:spacing w:before="0" w:after="0" w:line="240" w:lineRule="auto"/>
      </w:pPr>
      <w:r>
        <w:separator/>
      </w:r>
    </w:p>
  </w:footnote>
  <w:footnote w:type="continuationSeparator" w:id="0">
    <w:p w14:paraId="2F64DF25" w14:textId="77777777" w:rsidR="00971F6E" w:rsidRDefault="00971F6E" w:rsidP="003866A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01E56"/>
    <w:multiLevelType w:val="hybridMultilevel"/>
    <w:tmpl w:val="2F5082A8"/>
    <w:lvl w:ilvl="0" w:tplc="041F0015">
      <w:start w:val="1"/>
      <w:numFmt w:val="upp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EB15AE2"/>
    <w:multiLevelType w:val="multilevel"/>
    <w:tmpl w:val="42563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17045"/>
    <w:multiLevelType w:val="hybridMultilevel"/>
    <w:tmpl w:val="C1B861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72274B"/>
    <w:multiLevelType w:val="multilevel"/>
    <w:tmpl w:val="42563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7D58A2"/>
    <w:multiLevelType w:val="multilevel"/>
    <w:tmpl w:val="42563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45972"/>
    <w:multiLevelType w:val="hybridMultilevel"/>
    <w:tmpl w:val="2CB0B5A4"/>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993138F"/>
    <w:multiLevelType w:val="hybridMultilevel"/>
    <w:tmpl w:val="B0869938"/>
    <w:lvl w:ilvl="0" w:tplc="A9DE1B66">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F47022F"/>
    <w:multiLevelType w:val="hybridMultilevel"/>
    <w:tmpl w:val="DCD0B02E"/>
    <w:lvl w:ilvl="0" w:tplc="778CC194">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97143096">
    <w:abstractNumId w:val="2"/>
  </w:num>
  <w:num w:numId="2" w16cid:durableId="1494757604">
    <w:abstractNumId w:val="7"/>
  </w:num>
  <w:num w:numId="3" w16cid:durableId="1014578650">
    <w:abstractNumId w:val="5"/>
  </w:num>
  <w:num w:numId="4" w16cid:durableId="1988171304">
    <w:abstractNumId w:val="4"/>
  </w:num>
  <w:num w:numId="5" w16cid:durableId="263926668">
    <w:abstractNumId w:val="3"/>
  </w:num>
  <w:num w:numId="6" w16cid:durableId="1953710341">
    <w:abstractNumId w:val="1"/>
  </w:num>
  <w:num w:numId="7" w16cid:durableId="1778984746">
    <w:abstractNumId w:val="6"/>
  </w:num>
  <w:num w:numId="8" w16cid:durableId="49480387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CA7"/>
    <w:rsid w:val="000009AF"/>
    <w:rsid w:val="00001B93"/>
    <w:rsid w:val="000034F9"/>
    <w:rsid w:val="00004814"/>
    <w:rsid w:val="000055BB"/>
    <w:rsid w:val="00006C69"/>
    <w:rsid w:val="00006CA0"/>
    <w:rsid w:val="000076E9"/>
    <w:rsid w:val="000100B9"/>
    <w:rsid w:val="0001094C"/>
    <w:rsid w:val="0001340E"/>
    <w:rsid w:val="00014712"/>
    <w:rsid w:val="00015BD1"/>
    <w:rsid w:val="00016AD7"/>
    <w:rsid w:val="000228EE"/>
    <w:rsid w:val="00030512"/>
    <w:rsid w:val="0003562C"/>
    <w:rsid w:val="00036A89"/>
    <w:rsid w:val="00036B5C"/>
    <w:rsid w:val="00037D70"/>
    <w:rsid w:val="00041950"/>
    <w:rsid w:val="000421FE"/>
    <w:rsid w:val="00047858"/>
    <w:rsid w:val="00050214"/>
    <w:rsid w:val="00054A11"/>
    <w:rsid w:val="00064270"/>
    <w:rsid w:val="00067232"/>
    <w:rsid w:val="000760D8"/>
    <w:rsid w:val="00082A17"/>
    <w:rsid w:val="00084053"/>
    <w:rsid w:val="000875A1"/>
    <w:rsid w:val="00093C31"/>
    <w:rsid w:val="000A176C"/>
    <w:rsid w:val="000A7BB8"/>
    <w:rsid w:val="000B17DC"/>
    <w:rsid w:val="000C349F"/>
    <w:rsid w:val="000C3C4C"/>
    <w:rsid w:val="000C56A8"/>
    <w:rsid w:val="000D14FB"/>
    <w:rsid w:val="000D6572"/>
    <w:rsid w:val="000D7842"/>
    <w:rsid w:val="000E014B"/>
    <w:rsid w:val="000E1B78"/>
    <w:rsid w:val="000E57A1"/>
    <w:rsid w:val="000F455A"/>
    <w:rsid w:val="000F52F3"/>
    <w:rsid w:val="000F6A92"/>
    <w:rsid w:val="00112651"/>
    <w:rsid w:val="001128C9"/>
    <w:rsid w:val="00112EEC"/>
    <w:rsid w:val="00113909"/>
    <w:rsid w:val="001174D7"/>
    <w:rsid w:val="00120902"/>
    <w:rsid w:val="00126AA3"/>
    <w:rsid w:val="001301E4"/>
    <w:rsid w:val="00133084"/>
    <w:rsid w:val="0013461E"/>
    <w:rsid w:val="001429DD"/>
    <w:rsid w:val="00145119"/>
    <w:rsid w:val="001501DF"/>
    <w:rsid w:val="00151DE3"/>
    <w:rsid w:val="0015463B"/>
    <w:rsid w:val="0015485B"/>
    <w:rsid w:val="00155E63"/>
    <w:rsid w:val="00156B03"/>
    <w:rsid w:val="001623D4"/>
    <w:rsid w:val="00162B36"/>
    <w:rsid w:val="00162C3C"/>
    <w:rsid w:val="0016402D"/>
    <w:rsid w:val="00170102"/>
    <w:rsid w:val="00173C4F"/>
    <w:rsid w:val="00177FF3"/>
    <w:rsid w:val="001818AF"/>
    <w:rsid w:val="00185516"/>
    <w:rsid w:val="001920EF"/>
    <w:rsid w:val="00195CB7"/>
    <w:rsid w:val="00195E82"/>
    <w:rsid w:val="00195FF3"/>
    <w:rsid w:val="001A59EB"/>
    <w:rsid w:val="001A5F58"/>
    <w:rsid w:val="001A615F"/>
    <w:rsid w:val="001B135D"/>
    <w:rsid w:val="001B52A0"/>
    <w:rsid w:val="001B5769"/>
    <w:rsid w:val="001B5D75"/>
    <w:rsid w:val="001B657E"/>
    <w:rsid w:val="001C1C45"/>
    <w:rsid w:val="001C23F4"/>
    <w:rsid w:val="001C402A"/>
    <w:rsid w:val="001C546F"/>
    <w:rsid w:val="001C55E0"/>
    <w:rsid w:val="001C652B"/>
    <w:rsid w:val="001C6BC5"/>
    <w:rsid w:val="001D2149"/>
    <w:rsid w:val="001D3718"/>
    <w:rsid w:val="001D49CF"/>
    <w:rsid w:val="001E2309"/>
    <w:rsid w:val="001E2791"/>
    <w:rsid w:val="001E7BF3"/>
    <w:rsid w:val="001F0519"/>
    <w:rsid w:val="001F44E5"/>
    <w:rsid w:val="001F6A13"/>
    <w:rsid w:val="0020004D"/>
    <w:rsid w:val="00205DF6"/>
    <w:rsid w:val="0021774A"/>
    <w:rsid w:val="00223A04"/>
    <w:rsid w:val="00226580"/>
    <w:rsid w:val="00226E30"/>
    <w:rsid w:val="00227416"/>
    <w:rsid w:val="00227955"/>
    <w:rsid w:val="00237B62"/>
    <w:rsid w:val="002424EA"/>
    <w:rsid w:val="00244A32"/>
    <w:rsid w:val="00245CC7"/>
    <w:rsid w:val="002475CC"/>
    <w:rsid w:val="00250627"/>
    <w:rsid w:val="002626C2"/>
    <w:rsid w:val="00264484"/>
    <w:rsid w:val="00267FCA"/>
    <w:rsid w:val="00270E8A"/>
    <w:rsid w:val="00271232"/>
    <w:rsid w:val="00274984"/>
    <w:rsid w:val="002824AF"/>
    <w:rsid w:val="00285B45"/>
    <w:rsid w:val="002874E3"/>
    <w:rsid w:val="002904CA"/>
    <w:rsid w:val="002919E7"/>
    <w:rsid w:val="0029627A"/>
    <w:rsid w:val="002A12F0"/>
    <w:rsid w:val="002A57E2"/>
    <w:rsid w:val="002B29E1"/>
    <w:rsid w:val="002B2EE8"/>
    <w:rsid w:val="002C435E"/>
    <w:rsid w:val="002C4D3C"/>
    <w:rsid w:val="002C5313"/>
    <w:rsid w:val="002D00A3"/>
    <w:rsid w:val="002D4395"/>
    <w:rsid w:val="002E501B"/>
    <w:rsid w:val="002E65AF"/>
    <w:rsid w:val="002E6BB6"/>
    <w:rsid w:val="002F0A29"/>
    <w:rsid w:val="002F16EF"/>
    <w:rsid w:val="002F1FE2"/>
    <w:rsid w:val="002F427D"/>
    <w:rsid w:val="002F679F"/>
    <w:rsid w:val="0031283E"/>
    <w:rsid w:val="00315284"/>
    <w:rsid w:val="00315600"/>
    <w:rsid w:val="00316C9E"/>
    <w:rsid w:val="00320801"/>
    <w:rsid w:val="003301ED"/>
    <w:rsid w:val="0033103E"/>
    <w:rsid w:val="00335E40"/>
    <w:rsid w:val="003372D6"/>
    <w:rsid w:val="00341505"/>
    <w:rsid w:val="00344298"/>
    <w:rsid w:val="00344E61"/>
    <w:rsid w:val="00345172"/>
    <w:rsid w:val="00350A42"/>
    <w:rsid w:val="00351BCA"/>
    <w:rsid w:val="00356C77"/>
    <w:rsid w:val="00361C4C"/>
    <w:rsid w:val="00361F85"/>
    <w:rsid w:val="0037221E"/>
    <w:rsid w:val="003737BD"/>
    <w:rsid w:val="00374D14"/>
    <w:rsid w:val="00380423"/>
    <w:rsid w:val="0038654C"/>
    <w:rsid w:val="003866A2"/>
    <w:rsid w:val="003933E2"/>
    <w:rsid w:val="00394F59"/>
    <w:rsid w:val="003A3020"/>
    <w:rsid w:val="003A562C"/>
    <w:rsid w:val="003A7A2F"/>
    <w:rsid w:val="003B254D"/>
    <w:rsid w:val="003B3AC5"/>
    <w:rsid w:val="003C1123"/>
    <w:rsid w:val="003C1FB9"/>
    <w:rsid w:val="003C276F"/>
    <w:rsid w:val="003C55DB"/>
    <w:rsid w:val="003D172C"/>
    <w:rsid w:val="003D2950"/>
    <w:rsid w:val="003D3A38"/>
    <w:rsid w:val="003D4193"/>
    <w:rsid w:val="003E2884"/>
    <w:rsid w:val="003E3DB2"/>
    <w:rsid w:val="003F233F"/>
    <w:rsid w:val="003F649A"/>
    <w:rsid w:val="00406EB9"/>
    <w:rsid w:val="00410780"/>
    <w:rsid w:val="004123B6"/>
    <w:rsid w:val="00412717"/>
    <w:rsid w:val="00414488"/>
    <w:rsid w:val="004162C7"/>
    <w:rsid w:val="00416BC8"/>
    <w:rsid w:val="00420F44"/>
    <w:rsid w:val="00421A03"/>
    <w:rsid w:val="00421B84"/>
    <w:rsid w:val="00425695"/>
    <w:rsid w:val="0042590A"/>
    <w:rsid w:val="00427BD3"/>
    <w:rsid w:val="00437203"/>
    <w:rsid w:val="004437B2"/>
    <w:rsid w:val="0044413F"/>
    <w:rsid w:val="00444B45"/>
    <w:rsid w:val="00444DC8"/>
    <w:rsid w:val="00447A4A"/>
    <w:rsid w:val="0045023A"/>
    <w:rsid w:val="004552BE"/>
    <w:rsid w:val="00456339"/>
    <w:rsid w:val="004623FD"/>
    <w:rsid w:val="00464173"/>
    <w:rsid w:val="00465CA7"/>
    <w:rsid w:val="004747CF"/>
    <w:rsid w:val="00477F72"/>
    <w:rsid w:val="004808BB"/>
    <w:rsid w:val="0048230E"/>
    <w:rsid w:val="00490B30"/>
    <w:rsid w:val="004A0338"/>
    <w:rsid w:val="004A17A3"/>
    <w:rsid w:val="004A1DF1"/>
    <w:rsid w:val="004A35A4"/>
    <w:rsid w:val="004A4069"/>
    <w:rsid w:val="004A4D70"/>
    <w:rsid w:val="004C1524"/>
    <w:rsid w:val="004C4851"/>
    <w:rsid w:val="004C503D"/>
    <w:rsid w:val="004D0FAD"/>
    <w:rsid w:val="004D4D1C"/>
    <w:rsid w:val="004D6255"/>
    <w:rsid w:val="004D6E55"/>
    <w:rsid w:val="004F64A1"/>
    <w:rsid w:val="005004A0"/>
    <w:rsid w:val="005011B1"/>
    <w:rsid w:val="00502117"/>
    <w:rsid w:val="00510D55"/>
    <w:rsid w:val="00510EBD"/>
    <w:rsid w:val="00511074"/>
    <w:rsid w:val="005125FD"/>
    <w:rsid w:val="00515F85"/>
    <w:rsid w:val="00515F8D"/>
    <w:rsid w:val="00520B82"/>
    <w:rsid w:val="00527FB8"/>
    <w:rsid w:val="0053091A"/>
    <w:rsid w:val="00531277"/>
    <w:rsid w:val="005321C7"/>
    <w:rsid w:val="005361AB"/>
    <w:rsid w:val="005419BB"/>
    <w:rsid w:val="005441CB"/>
    <w:rsid w:val="0054434E"/>
    <w:rsid w:val="00547716"/>
    <w:rsid w:val="00553556"/>
    <w:rsid w:val="005549EF"/>
    <w:rsid w:val="00555B03"/>
    <w:rsid w:val="00557620"/>
    <w:rsid w:val="00561A34"/>
    <w:rsid w:val="00564EA7"/>
    <w:rsid w:val="0057473C"/>
    <w:rsid w:val="0057521F"/>
    <w:rsid w:val="005759B6"/>
    <w:rsid w:val="005907A1"/>
    <w:rsid w:val="00593B7F"/>
    <w:rsid w:val="00594E31"/>
    <w:rsid w:val="00595083"/>
    <w:rsid w:val="005950FA"/>
    <w:rsid w:val="005956AA"/>
    <w:rsid w:val="005A0262"/>
    <w:rsid w:val="005A1CEB"/>
    <w:rsid w:val="005A3CD6"/>
    <w:rsid w:val="005A3FC0"/>
    <w:rsid w:val="005A47FD"/>
    <w:rsid w:val="005A56B8"/>
    <w:rsid w:val="005A6030"/>
    <w:rsid w:val="005B0CE2"/>
    <w:rsid w:val="005C0824"/>
    <w:rsid w:val="005C2898"/>
    <w:rsid w:val="005C3EDA"/>
    <w:rsid w:val="005C4FC2"/>
    <w:rsid w:val="005C60B1"/>
    <w:rsid w:val="005C719A"/>
    <w:rsid w:val="005D7783"/>
    <w:rsid w:val="005D78B1"/>
    <w:rsid w:val="005E32C1"/>
    <w:rsid w:val="005E4EBA"/>
    <w:rsid w:val="005F40DD"/>
    <w:rsid w:val="005F5ACB"/>
    <w:rsid w:val="0060631B"/>
    <w:rsid w:val="00607FAB"/>
    <w:rsid w:val="00614463"/>
    <w:rsid w:val="00615572"/>
    <w:rsid w:val="006214B2"/>
    <w:rsid w:val="006220A1"/>
    <w:rsid w:val="00623D56"/>
    <w:rsid w:val="0062554B"/>
    <w:rsid w:val="00625C6E"/>
    <w:rsid w:val="00637545"/>
    <w:rsid w:val="006402A6"/>
    <w:rsid w:val="00640604"/>
    <w:rsid w:val="00642CB7"/>
    <w:rsid w:val="006474F6"/>
    <w:rsid w:val="00647F2D"/>
    <w:rsid w:val="006533AF"/>
    <w:rsid w:val="006536C3"/>
    <w:rsid w:val="00654CCF"/>
    <w:rsid w:val="00656C5F"/>
    <w:rsid w:val="00662367"/>
    <w:rsid w:val="0066453B"/>
    <w:rsid w:val="00664E0D"/>
    <w:rsid w:val="006653FA"/>
    <w:rsid w:val="00670275"/>
    <w:rsid w:val="0067132F"/>
    <w:rsid w:val="0067222D"/>
    <w:rsid w:val="00673C0E"/>
    <w:rsid w:val="0068001D"/>
    <w:rsid w:val="00683FEE"/>
    <w:rsid w:val="00684D83"/>
    <w:rsid w:val="0069314F"/>
    <w:rsid w:val="00694161"/>
    <w:rsid w:val="006948C2"/>
    <w:rsid w:val="006A2A4A"/>
    <w:rsid w:val="006A6012"/>
    <w:rsid w:val="006A6CC3"/>
    <w:rsid w:val="006A7E0F"/>
    <w:rsid w:val="006B506E"/>
    <w:rsid w:val="006C2654"/>
    <w:rsid w:val="006D208E"/>
    <w:rsid w:val="006D2F8C"/>
    <w:rsid w:val="006D3BEC"/>
    <w:rsid w:val="006D4475"/>
    <w:rsid w:val="006D59E3"/>
    <w:rsid w:val="006E36E9"/>
    <w:rsid w:val="006E7A03"/>
    <w:rsid w:val="006F0339"/>
    <w:rsid w:val="006F0B31"/>
    <w:rsid w:val="007001AD"/>
    <w:rsid w:val="00704794"/>
    <w:rsid w:val="00706E3A"/>
    <w:rsid w:val="007107D8"/>
    <w:rsid w:val="00712011"/>
    <w:rsid w:val="00720D57"/>
    <w:rsid w:val="00722F84"/>
    <w:rsid w:val="00724B2C"/>
    <w:rsid w:val="007278FF"/>
    <w:rsid w:val="0073221C"/>
    <w:rsid w:val="00733E97"/>
    <w:rsid w:val="0073552A"/>
    <w:rsid w:val="00741948"/>
    <w:rsid w:val="007457B1"/>
    <w:rsid w:val="007458E9"/>
    <w:rsid w:val="00747EC3"/>
    <w:rsid w:val="00750596"/>
    <w:rsid w:val="00750A74"/>
    <w:rsid w:val="00751A58"/>
    <w:rsid w:val="007535E9"/>
    <w:rsid w:val="00755447"/>
    <w:rsid w:val="007565B7"/>
    <w:rsid w:val="0075747B"/>
    <w:rsid w:val="0075786F"/>
    <w:rsid w:val="0076157B"/>
    <w:rsid w:val="007636FF"/>
    <w:rsid w:val="00763BE7"/>
    <w:rsid w:val="00767A90"/>
    <w:rsid w:val="00770D71"/>
    <w:rsid w:val="00775C1F"/>
    <w:rsid w:val="00776A63"/>
    <w:rsid w:val="007814B6"/>
    <w:rsid w:val="00782D69"/>
    <w:rsid w:val="0079545C"/>
    <w:rsid w:val="00797689"/>
    <w:rsid w:val="007A3728"/>
    <w:rsid w:val="007A42FF"/>
    <w:rsid w:val="007A5B91"/>
    <w:rsid w:val="007A658D"/>
    <w:rsid w:val="007B0DE6"/>
    <w:rsid w:val="007B1573"/>
    <w:rsid w:val="007B5BDB"/>
    <w:rsid w:val="007C21E7"/>
    <w:rsid w:val="007C3E34"/>
    <w:rsid w:val="007C7616"/>
    <w:rsid w:val="007D0A3C"/>
    <w:rsid w:val="007D2931"/>
    <w:rsid w:val="007D7B6A"/>
    <w:rsid w:val="007E2836"/>
    <w:rsid w:val="007E689D"/>
    <w:rsid w:val="007F4093"/>
    <w:rsid w:val="007F606E"/>
    <w:rsid w:val="00802491"/>
    <w:rsid w:val="00804E8F"/>
    <w:rsid w:val="00805D67"/>
    <w:rsid w:val="008074CC"/>
    <w:rsid w:val="00810145"/>
    <w:rsid w:val="00813A0C"/>
    <w:rsid w:val="00820EF8"/>
    <w:rsid w:val="00822D0B"/>
    <w:rsid w:val="00825E04"/>
    <w:rsid w:val="00827425"/>
    <w:rsid w:val="0083102C"/>
    <w:rsid w:val="00833117"/>
    <w:rsid w:val="00836B4E"/>
    <w:rsid w:val="0084080C"/>
    <w:rsid w:val="00840A0E"/>
    <w:rsid w:val="008412F6"/>
    <w:rsid w:val="00862977"/>
    <w:rsid w:val="00864420"/>
    <w:rsid w:val="00865561"/>
    <w:rsid w:val="008663CA"/>
    <w:rsid w:val="008711DB"/>
    <w:rsid w:val="00873C60"/>
    <w:rsid w:val="008746BE"/>
    <w:rsid w:val="00881C2B"/>
    <w:rsid w:val="00891D30"/>
    <w:rsid w:val="008A2751"/>
    <w:rsid w:val="008A2799"/>
    <w:rsid w:val="008A45FB"/>
    <w:rsid w:val="008A581D"/>
    <w:rsid w:val="008A7084"/>
    <w:rsid w:val="008B0322"/>
    <w:rsid w:val="008B2A30"/>
    <w:rsid w:val="008D1AB2"/>
    <w:rsid w:val="008D7C6E"/>
    <w:rsid w:val="008F4DDE"/>
    <w:rsid w:val="009006A0"/>
    <w:rsid w:val="00910B05"/>
    <w:rsid w:val="00912016"/>
    <w:rsid w:val="00922A14"/>
    <w:rsid w:val="00922AC9"/>
    <w:rsid w:val="00930CDD"/>
    <w:rsid w:val="00931733"/>
    <w:rsid w:val="0093398A"/>
    <w:rsid w:val="00933F8B"/>
    <w:rsid w:val="00934633"/>
    <w:rsid w:val="009369D0"/>
    <w:rsid w:val="00937629"/>
    <w:rsid w:val="0094398F"/>
    <w:rsid w:val="00943FFD"/>
    <w:rsid w:val="00945D48"/>
    <w:rsid w:val="00947140"/>
    <w:rsid w:val="009518B0"/>
    <w:rsid w:val="00951A60"/>
    <w:rsid w:val="00953572"/>
    <w:rsid w:val="00956744"/>
    <w:rsid w:val="00963660"/>
    <w:rsid w:val="0096413D"/>
    <w:rsid w:val="00965ADA"/>
    <w:rsid w:val="00971F6E"/>
    <w:rsid w:val="00981CED"/>
    <w:rsid w:val="00984504"/>
    <w:rsid w:val="00994472"/>
    <w:rsid w:val="009A156F"/>
    <w:rsid w:val="009A3D40"/>
    <w:rsid w:val="009B0735"/>
    <w:rsid w:val="009B22BD"/>
    <w:rsid w:val="009B2B5F"/>
    <w:rsid w:val="009B6EEF"/>
    <w:rsid w:val="009C07EC"/>
    <w:rsid w:val="009C34C3"/>
    <w:rsid w:val="009C4BC8"/>
    <w:rsid w:val="009C6507"/>
    <w:rsid w:val="009C6826"/>
    <w:rsid w:val="009C791C"/>
    <w:rsid w:val="009C7C66"/>
    <w:rsid w:val="009D1B27"/>
    <w:rsid w:val="009D3AA4"/>
    <w:rsid w:val="009D7EC1"/>
    <w:rsid w:val="009E10B3"/>
    <w:rsid w:val="009E4551"/>
    <w:rsid w:val="009E6279"/>
    <w:rsid w:val="009E7161"/>
    <w:rsid w:val="009F14BF"/>
    <w:rsid w:val="009F5102"/>
    <w:rsid w:val="009F75B8"/>
    <w:rsid w:val="00A0419D"/>
    <w:rsid w:val="00A048A1"/>
    <w:rsid w:val="00A05908"/>
    <w:rsid w:val="00A07CF7"/>
    <w:rsid w:val="00A11473"/>
    <w:rsid w:val="00A161FF"/>
    <w:rsid w:val="00A2239F"/>
    <w:rsid w:val="00A25F3E"/>
    <w:rsid w:val="00A26E96"/>
    <w:rsid w:val="00A272ED"/>
    <w:rsid w:val="00A32212"/>
    <w:rsid w:val="00A34F1D"/>
    <w:rsid w:val="00A41F99"/>
    <w:rsid w:val="00A4345F"/>
    <w:rsid w:val="00A43BD6"/>
    <w:rsid w:val="00A46B7E"/>
    <w:rsid w:val="00A46FD1"/>
    <w:rsid w:val="00A50985"/>
    <w:rsid w:val="00A527C2"/>
    <w:rsid w:val="00A549E1"/>
    <w:rsid w:val="00A579B8"/>
    <w:rsid w:val="00A61311"/>
    <w:rsid w:val="00A62497"/>
    <w:rsid w:val="00A63C47"/>
    <w:rsid w:val="00A6563B"/>
    <w:rsid w:val="00A66590"/>
    <w:rsid w:val="00A71110"/>
    <w:rsid w:val="00A719DD"/>
    <w:rsid w:val="00A719F8"/>
    <w:rsid w:val="00A72372"/>
    <w:rsid w:val="00A7398F"/>
    <w:rsid w:val="00A760F7"/>
    <w:rsid w:val="00A768C0"/>
    <w:rsid w:val="00A77CA7"/>
    <w:rsid w:val="00A826BF"/>
    <w:rsid w:val="00A87CEA"/>
    <w:rsid w:val="00A9135F"/>
    <w:rsid w:val="00A94017"/>
    <w:rsid w:val="00A9592F"/>
    <w:rsid w:val="00A9622F"/>
    <w:rsid w:val="00A979B1"/>
    <w:rsid w:val="00A97CF5"/>
    <w:rsid w:val="00AA333F"/>
    <w:rsid w:val="00AA3919"/>
    <w:rsid w:val="00AB0841"/>
    <w:rsid w:val="00AB0878"/>
    <w:rsid w:val="00AB0E69"/>
    <w:rsid w:val="00AB1897"/>
    <w:rsid w:val="00AB2F1C"/>
    <w:rsid w:val="00AB2F89"/>
    <w:rsid w:val="00AC4065"/>
    <w:rsid w:val="00AD0F92"/>
    <w:rsid w:val="00AE59F0"/>
    <w:rsid w:val="00B01924"/>
    <w:rsid w:val="00B04E5B"/>
    <w:rsid w:val="00B06745"/>
    <w:rsid w:val="00B14A6F"/>
    <w:rsid w:val="00B164A1"/>
    <w:rsid w:val="00B168A7"/>
    <w:rsid w:val="00B23F1A"/>
    <w:rsid w:val="00B24471"/>
    <w:rsid w:val="00B26909"/>
    <w:rsid w:val="00B370D2"/>
    <w:rsid w:val="00B4268A"/>
    <w:rsid w:val="00B4667E"/>
    <w:rsid w:val="00B73ACA"/>
    <w:rsid w:val="00B7412A"/>
    <w:rsid w:val="00B7471E"/>
    <w:rsid w:val="00B74730"/>
    <w:rsid w:val="00B77E13"/>
    <w:rsid w:val="00B805D0"/>
    <w:rsid w:val="00B80A2D"/>
    <w:rsid w:val="00B84645"/>
    <w:rsid w:val="00B94996"/>
    <w:rsid w:val="00BA04AF"/>
    <w:rsid w:val="00BA47DF"/>
    <w:rsid w:val="00BA6656"/>
    <w:rsid w:val="00BB076B"/>
    <w:rsid w:val="00BB2651"/>
    <w:rsid w:val="00BB4B8D"/>
    <w:rsid w:val="00BC29D1"/>
    <w:rsid w:val="00BC36A3"/>
    <w:rsid w:val="00BC36FA"/>
    <w:rsid w:val="00BC7A44"/>
    <w:rsid w:val="00BE44A4"/>
    <w:rsid w:val="00BF02B8"/>
    <w:rsid w:val="00BF13AD"/>
    <w:rsid w:val="00BF6065"/>
    <w:rsid w:val="00C00655"/>
    <w:rsid w:val="00C03B46"/>
    <w:rsid w:val="00C06C55"/>
    <w:rsid w:val="00C136CC"/>
    <w:rsid w:val="00C146E8"/>
    <w:rsid w:val="00C147E1"/>
    <w:rsid w:val="00C154B4"/>
    <w:rsid w:val="00C17CA2"/>
    <w:rsid w:val="00C23F47"/>
    <w:rsid w:val="00C248E3"/>
    <w:rsid w:val="00C32AA8"/>
    <w:rsid w:val="00C34233"/>
    <w:rsid w:val="00C362F1"/>
    <w:rsid w:val="00C44B6B"/>
    <w:rsid w:val="00C547AA"/>
    <w:rsid w:val="00C575BC"/>
    <w:rsid w:val="00C575E4"/>
    <w:rsid w:val="00C60354"/>
    <w:rsid w:val="00C64448"/>
    <w:rsid w:val="00C646BF"/>
    <w:rsid w:val="00C669BC"/>
    <w:rsid w:val="00C74E91"/>
    <w:rsid w:val="00C767CC"/>
    <w:rsid w:val="00C77FAB"/>
    <w:rsid w:val="00C80B80"/>
    <w:rsid w:val="00C8645F"/>
    <w:rsid w:val="00C87141"/>
    <w:rsid w:val="00C94740"/>
    <w:rsid w:val="00CA0D95"/>
    <w:rsid w:val="00CA45B6"/>
    <w:rsid w:val="00CB0D22"/>
    <w:rsid w:val="00CC1376"/>
    <w:rsid w:val="00CC21D2"/>
    <w:rsid w:val="00CC69DB"/>
    <w:rsid w:val="00CD0CFA"/>
    <w:rsid w:val="00CD1913"/>
    <w:rsid w:val="00CD193D"/>
    <w:rsid w:val="00CD196B"/>
    <w:rsid w:val="00CD78FA"/>
    <w:rsid w:val="00CF4F1D"/>
    <w:rsid w:val="00D06242"/>
    <w:rsid w:val="00D13F2A"/>
    <w:rsid w:val="00D1602F"/>
    <w:rsid w:val="00D20626"/>
    <w:rsid w:val="00D20B8A"/>
    <w:rsid w:val="00D24ACB"/>
    <w:rsid w:val="00D25C93"/>
    <w:rsid w:val="00D30F17"/>
    <w:rsid w:val="00D32C49"/>
    <w:rsid w:val="00D367EB"/>
    <w:rsid w:val="00D37038"/>
    <w:rsid w:val="00D37B3B"/>
    <w:rsid w:val="00D4061A"/>
    <w:rsid w:val="00D539EF"/>
    <w:rsid w:val="00D61F3B"/>
    <w:rsid w:val="00D62181"/>
    <w:rsid w:val="00D71E9E"/>
    <w:rsid w:val="00D72565"/>
    <w:rsid w:val="00D77472"/>
    <w:rsid w:val="00D81846"/>
    <w:rsid w:val="00D82AEB"/>
    <w:rsid w:val="00D82E8C"/>
    <w:rsid w:val="00D831CB"/>
    <w:rsid w:val="00D84B07"/>
    <w:rsid w:val="00D85238"/>
    <w:rsid w:val="00D90CBC"/>
    <w:rsid w:val="00D97E30"/>
    <w:rsid w:val="00DA122F"/>
    <w:rsid w:val="00DA4CF6"/>
    <w:rsid w:val="00DB3111"/>
    <w:rsid w:val="00DB3A54"/>
    <w:rsid w:val="00DB3FAF"/>
    <w:rsid w:val="00DB7F01"/>
    <w:rsid w:val="00DC00B0"/>
    <w:rsid w:val="00DC47C5"/>
    <w:rsid w:val="00DE01A4"/>
    <w:rsid w:val="00DF481C"/>
    <w:rsid w:val="00DF7DE1"/>
    <w:rsid w:val="00E002DF"/>
    <w:rsid w:val="00E01A59"/>
    <w:rsid w:val="00E21C00"/>
    <w:rsid w:val="00E23BD2"/>
    <w:rsid w:val="00E260BF"/>
    <w:rsid w:val="00E31C8C"/>
    <w:rsid w:val="00E33521"/>
    <w:rsid w:val="00E46AA3"/>
    <w:rsid w:val="00E52381"/>
    <w:rsid w:val="00E6327E"/>
    <w:rsid w:val="00E63922"/>
    <w:rsid w:val="00E63D47"/>
    <w:rsid w:val="00E65363"/>
    <w:rsid w:val="00E66C70"/>
    <w:rsid w:val="00E73503"/>
    <w:rsid w:val="00E74183"/>
    <w:rsid w:val="00E84D70"/>
    <w:rsid w:val="00E8645F"/>
    <w:rsid w:val="00E934C7"/>
    <w:rsid w:val="00E94EA2"/>
    <w:rsid w:val="00E95692"/>
    <w:rsid w:val="00E96456"/>
    <w:rsid w:val="00EA0358"/>
    <w:rsid w:val="00EA3879"/>
    <w:rsid w:val="00EA4B0E"/>
    <w:rsid w:val="00EA6BFC"/>
    <w:rsid w:val="00EA730B"/>
    <w:rsid w:val="00EA74D6"/>
    <w:rsid w:val="00EB363B"/>
    <w:rsid w:val="00EB5A52"/>
    <w:rsid w:val="00EC79CC"/>
    <w:rsid w:val="00ED7874"/>
    <w:rsid w:val="00EE3541"/>
    <w:rsid w:val="00EE3B9D"/>
    <w:rsid w:val="00EE5545"/>
    <w:rsid w:val="00EF0AEF"/>
    <w:rsid w:val="00EF121E"/>
    <w:rsid w:val="00EF5925"/>
    <w:rsid w:val="00F0104D"/>
    <w:rsid w:val="00F01A4F"/>
    <w:rsid w:val="00F030BB"/>
    <w:rsid w:val="00F037FD"/>
    <w:rsid w:val="00F048A1"/>
    <w:rsid w:val="00F125D3"/>
    <w:rsid w:val="00F12C55"/>
    <w:rsid w:val="00F137A1"/>
    <w:rsid w:val="00F14CB6"/>
    <w:rsid w:val="00F200BA"/>
    <w:rsid w:val="00F24EC2"/>
    <w:rsid w:val="00F26124"/>
    <w:rsid w:val="00F43DF0"/>
    <w:rsid w:val="00F44AEB"/>
    <w:rsid w:val="00F46961"/>
    <w:rsid w:val="00F52D7E"/>
    <w:rsid w:val="00F54477"/>
    <w:rsid w:val="00F604C0"/>
    <w:rsid w:val="00F60E34"/>
    <w:rsid w:val="00F60F00"/>
    <w:rsid w:val="00F63B42"/>
    <w:rsid w:val="00F648FD"/>
    <w:rsid w:val="00F660DE"/>
    <w:rsid w:val="00F74787"/>
    <w:rsid w:val="00F760C8"/>
    <w:rsid w:val="00F83CC4"/>
    <w:rsid w:val="00F860AC"/>
    <w:rsid w:val="00F86C24"/>
    <w:rsid w:val="00F9051F"/>
    <w:rsid w:val="00F93A72"/>
    <w:rsid w:val="00F940F0"/>
    <w:rsid w:val="00F96166"/>
    <w:rsid w:val="00F96E5F"/>
    <w:rsid w:val="00FA1567"/>
    <w:rsid w:val="00FA19F6"/>
    <w:rsid w:val="00FA33C1"/>
    <w:rsid w:val="00FA689F"/>
    <w:rsid w:val="00FB22AB"/>
    <w:rsid w:val="00FB3065"/>
    <w:rsid w:val="00FB321A"/>
    <w:rsid w:val="00FC209C"/>
    <w:rsid w:val="00FC7532"/>
    <w:rsid w:val="00FD29FD"/>
    <w:rsid w:val="00FD5558"/>
    <w:rsid w:val="00FD57ED"/>
    <w:rsid w:val="00FE1683"/>
    <w:rsid w:val="00FE7712"/>
    <w:rsid w:val="00FE7AFF"/>
    <w:rsid w:val="00FF4306"/>
    <w:rsid w:val="00FF4749"/>
    <w:rsid w:val="00FF5E72"/>
    <w:rsid w:val="00FF67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855659"/>
  <w15:chartTrackingRefBased/>
  <w15:docId w15:val="{2F8D4F37-2737-4FAF-9AFE-430CE596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2A6"/>
    <w:pPr>
      <w:spacing w:before="100" w:after="200" w:line="276" w:lineRule="auto"/>
    </w:pPr>
    <w:rPr>
      <w:rFonts w:eastAsiaTheme="minorEastAsia"/>
      <w:kern w:val="0"/>
      <w:sz w:val="20"/>
      <w:szCs w:val="20"/>
    </w:rPr>
  </w:style>
  <w:style w:type="paragraph" w:styleId="Balk1">
    <w:name w:val="heading 1"/>
    <w:basedOn w:val="Normal"/>
    <w:next w:val="Normal"/>
    <w:link w:val="Balk1Char"/>
    <w:uiPriority w:val="9"/>
    <w:qFormat/>
    <w:rsid w:val="00A77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A77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A77CA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A77CA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A77CA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A77CA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77CA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77CA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77CA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77CA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A77CA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A77CA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A77CA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A77CA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A77CA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77CA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77CA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77CA7"/>
    <w:rPr>
      <w:rFonts w:eastAsiaTheme="majorEastAsia" w:cstheme="majorBidi"/>
      <w:color w:val="272727" w:themeColor="text1" w:themeTint="D8"/>
    </w:rPr>
  </w:style>
  <w:style w:type="paragraph" w:styleId="KonuBal">
    <w:name w:val="Title"/>
    <w:basedOn w:val="Normal"/>
    <w:next w:val="Normal"/>
    <w:link w:val="KonuBalChar"/>
    <w:uiPriority w:val="10"/>
    <w:qFormat/>
    <w:rsid w:val="00A77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77CA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77CA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77CA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77CA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77CA7"/>
    <w:rPr>
      <w:i/>
      <w:iCs/>
      <w:color w:val="404040" w:themeColor="text1" w:themeTint="BF"/>
    </w:rPr>
  </w:style>
  <w:style w:type="paragraph" w:styleId="ListeParagraf">
    <w:name w:val="List Paragraph"/>
    <w:basedOn w:val="Normal"/>
    <w:uiPriority w:val="34"/>
    <w:qFormat/>
    <w:rsid w:val="00A77CA7"/>
    <w:pPr>
      <w:ind w:left="720"/>
      <w:contextualSpacing/>
    </w:pPr>
  </w:style>
  <w:style w:type="character" w:styleId="GlVurgulama">
    <w:name w:val="Intense Emphasis"/>
    <w:basedOn w:val="VarsaylanParagrafYazTipi"/>
    <w:uiPriority w:val="21"/>
    <w:qFormat/>
    <w:rsid w:val="00A77CA7"/>
    <w:rPr>
      <w:i/>
      <w:iCs/>
      <w:color w:val="0F4761" w:themeColor="accent1" w:themeShade="BF"/>
    </w:rPr>
  </w:style>
  <w:style w:type="paragraph" w:styleId="GlAlnt">
    <w:name w:val="Intense Quote"/>
    <w:basedOn w:val="Normal"/>
    <w:next w:val="Normal"/>
    <w:link w:val="GlAlntChar"/>
    <w:uiPriority w:val="30"/>
    <w:qFormat/>
    <w:rsid w:val="00A77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A77CA7"/>
    <w:rPr>
      <w:i/>
      <w:iCs/>
      <w:color w:val="0F4761" w:themeColor="accent1" w:themeShade="BF"/>
    </w:rPr>
  </w:style>
  <w:style w:type="character" w:styleId="GlBavuru">
    <w:name w:val="Intense Reference"/>
    <w:basedOn w:val="VarsaylanParagrafYazTipi"/>
    <w:uiPriority w:val="32"/>
    <w:qFormat/>
    <w:rsid w:val="00A77CA7"/>
    <w:rPr>
      <w:b/>
      <w:bCs/>
      <w:smallCaps/>
      <w:color w:val="0F4761" w:themeColor="accent1" w:themeShade="BF"/>
      <w:spacing w:val="5"/>
    </w:rPr>
  </w:style>
  <w:style w:type="table" w:styleId="TabloKlavuzu">
    <w:name w:val="Table Grid"/>
    <w:basedOn w:val="NormalTablo"/>
    <w:uiPriority w:val="39"/>
    <w:rsid w:val="00003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60631B"/>
    <w:rPr>
      <w:sz w:val="16"/>
      <w:szCs w:val="16"/>
    </w:rPr>
  </w:style>
  <w:style w:type="paragraph" w:styleId="AklamaMetni">
    <w:name w:val="annotation text"/>
    <w:basedOn w:val="Normal"/>
    <w:link w:val="AklamaMetniChar"/>
    <w:uiPriority w:val="99"/>
    <w:unhideWhenUsed/>
    <w:rsid w:val="0060631B"/>
    <w:pPr>
      <w:widowControl w:val="0"/>
      <w:spacing w:before="0" w:after="0" w:line="240" w:lineRule="auto"/>
    </w:pPr>
    <w:rPr>
      <w:rFonts w:eastAsiaTheme="minorHAnsi"/>
      <w:noProof/>
      <w14:ligatures w14:val="none"/>
    </w:rPr>
  </w:style>
  <w:style w:type="character" w:customStyle="1" w:styleId="AklamaMetniChar">
    <w:name w:val="Açıklama Metni Char"/>
    <w:basedOn w:val="VarsaylanParagrafYazTipi"/>
    <w:link w:val="AklamaMetni"/>
    <w:uiPriority w:val="99"/>
    <w:rsid w:val="0060631B"/>
    <w:rPr>
      <w:noProof/>
      <w:kern w:val="0"/>
      <w:sz w:val="20"/>
      <w:szCs w:val="20"/>
      <w14:ligatures w14:val="none"/>
    </w:rPr>
  </w:style>
  <w:style w:type="paragraph" w:styleId="NormalWeb">
    <w:name w:val="Normal (Web)"/>
    <w:basedOn w:val="Normal"/>
    <w:uiPriority w:val="99"/>
    <w:unhideWhenUsed/>
    <w:rsid w:val="00394F59"/>
    <w:pPr>
      <w:spacing w:beforeAutospacing="1" w:after="100" w:afterAutospacing="1" w:line="240" w:lineRule="auto"/>
    </w:pPr>
    <w:rPr>
      <w:rFonts w:ascii="Times New Roman" w:eastAsia="Times New Roman" w:hAnsi="Times New Roman" w:cs="Times New Roman"/>
      <w:sz w:val="24"/>
      <w:szCs w:val="24"/>
      <w:lang w:eastAsia="tr-TR"/>
      <w14:ligatures w14:val="none"/>
    </w:rPr>
  </w:style>
  <w:style w:type="character" w:styleId="Gl">
    <w:name w:val="Strong"/>
    <w:basedOn w:val="VarsaylanParagrafYazTipi"/>
    <w:uiPriority w:val="22"/>
    <w:qFormat/>
    <w:rsid w:val="00394F59"/>
    <w:rPr>
      <w:b/>
      <w:bCs/>
    </w:rPr>
  </w:style>
  <w:style w:type="table" w:customStyle="1" w:styleId="TabloKlavuzu1">
    <w:name w:val="Tablo Kılavuzu1"/>
    <w:basedOn w:val="NormalTablo"/>
    <w:next w:val="TabloKlavuzu"/>
    <w:uiPriority w:val="39"/>
    <w:rsid w:val="007814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66A2"/>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866A2"/>
    <w:rPr>
      <w:rFonts w:eastAsiaTheme="minorEastAsia"/>
      <w:kern w:val="0"/>
      <w:sz w:val="20"/>
      <w:szCs w:val="20"/>
    </w:rPr>
  </w:style>
  <w:style w:type="paragraph" w:styleId="AltBilgi">
    <w:name w:val="footer"/>
    <w:basedOn w:val="Normal"/>
    <w:link w:val="AltBilgiChar"/>
    <w:uiPriority w:val="99"/>
    <w:unhideWhenUsed/>
    <w:rsid w:val="003866A2"/>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866A2"/>
    <w:rPr>
      <w:rFonts w:eastAsiaTheme="minorEastAsia"/>
      <w:kern w:val="0"/>
      <w:sz w:val="20"/>
      <w:szCs w:val="20"/>
    </w:rPr>
  </w:style>
  <w:style w:type="character" w:styleId="Kpr">
    <w:name w:val="Hyperlink"/>
    <w:basedOn w:val="VarsaylanParagrafYazTipi"/>
    <w:uiPriority w:val="99"/>
    <w:unhideWhenUsed/>
    <w:rsid w:val="00F125D3"/>
    <w:rPr>
      <w:color w:val="467886" w:themeColor="hyperlink"/>
      <w:u w:val="single"/>
    </w:rPr>
  </w:style>
  <w:style w:type="character" w:styleId="zmlenmeyenBahsetme">
    <w:name w:val="Unresolved Mention"/>
    <w:basedOn w:val="VarsaylanParagrafYazTipi"/>
    <w:uiPriority w:val="99"/>
    <w:semiHidden/>
    <w:unhideWhenUsed/>
    <w:rsid w:val="00F125D3"/>
    <w:rPr>
      <w:color w:val="605E5C"/>
      <w:shd w:val="clear" w:color="auto" w:fill="E1DFDD"/>
    </w:rPr>
  </w:style>
  <w:style w:type="character" w:styleId="zlenenKpr">
    <w:name w:val="FollowedHyperlink"/>
    <w:basedOn w:val="VarsaylanParagrafYazTipi"/>
    <w:uiPriority w:val="99"/>
    <w:semiHidden/>
    <w:unhideWhenUsed/>
    <w:rsid w:val="00F125D3"/>
    <w:rPr>
      <w:color w:val="96607D" w:themeColor="followedHyperlink"/>
      <w:u w:val="single"/>
    </w:rPr>
  </w:style>
  <w:style w:type="paragraph" w:styleId="AklamaKonusu">
    <w:name w:val="annotation subject"/>
    <w:basedOn w:val="AklamaMetni"/>
    <w:next w:val="AklamaMetni"/>
    <w:link w:val="AklamaKonusuChar"/>
    <w:uiPriority w:val="99"/>
    <w:semiHidden/>
    <w:unhideWhenUsed/>
    <w:rsid w:val="001C546F"/>
    <w:pPr>
      <w:widowControl/>
      <w:spacing w:before="100" w:after="200"/>
    </w:pPr>
    <w:rPr>
      <w:rFonts w:eastAsiaTheme="minorEastAsia"/>
      <w:b/>
      <w:bCs/>
      <w:noProof w:val="0"/>
      <w14:ligatures w14:val="standardContextual"/>
    </w:rPr>
  </w:style>
  <w:style w:type="character" w:customStyle="1" w:styleId="AklamaKonusuChar">
    <w:name w:val="Açıklama Konusu Char"/>
    <w:basedOn w:val="AklamaMetniChar"/>
    <w:link w:val="AklamaKonusu"/>
    <w:uiPriority w:val="99"/>
    <w:semiHidden/>
    <w:rsid w:val="001C546F"/>
    <w:rPr>
      <w:rFonts w:eastAsiaTheme="minorEastAsia"/>
      <w:b/>
      <w:bCs/>
      <w:noProof/>
      <w:kern w:val="0"/>
      <w:sz w:val="20"/>
      <w:szCs w:val="20"/>
      <w14:ligatures w14:val="none"/>
    </w:rPr>
  </w:style>
  <w:style w:type="table" w:styleId="KlavuzuTablo4-Vurgu4">
    <w:name w:val="Grid Table 4 Accent 4"/>
    <w:basedOn w:val="NormalTablo"/>
    <w:uiPriority w:val="49"/>
    <w:rsid w:val="00EE3541"/>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paragraph" w:styleId="TBal">
    <w:name w:val="TOC Heading"/>
    <w:basedOn w:val="Balk1"/>
    <w:next w:val="Normal"/>
    <w:uiPriority w:val="39"/>
    <w:unhideWhenUsed/>
    <w:qFormat/>
    <w:rsid w:val="009E6279"/>
    <w:pPr>
      <w:spacing w:before="240" w:after="0" w:line="259" w:lineRule="auto"/>
      <w:outlineLvl w:val="9"/>
    </w:pPr>
    <w:rPr>
      <w:sz w:val="32"/>
      <w:szCs w:val="32"/>
      <w:lang w:eastAsia="tr-TR"/>
      <w14:ligatures w14:val="none"/>
    </w:rPr>
  </w:style>
  <w:style w:type="paragraph" w:styleId="T1">
    <w:name w:val="toc 1"/>
    <w:basedOn w:val="Normal"/>
    <w:next w:val="Normal"/>
    <w:autoRedefine/>
    <w:uiPriority w:val="39"/>
    <w:unhideWhenUsed/>
    <w:rsid w:val="009E6279"/>
    <w:pPr>
      <w:spacing w:after="100"/>
    </w:pPr>
  </w:style>
  <w:style w:type="paragraph" w:styleId="T2">
    <w:name w:val="toc 2"/>
    <w:basedOn w:val="Normal"/>
    <w:next w:val="Normal"/>
    <w:autoRedefine/>
    <w:uiPriority w:val="39"/>
    <w:unhideWhenUsed/>
    <w:rsid w:val="009E6279"/>
    <w:pPr>
      <w:spacing w:before="0" w:after="100" w:line="259" w:lineRule="auto"/>
      <w:ind w:left="220"/>
    </w:pPr>
    <w:rPr>
      <w:rFonts w:cs="Times New Roman"/>
      <w:sz w:val="22"/>
      <w:szCs w:val="22"/>
      <w:lang w:eastAsia="tr-TR"/>
      <w14:ligatures w14:val="none"/>
    </w:rPr>
  </w:style>
  <w:style w:type="paragraph" w:styleId="T3">
    <w:name w:val="toc 3"/>
    <w:basedOn w:val="Normal"/>
    <w:next w:val="Normal"/>
    <w:autoRedefine/>
    <w:uiPriority w:val="39"/>
    <w:unhideWhenUsed/>
    <w:rsid w:val="009E6279"/>
    <w:pPr>
      <w:spacing w:before="0" w:after="100" w:line="259" w:lineRule="auto"/>
      <w:ind w:left="440"/>
    </w:pPr>
    <w:rPr>
      <w:rFonts w:cs="Times New Roman"/>
      <w:sz w:val="22"/>
      <w:szCs w:val="22"/>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9249">
      <w:bodyDiv w:val="1"/>
      <w:marLeft w:val="0"/>
      <w:marRight w:val="0"/>
      <w:marTop w:val="0"/>
      <w:marBottom w:val="0"/>
      <w:divBdr>
        <w:top w:val="none" w:sz="0" w:space="0" w:color="auto"/>
        <w:left w:val="none" w:sz="0" w:space="0" w:color="auto"/>
        <w:bottom w:val="none" w:sz="0" w:space="0" w:color="auto"/>
        <w:right w:val="none" w:sz="0" w:space="0" w:color="auto"/>
      </w:divBdr>
      <w:divsChild>
        <w:div w:id="2125347667">
          <w:marLeft w:val="0"/>
          <w:marRight w:val="0"/>
          <w:marTop w:val="0"/>
          <w:marBottom w:val="0"/>
          <w:divBdr>
            <w:top w:val="none" w:sz="0" w:space="0" w:color="auto"/>
            <w:left w:val="none" w:sz="0" w:space="0" w:color="auto"/>
            <w:bottom w:val="none" w:sz="0" w:space="0" w:color="auto"/>
            <w:right w:val="none" w:sz="0" w:space="0" w:color="auto"/>
          </w:divBdr>
          <w:divsChild>
            <w:div w:id="1564172521">
              <w:marLeft w:val="0"/>
              <w:marRight w:val="0"/>
              <w:marTop w:val="0"/>
              <w:marBottom w:val="0"/>
              <w:divBdr>
                <w:top w:val="none" w:sz="0" w:space="0" w:color="auto"/>
                <w:left w:val="none" w:sz="0" w:space="0" w:color="auto"/>
                <w:bottom w:val="none" w:sz="0" w:space="0" w:color="auto"/>
                <w:right w:val="none" w:sz="0" w:space="0" w:color="auto"/>
              </w:divBdr>
              <w:divsChild>
                <w:div w:id="704254446">
                  <w:marLeft w:val="0"/>
                  <w:marRight w:val="0"/>
                  <w:marTop w:val="0"/>
                  <w:marBottom w:val="0"/>
                  <w:divBdr>
                    <w:top w:val="none" w:sz="0" w:space="0" w:color="auto"/>
                    <w:left w:val="none" w:sz="0" w:space="0" w:color="auto"/>
                    <w:bottom w:val="none" w:sz="0" w:space="0" w:color="auto"/>
                    <w:right w:val="none" w:sz="0" w:space="0" w:color="auto"/>
                  </w:divBdr>
                  <w:divsChild>
                    <w:div w:id="1406604470">
                      <w:marLeft w:val="0"/>
                      <w:marRight w:val="0"/>
                      <w:marTop w:val="0"/>
                      <w:marBottom w:val="0"/>
                      <w:divBdr>
                        <w:top w:val="none" w:sz="0" w:space="0" w:color="auto"/>
                        <w:left w:val="none" w:sz="0" w:space="0" w:color="auto"/>
                        <w:bottom w:val="none" w:sz="0" w:space="0" w:color="auto"/>
                        <w:right w:val="none" w:sz="0" w:space="0" w:color="auto"/>
                      </w:divBdr>
                      <w:divsChild>
                        <w:div w:id="780035341">
                          <w:marLeft w:val="0"/>
                          <w:marRight w:val="0"/>
                          <w:marTop w:val="0"/>
                          <w:marBottom w:val="0"/>
                          <w:divBdr>
                            <w:top w:val="none" w:sz="0" w:space="0" w:color="auto"/>
                            <w:left w:val="none" w:sz="0" w:space="0" w:color="auto"/>
                            <w:bottom w:val="none" w:sz="0" w:space="0" w:color="auto"/>
                            <w:right w:val="none" w:sz="0" w:space="0" w:color="auto"/>
                          </w:divBdr>
                          <w:divsChild>
                            <w:div w:id="151691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68751">
      <w:bodyDiv w:val="1"/>
      <w:marLeft w:val="0"/>
      <w:marRight w:val="0"/>
      <w:marTop w:val="0"/>
      <w:marBottom w:val="0"/>
      <w:divBdr>
        <w:top w:val="none" w:sz="0" w:space="0" w:color="auto"/>
        <w:left w:val="none" w:sz="0" w:space="0" w:color="auto"/>
        <w:bottom w:val="none" w:sz="0" w:space="0" w:color="auto"/>
        <w:right w:val="none" w:sz="0" w:space="0" w:color="auto"/>
      </w:divBdr>
    </w:div>
    <w:div w:id="38357711">
      <w:bodyDiv w:val="1"/>
      <w:marLeft w:val="0"/>
      <w:marRight w:val="0"/>
      <w:marTop w:val="0"/>
      <w:marBottom w:val="0"/>
      <w:divBdr>
        <w:top w:val="none" w:sz="0" w:space="0" w:color="auto"/>
        <w:left w:val="none" w:sz="0" w:space="0" w:color="auto"/>
        <w:bottom w:val="none" w:sz="0" w:space="0" w:color="auto"/>
        <w:right w:val="none" w:sz="0" w:space="0" w:color="auto"/>
      </w:divBdr>
    </w:div>
    <w:div w:id="43414422">
      <w:bodyDiv w:val="1"/>
      <w:marLeft w:val="0"/>
      <w:marRight w:val="0"/>
      <w:marTop w:val="0"/>
      <w:marBottom w:val="0"/>
      <w:divBdr>
        <w:top w:val="none" w:sz="0" w:space="0" w:color="auto"/>
        <w:left w:val="none" w:sz="0" w:space="0" w:color="auto"/>
        <w:bottom w:val="none" w:sz="0" w:space="0" w:color="auto"/>
        <w:right w:val="none" w:sz="0" w:space="0" w:color="auto"/>
      </w:divBdr>
    </w:div>
    <w:div w:id="44254152">
      <w:bodyDiv w:val="1"/>
      <w:marLeft w:val="0"/>
      <w:marRight w:val="0"/>
      <w:marTop w:val="0"/>
      <w:marBottom w:val="0"/>
      <w:divBdr>
        <w:top w:val="none" w:sz="0" w:space="0" w:color="auto"/>
        <w:left w:val="none" w:sz="0" w:space="0" w:color="auto"/>
        <w:bottom w:val="none" w:sz="0" w:space="0" w:color="auto"/>
        <w:right w:val="none" w:sz="0" w:space="0" w:color="auto"/>
      </w:divBdr>
    </w:div>
    <w:div w:id="46999996">
      <w:bodyDiv w:val="1"/>
      <w:marLeft w:val="0"/>
      <w:marRight w:val="0"/>
      <w:marTop w:val="0"/>
      <w:marBottom w:val="0"/>
      <w:divBdr>
        <w:top w:val="none" w:sz="0" w:space="0" w:color="auto"/>
        <w:left w:val="none" w:sz="0" w:space="0" w:color="auto"/>
        <w:bottom w:val="none" w:sz="0" w:space="0" w:color="auto"/>
        <w:right w:val="none" w:sz="0" w:space="0" w:color="auto"/>
      </w:divBdr>
    </w:div>
    <w:div w:id="48186960">
      <w:bodyDiv w:val="1"/>
      <w:marLeft w:val="0"/>
      <w:marRight w:val="0"/>
      <w:marTop w:val="0"/>
      <w:marBottom w:val="0"/>
      <w:divBdr>
        <w:top w:val="none" w:sz="0" w:space="0" w:color="auto"/>
        <w:left w:val="none" w:sz="0" w:space="0" w:color="auto"/>
        <w:bottom w:val="none" w:sz="0" w:space="0" w:color="auto"/>
        <w:right w:val="none" w:sz="0" w:space="0" w:color="auto"/>
      </w:divBdr>
    </w:div>
    <w:div w:id="92557415">
      <w:bodyDiv w:val="1"/>
      <w:marLeft w:val="0"/>
      <w:marRight w:val="0"/>
      <w:marTop w:val="0"/>
      <w:marBottom w:val="0"/>
      <w:divBdr>
        <w:top w:val="none" w:sz="0" w:space="0" w:color="auto"/>
        <w:left w:val="none" w:sz="0" w:space="0" w:color="auto"/>
        <w:bottom w:val="none" w:sz="0" w:space="0" w:color="auto"/>
        <w:right w:val="none" w:sz="0" w:space="0" w:color="auto"/>
      </w:divBdr>
    </w:div>
    <w:div w:id="99108677">
      <w:bodyDiv w:val="1"/>
      <w:marLeft w:val="0"/>
      <w:marRight w:val="0"/>
      <w:marTop w:val="0"/>
      <w:marBottom w:val="0"/>
      <w:divBdr>
        <w:top w:val="none" w:sz="0" w:space="0" w:color="auto"/>
        <w:left w:val="none" w:sz="0" w:space="0" w:color="auto"/>
        <w:bottom w:val="none" w:sz="0" w:space="0" w:color="auto"/>
        <w:right w:val="none" w:sz="0" w:space="0" w:color="auto"/>
      </w:divBdr>
    </w:div>
    <w:div w:id="115374076">
      <w:bodyDiv w:val="1"/>
      <w:marLeft w:val="0"/>
      <w:marRight w:val="0"/>
      <w:marTop w:val="0"/>
      <w:marBottom w:val="0"/>
      <w:divBdr>
        <w:top w:val="none" w:sz="0" w:space="0" w:color="auto"/>
        <w:left w:val="none" w:sz="0" w:space="0" w:color="auto"/>
        <w:bottom w:val="none" w:sz="0" w:space="0" w:color="auto"/>
        <w:right w:val="none" w:sz="0" w:space="0" w:color="auto"/>
      </w:divBdr>
    </w:div>
    <w:div w:id="152068553">
      <w:bodyDiv w:val="1"/>
      <w:marLeft w:val="0"/>
      <w:marRight w:val="0"/>
      <w:marTop w:val="0"/>
      <w:marBottom w:val="0"/>
      <w:divBdr>
        <w:top w:val="none" w:sz="0" w:space="0" w:color="auto"/>
        <w:left w:val="none" w:sz="0" w:space="0" w:color="auto"/>
        <w:bottom w:val="none" w:sz="0" w:space="0" w:color="auto"/>
        <w:right w:val="none" w:sz="0" w:space="0" w:color="auto"/>
      </w:divBdr>
    </w:div>
    <w:div w:id="162085037">
      <w:bodyDiv w:val="1"/>
      <w:marLeft w:val="0"/>
      <w:marRight w:val="0"/>
      <w:marTop w:val="0"/>
      <w:marBottom w:val="0"/>
      <w:divBdr>
        <w:top w:val="none" w:sz="0" w:space="0" w:color="auto"/>
        <w:left w:val="none" w:sz="0" w:space="0" w:color="auto"/>
        <w:bottom w:val="none" w:sz="0" w:space="0" w:color="auto"/>
        <w:right w:val="none" w:sz="0" w:space="0" w:color="auto"/>
      </w:divBdr>
    </w:div>
    <w:div w:id="177164348">
      <w:bodyDiv w:val="1"/>
      <w:marLeft w:val="0"/>
      <w:marRight w:val="0"/>
      <w:marTop w:val="0"/>
      <w:marBottom w:val="0"/>
      <w:divBdr>
        <w:top w:val="none" w:sz="0" w:space="0" w:color="auto"/>
        <w:left w:val="none" w:sz="0" w:space="0" w:color="auto"/>
        <w:bottom w:val="none" w:sz="0" w:space="0" w:color="auto"/>
        <w:right w:val="none" w:sz="0" w:space="0" w:color="auto"/>
      </w:divBdr>
    </w:div>
    <w:div w:id="180045707">
      <w:bodyDiv w:val="1"/>
      <w:marLeft w:val="0"/>
      <w:marRight w:val="0"/>
      <w:marTop w:val="0"/>
      <w:marBottom w:val="0"/>
      <w:divBdr>
        <w:top w:val="none" w:sz="0" w:space="0" w:color="auto"/>
        <w:left w:val="none" w:sz="0" w:space="0" w:color="auto"/>
        <w:bottom w:val="none" w:sz="0" w:space="0" w:color="auto"/>
        <w:right w:val="none" w:sz="0" w:space="0" w:color="auto"/>
      </w:divBdr>
    </w:div>
    <w:div w:id="192764656">
      <w:bodyDiv w:val="1"/>
      <w:marLeft w:val="0"/>
      <w:marRight w:val="0"/>
      <w:marTop w:val="0"/>
      <w:marBottom w:val="0"/>
      <w:divBdr>
        <w:top w:val="none" w:sz="0" w:space="0" w:color="auto"/>
        <w:left w:val="none" w:sz="0" w:space="0" w:color="auto"/>
        <w:bottom w:val="none" w:sz="0" w:space="0" w:color="auto"/>
        <w:right w:val="none" w:sz="0" w:space="0" w:color="auto"/>
      </w:divBdr>
    </w:div>
    <w:div w:id="238567419">
      <w:bodyDiv w:val="1"/>
      <w:marLeft w:val="0"/>
      <w:marRight w:val="0"/>
      <w:marTop w:val="0"/>
      <w:marBottom w:val="0"/>
      <w:divBdr>
        <w:top w:val="none" w:sz="0" w:space="0" w:color="auto"/>
        <w:left w:val="none" w:sz="0" w:space="0" w:color="auto"/>
        <w:bottom w:val="none" w:sz="0" w:space="0" w:color="auto"/>
        <w:right w:val="none" w:sz="0" w:space="0" w:color="auto"/>
      </w:divBdr>
    </w:div>
    <w:div w:id="240599573">
      <w:bodyDiv w:val="1"/>
      <w:marLeft w:val="0"/>
      <w:marRight w:val="0"/>
      <w:marTop w:val="0"/>
      <w:marBottom w:val="0"/>
      <w:divBdr>
        <w:top w:val="none" w:sz="0" w:space="0" w:color="auto"/>
        <w:left w:val="none" w:sz="0" w:space="0" w:color="auto"/>
        <w:bottom w:val="none" w:sz="0" w:space="0" w:color="auto"/>
        <w:right w:val="none" w:sz="0" w:space="0" w:color="auto"/>
      </w:divBdr>
    </w:div>
    <w:div w:id="249698750">
      <w:bodyDiv w:val="1"/>
      <w:marLeft w:val="0"/>
      <w:marRight w:val="0"/>
      <w:marTop w:val="0"/>
      <w:marBottom w:val="0"/>
      <w:divBdr>
        <w:top w:val="none" w:sz="0" w:space="0" w:color="auto"/>
        <w:left w:val="none" w:sz="0" w:space="0" w:color="auto"/>
        <w:bottom w:val="none" w:sz="0" w:space="0" w:color="auto"/>
        <w:right w:val="none" w:sz="0" w:space="0" w:color="auto"/>
      </w:divBdr>
    </w:div>
    <w:div w:id="251473894">
      <w:bodyDiv w:val="1"/>
      <w:marLeft w:val="0"/>
      <w:marRight w:val="0"/>
      <w:marTop w:val="0"/>
      <w:marBottom w:val="0"/>
      <w:divBdr>
        <w:top w:val="none" w:sz="0" w:space="0" w:color="auto"/>
        <w:left w:val="none" w:sz="0" w:space="0" w:color="auto"/>
        <w:bottom w:val="none" w:sz="0" w:space="0" w:color="auto"/>
        <w:right w:val="none" w:sz="0" w:space="0" w:color="auto"/>
      </w:divBdr>
    </w:div>
    <w:div w:id="255329612">
      <w:bodyDiv w:val="1"/>
      <w:marLeft w:val="0"/>
      <w:marRight w:val="0"/>
      <w:marTop w:val="0"/>
      <w:marBottom w:val="0"/>
      <w:divBdr>
        <w:top w:val="none" w:sz="0" w:space="0" w:color="auto"/>
        <w:left w:val="none" w:sz="0" w:space="0" w:color="auto"/>
        <w:bottom w:val="none" w:sz="0" w:space="0" w:color="auto"/>
        <w:right w:val="none" w:sz="0" w:space="0" w:color="auto"/>
      </w:divBdr>
    </w:div>
    <w:div w:id="336077130">
      <w:bodyDiv w:val="1"/>
      <w:marLeft w:val="0"/>
      <w:marRight w:val="0"/>
      <w:marTop w:val="0"/>
      <w:marBottom w:val="0"/>
      <w:divBdr>
        <w:top w:val="none" w:sz="0" w:space="0" w:color="auto"/>
        <w:left w:val="none" w:sz="0" w:space="0" w:color="auto"/>
        <w:bottom w:val="none" w:sz="0" w:space="0" w:color="auto"/>
        <w:right w:val="none" w:sz="0" w:space="0" w:color="auto"/>
      </w:divBdr>
    </w:div>
    <w:div w:id="336463477">
      <w:bodyDiv w:val="1"/>
      <w:marLeft w:val="0"/>
      <w:marRight w:val="0"/>
      <w:marTop w:val="0"/>
      <w:marBottom w:val="0"/>
      <w:divBdr>
        <w:top w:val="none" w:sz="0" w:space="0" w:color="auto"/>
        <w:left w:val="none" w:sz="0" w:space="0" w:color="auto"/>
        <w:bottom w:val="none" w:sz="0" w:space="0" w:color="auto"/>
        <w:right w:val="none" w:sz="0" w:space="0" w:color="auto"/>
      </w:divBdr>
    </w:div>
    <w:div w:id="341705594">
      <w:bodyDiv w:val="1"/>
      <w:marLeft w:val="0"/>
      <w:marRight w:val="0"/>
      <w:marTop w:val="0"/>
      <w:marBottom w:val="0"/>
      <w:divBdr>
        <w:top w:val="none" w:sz="0" w:space="0" w:color="auto"/>
        <w:left w:val="none" w:sz="0" w:space="0" w:color="auto"/>
        <w:bottom w:val="none" w:sz="0" w:space="0" w:color="auto"/>
        <w:right w:val="none" w:sz="0" w:space="0" w:color="auto"/>
      </w:divBdr>
    </w:div>
    <w:div w:id="350836626">
      <w:bodyDiv w:val="1"/>
      <w:marLeft w:val="0"/>
      <w:marRight w:val="0"/>
      <w:marTop w:val="0"/>
      <w:marBottom w:val="0"/>
      <w:divBdr>
        <w:top w:val="none" w:sz="0" w:space="0" w:color="auto"/>
        <w:left w:val="none" w:sz="0" w:space="0" w:color="auto"/>
        <w:bottom w:val="none" w:sz="0" w:space="0" w:color="auto"/>
        <w:right w:val="none" w:sz="0" w:space="0" w:color="auto"/>
      </w:divBdr>
    </w:div>
    <w:div w:id="371881375">
      <w:bodyDiv w:val="1"/>
      <w:marLeft w:val="0"/>
      <w:marRight w:val="0"/>
      <w:marTop w:val="0"/>
      <w:marBottom w:val="0"/>
      <w:divBdr>
        <w:top w:val="none" w:sz="0" w:space="0" w:color="auto"/>
        <w:left w:val="none" w:sz="0" w:space="0" w:color="auto"/>
        <w:bottom w:val="none" w:sz="0" w:space="0" w:color="auto"/>
        <w:right w:val="none" w:sz="0" w:space="0" w:color="auto"/>
      </w:divBdr>
    </w:div>
    <w:div w:id="383213600">
      <w:bodyDiv w:val="1"/>
      <w:marLeft w:val="0"/>
      <w:marRight w:val="0"/>
      <w:marTop w:val="0"/>
      <w:marBottom w:val="0"/>
      <w:divBdr>
        <w:top w:val="none" w:sz="0" w:space="0" w:color="auto"/>
        <w:left w:val="none" w:sz="0" w:space="0" w:color="auto"/>
        <w:bottom w:val="none" w:sz="0" w:space="0" w:color="auto"/>
        <w:right w:val="none" w:sz="0" w:space="0" w:color="auto"/>
      </w:divBdr>
    </w:div>
    <w:div w:id="399642844">
      <w:bodyDiv w:val="1"/>
      <w:marLeft w:val="0"/>
      <w:marRight w:val="0"/>
      <w:marTop w:val="0"/>
      <w:marBottom w:val="0"/>
      <w:divBdr>
        <w:top w:val="none" w:sz="0" w:space="0" w:color="auto"/>
        <w:left w:val="none" w:sz="0" w:space="0" w:color="auto"/>
        <w:bottom w:val="none" w:sz="0" w:space="0" w:color="auto"/>
        <w:right w:val="none" w:sz="0" w:space="0" w:color="auto"/>
      </w:divBdr>
    </w:div>
    <w:div w:id="402870615">
      <w:bodyDiv w:val="1"/>
      <w:marLeft w:val="0"/>
      <w:marRight w:val="0"/>
      <w:marTop w:val="0"/>
      <w:marBottom w:val="0"/>
      <w:divBdr>
        <w:top w:val="none" w:sz="0" w:space="0" w:color="auto"/>
        <w:left w:val="none" w:sz="0" w:space="0" w:color="auto"/>
        <w:bottom w:val="none" w:sz="0" w:space="0" w:color="auto"/>
        <w:right w:val="none" w:sz="0" w:space="0" w:color="auto"/>
      </w:divBdr>
    </w:div>
    <w:div w:id="404571519">
      <w:bodyDiv w:val="1"/>
      <w:marLeft w:val="0"/>
      <w:marRight w:val="0"/>
      <w:marTop w:val="0"/>
      <w:marBottom w:val="0"/>
      <w:divBdr>
        <w:top w:val="none" w:sz="0" w:space="0" w:color="auto"/>
        <w:left w:val="none" w:sz="0" w:space="0" w:color="auto"/>
        <w:bottom w:val="none" w:sz="0" w:space="0" w:color="auto"/>
        <w:right w:val="none" w:sz="0" w:space="0" w:color="auto"/>
      </w:divBdr>
    </w:div>
    <w:div w:id="416946932">
      <w:bodyDiv w:val="1"/>
      <w:marLeft w:val="0"/>
      <w:marRight w:val="0"/>
      <w:marTop w:val="0"/>
      <w:marBottom w:val="0"/>
      <w:divBdr>
        <w:top w:val="none" w:sz="0" w:space="0" w:color="auto"/>
        <w:left w:val="none" w:sz="0" w:space="0" w:color="auto"/>
        <w:bottom w:val="none" w:sz="0" w:space="0" w:color="auto"/>
        <w:right w:val="none" w:sz="0" w:space="0" w:color="auto"/>
      </w:divBdr>
    </w:div>
    <w:div w:id="417681862">
      <w:bodyDiv w:val="1"/>
      <w:marLeft w:val="0"/>
      <w:marRight w:val="0"/>
      <w:marTop w:val="0"/>
      <w:marBottom w:val="0"/>
      <w:divBdr>
        <w:top w:val="none" w:sz="0" w:space="0" w:color="auto"/>
        <w:left w:val="none" w:sz="0" w:space="0" w:color="auto"/>
        <w:bottom w:val="none" w:sz="0" w:space="0" w:color="auto"/>
        <w:right w:val="none" w:sz="0" w:space="0" w:color="auto"/>
      </w:divBdr>
    </w:div>
    <w:div w:id="418841223">
      <w:bodyDiv w:val="1"/>
      <w:marLeft w:val="0"/>
      <w:marRight w:val="0"/>
      <w:marTop w:val="0"/>
      <w:marBottom w:val="0"/>
      <w:divBdr>
        <w:top w:val="none" w:sz="0" w:space="0" w:color="auto"/>
        <w:left w:val="none" w:sz="0" w:space="0" w:color="auto"/>
        <w:bottom w:val="none" w:sz="0" w:space="0" w:color="auto"/>
        <w:right w:val="none" w:sz="0" w:space="0" w:color="auto"/>
      </w:divBdr>
    </w:div>
    <w:div w:id="454645526">
      <w:bodyDiv w:val="1"/>
      <w:marLeft w:val="0"/>
      <w:marRight w:val="0"/>
      <w:marTop w:val="0"/>
      <w:marBottom w:val="0"/>
      <w:divBdr>
        <w:top w:val="none" w:sz="0" w:space="0" w:color="auto"/>
        <w:left w:val="none" w:sz="0" w:space="0" w:color="auto"/>
        <w:bottom w:val="none" w:sz="0" w:space="0" w:color="auto"/>
        <w:right w:val="none" w:sz="0" w:space="0" w:color="auto"/>
      </w:divBdr>
      <w:divsChild>
        <w:div w:id="2115326194">
          <w:marLeft w:val="0"/>
          <w:marRight w:val="0"/>
          <w:marTop w:val="0"/>
          <w:marBottom w:val="0"/>
          <w:divBdr>
            <w:top w:val="none" w:sz="0" w:space="0" w:color="auto"/>
            <w:left w:val="none" w:sz="0" w:space="0" w:color="auto"/>
            <w:bottom w:val="none" w:sz="0" w:space="0" w:color="auto"/>
            <w:right w:val="none" w:sz="0" w:space="0" w:color="auto"/>
          </w:divBdr>
          <w:divsChild>
            <w:div w:id="1168327321">
              <w:marLeft w:val="0"/>
              <w:marRight w:val="0"/>
              <w:marTop w:val="0"/>
              <w:marBottom w:val="0"/>
              <w:divBdr>
                <w:top w:val="none" w:sz="0" w:space="0" w:color="auto"/>
                <w:left w:val="none" w:sz="0" w:space="0" w:color="auto"/>
                <w:bottom w:val="none" w:sz="0" w:space="0" w:color="auto"/>
                <w:right w:val="none" w:sz="0" w:space="0" w:color="auto"/>
              </w:divBdr>
              <w:divsChild>
                <w:div w:id="1868256013">
                  <w:marLeft w:val="0"/>
                  <w:marRight w:val="0"/>
                  <w:marTop w:val="0"/>
                  <w:marBottom w:val="0"/>
                  <w:divBdr>
                    <w:top w:val="none" w:sz="0" w:space="0" w:color="auto"/>
                    <w:left w:val="none" w:sz="0" w:space="0" w:color="auto"/>
                    <w:bottom w:val="none" w:sz="0" w:space="0" w:color="auto"/>
                    <w:right w:val="none" w:sz="0" w:space="0" w:color="auto"/>
                  </w:divBdr>
                  <w:divsChild>
                    <w:div w:id="48864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639720">
          <w:marLeft w:val="0"/>
          <w:marRight w:val="0"/>
          <w:marTop w:val="0"/>
          <w:marBottom w:val="0"/>
          <w:divBdr>
            <w:top w:val="none" w:sz="0" w:space="0" w:color="auto"/>
            <w:left w:val="none" w:sz="0" w:space="0" w:color="auto"/>
            <w:bottom w:val="none" w:sz="0" w:space="0" w:color="auto"/>
            <w:right w:val="none" w:sz="0" w:space="0" w:color="auto"/>
          </w:divBdr>
          <w:divsChild>
            <w:div w:id="805010430">
              <w:marLeft w:val="0"/>
              <w:marRight w:val="0"/>
              <w:marTop w:val="0"/>
              <w:marBottom w:val="0"/>
              <w:divBdr>
                <w:top w:val="none" w:sz="0" w:space="0" w:color="auto"/>
                <w:left w:val="none" w:sz="0" w:space="0" w:color="auto"/>
                <w:bottom w:val="none" w:sz="0" w:space="0" w:color="auto"/>
                <w:right w:val="none" w:sz="0" w:space="0" w:color="auto"/>
              </w:divBdr>
              <w:divsChild>
                <w:div w:id="318314592">
                  <w:marLeft w:val="0"/>
                  <w:marRight w:val="0"/>
                  <w:marTop w:val="0"/>
                  <w:marBottom w:val="0"/>
                  <w:divBdr>
                    <w:top w:val="none" w:sz="0" w:space="0" w:color="auto"/>
                    <w:left w:val="none" w:sz="0" w:space="0" w:color="auto"/>
                    <w:bottom w:val="none" w:sz="0" w:space="0" w:color="auto"/>
                    <w:right w:val="none" w:sz="0" w:space="0" w:color="auto"/>
                  </w:divBdr>
                  <w:divsChild>
                    <w:div w:id="18977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10692">
      <w:bodyDiv w:val="1"/>
      <w:marLeft w:val="0"/>
      <w:marRight w:val="0"/>
      <w:marTop w:val="0"/>
      <w:marBottom w:val="0"/>
      <w:divBdr>
        <w:top w:val="none" w:sz="0" w:space="0" w:color="auto"/>
        <w:left w:val="none" w:sz="0" w:space="0" w:color="auto"/>
        <w:bottom w:val="none" w:sz="0" w:space="0" w:color="auto"/>
        <w:right w:val="none" w:sz="0" w:space="0" w:color="auto"/>
      </w:divBdr>
    </w:div>
    <w:div w:id="524946915">
      <w:bodyDiv w:val="1"/>
      <w:marLeft w:val="0"/>
      <w:marRight w:val="0"/>
      <w:marTop w:val="0"/>
      <w:marBottom w:val="0"/>
      <w:divBdr>
        <w:top w:val="none" w:sz="0" w:space="0" w:color="auto"/>
        <w:left w:val="none" w:sz="0" w:space="0" w:color="auto"/>
        <w:bottom w:val="none" w:sz="0" w:space="0" w:color="auto"/>
        <w:right w:val="none" w:sz="0" w:space="0" w:color="auto"/>
      </w:divBdr>
    </w:div>
    <w:div w:id="527645451">
      <w:bodyDiv w:val="1"/>
      <w:marLeft w:val="0"/>
      <w:marRight w:val="0"/>
      <w:marTop w:val="0"/>
      <w:marBottom w:val="0"/>
      <w:divBdr>
        <w:top w:val="none" w:sz="0" w:space="0" w:color="auto"/>
        <w:left w:val="none" w:sz="0" w:space="0" w:color="auto"/>
        <w:bottom w:val="none" w:sz="0" w:space="0" w:color="auto"/>
        <w:right w:val="none" w:sz="0" w:space="0" w:color="auto"/>
      </w:divBdr>
    </w:div>
    <w:div w:id="528299298">
      <w:bodyDiv w:val="1"/>
      <w:marLeft w:val="0"/>
      <w:marRight w:val="0"/>
      <w:marTop w:val="0"/>
      <w:marBottom w:val="0"/>
      <w:divBdr>
        <w:top w:val="none" w:sz="0" w:space="0" w:color="auto"/>
        <w:left w:val="none" w:sz="0" w:space="0" w:color="auto"/>
        <w:bottom w:val="none" w:sz="0" w:space="0" w:color="auto"/>
        <w:right w:val="none" w:sz="0" w:space="0" w:color="auto"/>
      </w:divBdr>
    </w:div>
    <w:div w:id="548231094">
      <w:bodyDiv w:val="1"/>
      <w:marLeft w:val="0"/>
      <w:marRight w:val="0"/>
      <w:marTop w:val="0"/>
      <w:marBottom w:val="0"/>
      <w:divBdr>
        <w:top w:val="none" w:sz="0" w:space="0" w:color="auto"/>
        <w:left w:val="none" w:sz="0" w:space="0" w:color="auto"/>
        <w:bottom w:val="none" w:sz="0" w:space="0" w:color="auto"/>
        <w:right w:val="none" w:sz="0" w:space="0" w:color="auto"/>
      </w:divBdr>
    </w:div>
    <w:div w:id="569854572">
      <w:bodyDiv w:val="1"/>
      <w:marLeft w:val="0"/>
      <w:marRight w:val="0"/>
      <w:marTop w:val="0"/>
      <w:marBottom w:val="0"/>
      <w:divBdr>
        <w:top w:val="none" w:sz="0" w:space="0" w:color="auto"/>
        <w:left w:val="none" w:sz="0" w:space="0" w:color="auto"/>
        <w:bottom w:val="none" w:sz="0" w:space="0" w:color="auto"/>
        <w:right w:val="none" w:sz="0" w:space="0" w:color="auto"/>
      </w:divBdr>
    </w:div>
    <w:div w:id="572666137">
      <w:bodyDiv w:val="1"/>
      <w:marLeft w:val="0"/>
      <w:marRight w:val="0"/>
      <w:marTop w:val="0"/>
      <w:marBottom w:val="0"/>
      <w:divBdr>
        <w:top w:val="none" w:sz="0" w:space="0" w:color="auto"/>
        <w:left w:val="none" w:sz="0" w:space="0" w:color="auto"/>
        <w:bottom w:val="none" w:sz="0" w:space="0" w:color="auto"/>
        <w:right w:val="none" w:sz="0" w:space="0" w:color="auto"/>
      </w:divBdr>
    </w:div>
    <w:div w:id="582760367">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3074370">
      <w:bodyDiv w:val="1"/>
      <w:marLeft w:val="0"/>
      <w:marRight w:val="0"/>
      <w:marTop w:val="0"/>
      <w:marBottom w:val="0"/>
      <w:divBdr>
        <w:top w:val="none" w:sz="0" w:space="0" w:color="auto"/>
        <w:left w:val="none" w:sz="0" w:space="0" w:color="auto"/>
        <w:bottom w:val="none" w:sz="0" w:space="0" w:color="auto"/>
        <w:right w:val="none" w:sz="0" w:space="0" w:color="auto"/>
      </w:divBdr>
    </w:div>
    <w:div w:id="628437845">
      <w:bodyDiv w:val="1"/>
      <w:marLeft w:val="0"/>
      <w:marRight w:val="0"/>
      <w:marTop w:val="0"/>
      <w:marBottom w:val="0"/>
      <w:divBdr>
        <w:top w:val="none" w:sz="0" w:space="0" w:color="auto"/>
        <w:left w:val="none" w:sz="0" w:space="0" w:color="auto"/>
        <w:bottom w:val="none" w:sz="0" w:space="0" w:color="auto"/>
        <w:right w:val="none" w:sz="0" w:space="0" w:color="auto"/>
      </w:divBdr>
    </w:div>
    <w:div w:id="634675856">
      <w:bodyDiv w:val="1"/>
      <w:marLeft w:val="0"/>
      <w:marRight w:val="0"/>
      <w:marTop w:val="0"/>
      <w:marBottom w:val="0"/>
      <w:divBdr>
        <w:top w:val="none" w:sz="0" w:space="0" w:color="auto"/>
        <w:left w:val="none" w:sz="0" w:space="0" w:color="auto"/>
        <w:bottom w:val="none" w:sz="0" w:space="0" w:color="auto"/>
        <w:right w:val="none" w:sz="0" w:space="0" w:color="auto"/>
      </w:divBdr>
    </w:div>
    <w:div w:id="644550887">
      <w:bodyDiv w:val="1"/>
      <w:marLeft w:val="0"/>
      <w:marRight w:val="0"/>
      <w:marTop w:val="0"/>
      <w:marBottom w:val="0"/>
      <w:divBdr>
        <w:top w:val="none" w:sz="0" w:space="0" w:color="auto"/>
        <w:left w:val="none" w:sz="0" w:space="0" w:color="auto"/>
        <w:bottom w:val="none" w:sz="0" w:space="0" w:color="auto"/>
        <w:right w:val="none" w:sz="0" w:space="0" w:color="auto"/>
      </w:divBdr>
    </w:div>
    <w:div w:id="647442169">
      <w:bodyDiv w:val="1"/>
      <w:marLeft w:val="0"/>
      <w:marRight w:val="0"/>
      <w:marTop w:val="0"/>
      <w:marBottom w:val="0"/>
      <w:divBdr>
        <w:top w:val="none" w:sz="0" w:space="0" w:color="auto"/>
        <w:left w:val="none" w:sz="0" w:space="0" w:color="auto"/>
        <w:bottom w:val="none" w:sz="0" w:space="0" w:color="auto"/>
        <w:right w:val="none" w:sz="0" w:space="0" w:color="auto"/>
      </w:divBdr>
    </w:div>
    <w:div w:id="662583300">
      <w:bodyDiv w:val="1"/>
      <w:marLeft w:val="0"/>
      <w:marRight w:val="0"/>
      <w:marTop w:val="0"/>
      <w:marBottom w:val="0"/>
      <w:divBdr>
        <w:top w:val="none" w:sz="0" w:space="0" w:color="auto"/>
        <w:left w:val="none" w:sz="0" w:space="0" w:color="auto"/>
        <w:bottom w:val="none" w:sz="0" w:space="0" w:color="auto"/>
        <w:right w:val="none" w:sz="0" w:space="0" w:color="auto"/>
      </w:divBdr>
    </w:div>
    <w:div w:id="664087813">
      <w:bodyDiv w:val="1"/>
      <w:marLeft w:val="0"/>
      <w:marRight w:val="0"/>
      <w:marTop w:val="0"/>
      <w:marBottom w:val="0"/>
      <w:divBdr>
        <w:top w:val="none" w:sz="0" w:space="0" w:color="auto"/>
        <w:left w:val="none" w:sz="0" w:space="0" w:color="auto"/>
        <w:bottom w:val="none" w:sz="0" w:space="0" w:color="auto"/>
        <w:right w:val="none" w:sz="0" w:space="0" w:color="auto"/>
      </w:divBdr>
      <w:divsChild>
        <w:div w:id="1978996580">
          <w:marLeft w:val="0"/>
          <w:marRight w:val="0"/>
          <w:marTop w:val="0"/>
          <w:marBottom w:val="0"/>
          <w:divBdr>
            <w:top w:val="none" w:sz="0" w:space="0" w:color="auto"/>
            <w:left w:val="none" w:sz="0" w:space="0" w:color="auto"/>
            <w:bottom w:val="none" w:sz="0" w:space="0" w:color="auto"/>
            <w:right w:val="none" w:sz="0" w:space="0" w:color="auto"/>
          </w:divBdr>
          <w:divsChild>
            <w:div w:id="981230302">
              <w:marLeft w:val="0"/>
              <w:marRight w:val="0"/>
              <w:marTop w:val="0"/>
              <w:marBottom w:val="0"/>
              <w:divBdr>
                <w:top w:val="none" w:sz="0" w:space="0" w:color="auto"/>
                <w:left w:val="none" w:sz="0" w:space="0" w:color="auto"/>
                <w:bottom w:val="none" w:sz="0" w:space="0" w:color="auto"/>
                <w:right w:val="none" w:sz="0" w:space="0" w:color="auto"/>
              </w:divBdr>
              <w:divsChild>
                <w:div w:id="1576670811">
                  <w:marLeft w:val="0"/>
                  <w:marRight w:val="0"/>
                  <w:marTop w:val="0"/>
                  <w:marBottom w:val="0"/>
                  <w:divBdr>
                    <w:top w:val="none" w:sz="0" w:space="0" w:color="auto"/>
                    <w:left w:val="none" w:sz="0" w:space="0" w:color="auto"/>
                    <w:bottom w:val="none" w:sz="0" w:space="0" w:color="auto"/>
                    <w:right w:val="none" w:sz="0" w:space="0" w:color="auto"/>
                  </w:divBdr>
                  <w:divsChild>
                    <w:div w:id="20895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55867">
          <w:marLeft w:val="0"/>
          <w:marRight w:val="0"/>
          <w:marTop w:val="0"/>
          <w:marBottom w:val="0"/>
          <w:divBdr>
            <w:top w:val="none" w:sz="0" w:space="0" w:color="auto"/>
            <w:left w:val="none" w:sz="0" w:space="0" w:color="auto"/>
            <w:bottom w:val="none" w:sz="0" w:space="0" w:color="auto"/>
            <w:right w:val="none" w:sz="0" w:space="0" w:color="auto"/>
          </w:divBdr>
          <w:divsChild>
            <w:div w:id="600067189">
              <w:marLeft w:val="0"/>
              <w:marRight w:val="0"/>
              <w:marTop w:val="0"/>
              <w:marBottom w:val="0"/>
              <w:divBdr>
                <w:top w:val="none" w:sz="0" w:space="0" w:color="auto"/>
                <w:left w:val="none" w:sz="0" w:space="0" w:color="auto"/>
                <w:bottom w:val="none" w:sz="0" w:space="0" w:color="auto"/>
                <w:right w:val="none" w:sz="0" w:space="0" w:color="auto"/>
              </w:divBdr>
              <w:divsChild>
                <w:div w:id="97069964">
                  <w:marLeft w:val="0"/>
                  <w:marRight w:val="0"/>
                  <w:marTop w:val="0"/>
                  <w:marBottom w:val="0"/>
                  <w:divBdr>
                    <w:top w:val="none" w:sz="0" w:space="0" w:color="auto"/>
                    <w:left w:val="none" w:sz="0" w:space="0" w:color="auto"/>
                    <w:bottom w:val="none" w:sz="0" w:space="0" w:color="auto"/>
                    <w:right w:val="none" w:sz="0" w:space="0" w:color="auto"/>
                  </w:divBdr>
                  <w:divsChild>
                    <w:div w:id="162414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68774">
      <w:bodyDiv w:val="1"/>
      <w:marLeft w:val="0"/>
      <w:marRight w:val="0"/>
      <w:marTop w:val="0"/>
      <w:marBottom w:val="0"/>
      <w:divBdr>
        <w:top w:val="none" w:sz="0" w:space="0" w:color="auto"/>
        <w:left w:val="none" w:sz="0" w:space="0" w:color="auto"/>
        <w:bottom w:val="none" w:sz="0" w:space="0" w:color="auto"/>
        <w:right w:val="none" w:sz="0" w:space="0" w:color="auto"/>
      </w:divBdr>
    </w:div>
    <w:div w:id="683097686">
      <w:bodyDiv w:val="1"/>
      <w:marLeft w:val="0"/>
      <w:marRight w:val="0"/>
      <w:marTop w:val="0"/>
      <w:marBottom w:val="0"/>
      <w:divBdr>
        <w:top w:val="none" w:sz="0" w:space="0" w:color="auto"/>
        <w:left w:val="none" w:sz="0" w:space="0" w:color="auto"/>
        <w:bottom w:val="none" w:sz="0" w:space="0" w:color="auto"/>
        <w:right w:val="none" w:sz="0" w:space="0" w:color="auto"/>
      </w:divBdr>
    </w:div>
    <w:div w:id="702096693">
      <w:bodyDiv w:val="1"/>
      <w:marLeft w:val="0"/>
      <w:marRight w:val="0"/>
      <w:marTop w:val="0"/>
      <w:marBottom w:val="0"/>
      <w:divBdr>
        <w:top w:val="none" w:sz="0" w:space="0" w:color="auto"/>
        <w:left w:val="none" w:sz="0" w:space="0" w:color="auto"/>
        <w:bottom w:val="none" w:sz="0" w:space="0" w:color="auto"/>
        <w:right w:val="none" w:sz="0" w:space="0" w:color="auto"/>
      </w:divBdr>
    </w:div>
    <w:div w:id="718674959">
      <w:bodyDiv w:val="1"/>
      <w:marLeft w:val="0"/>
      <w:marRight w:val="0"/>
      <w:marTop w:val="0"/>
      <w:marBottom w:val="0"/>
      <w:divBdr>
        <w:top w:val="none" w:sz="0" w:space="0" w:color="auto"/>
        <w:left w:val="none" w:sz="0" w:space="0" w:color="auto"/>
        <w:bottom w:val="none" w:sz="0" w:space="0" w:color="auto"/>
        <w:right w:val="none" w:sz="0" w:space="0" w:color="auto"/>
      </w:divBdr>
    </w:div>
    <w:div w:id="738748572">
      <w:bodyDiv w:val="1"/>
      <w:marLeft w:val="0"/>
      <w:marRight w:val="0"/>
      <w:marTop w:val="0"/>
      <w:marBottom w:val="0"/>
      <w:divBdr>
        <w:top w:val="none" w:sz="0" w:space="0" w:color="auto"/>
        <w:left w:val="none" w:sz="0" w:space="0" w:color="auto"/>
        <w:bottom w:val="none" w:sz="0" w:space="0" w:color="auto"/>
        <w:right w:val="none" w:sz="0" w:space="0" w:color="auto"/>
      </w:divBdr>
    </w:div>
    <w:div w:id="770973756">
      <w:bodyDiv w:val="1"/>
      <w:marLeft w:val="0"/>
      <w:marRight w:val="0"/>
      <w:marTop w:val="0"/>
      <w:marBottom w:val="0"/>
      <w:divBdr>
        <w:top w:val="none" w:sz="0" w:space="0" w:color="auto"/>
        <w:left w:val="none" w:sz="0" w:space="0" w:color="auto"/>
        <w:bottom w:val="none" w:sz="0" w:space="0" w:color="auto"/>
        <w:right w:val="none" w:sz="0" w:space="0" w:color="auto"/>
      </w:divBdr>
    </w:div>
    <w:div w:id="774787709">
      <w:bodyDiv w:val="1"/>
      <w:marLeft w:val="0"/>
      <w:marRight w:val="0"/>
      <w:marTop w:val="0"/>
      <w:marBottom w:val="0"/>
      <w:divBdr>
        <w:top w:val="none" w:sz="0" w:space="0" w:color="auto"/>
        <w:left w:val="none" w:sz="0" w:space="0" w:color="auto"/>
        <w:bottom w:val="none" w:sz="0" w:space="0" w:color="auto"/>
        <w:right w:val="none" w:sz="0" w:space="0" w:color="auto"/>
      </w:divBdr>
    </w:div>
    <w:div w:id="792138299">
      <w:bodyDiv w:val="1"/>
      <w:marLeft w:val="0"/>
      <w:marRight w:val="0"/>
      <w:marTop w:val="0"/>
      <w:marBottom w:val="0"/>
      <w:divBdr>
        <w:top w:val="none" w:sz="0" w:space="0" w:color="auto"/>
        <w:left w:val="none" w:sz="0" w:space="0" w:color="auto"/>
        <w:bottom w:val="none" w:sz="0" w:space="0" w:color="auto"/>
        <w:right w:val="none" w:sz="0" w:space="0" w:color="auto"/>
      </w:divBdr>
    </w:div>
    <w:div w:id="821193301">
      <w:bodyDiv w:val="1"/>
      <w:marLeft w:val="0"/>
      <w:marRight w:val="0"/>
      <w:marTop w:val="0"/>
      <w:marBottom w:val="0"/>
      <w:divBdr>
        <w:top w:val="none" w:sz="0" w:space="0" w:color="auto"/>
        <w:left w:val="none" w:sz="0" w:space="0" w:color="auto"/>
        <w:bottom w:val="none" w:sz="0" w:space="0" w:color="auto"/>
        <w:right w:val="none" w:sz="0" w:space="0" w:color="auto"/>
      </w:divBdr>
    </w:div>
    <w:div w:id="824859506">
      <w:bodyDiv w:val="1"/>
      <w:marLeft w:val="0"/>
      <w:marRight w:val="0"/>
      <w:marTop w:val="0"/>
      <w:marBottom w:val="0"/>
      <w:divBdr>
        <w:top w:val="none" w:sz="0" w:space="0" w:color="auto"/>
        <w:left w:val="none" w:sz="0" w:space="0" w:color="auto"/>
        <w:bottom w:val="none" w:sz="0" w:space="0" w:color="auto"/>
        <w:right w:val="none" w:sz="0" w:space="0" w:color="auto"/>
      </w:divBdr>
    </w:div>
    <w:div w:id="825047006">
      <w:bodyDiv w:val="1"/>
      <w:marLeft w:val="0"/>
      <w:marRight w:val="0"/>
      <w:marTop w:val="0"/>
      <w:marBottom w:val="0"/>
      <w:divBdr>
        <w:top w:val="none" w:sz="0" w:space="0" w:color="auto"/>
        <w:left w:val="none" w:sz="0" w:space="0" w:color="auto"/>
        <w:bottom w:val="none" w:sz="0" w:space="0" w:color="auto"/>
        <w:right w:val="none" w:sz="0" w:space="0" w:color="auto"/>
      </w:divBdr>
    </w:div>
    <w:div w:id="830022786">
      <w:bodyDiv w:val="1"/>
      <w:marLeft w:val="0"/>
      <w:marRight w:val="0"/>
      <w:marTop w:val="0"/>
      <w:marBottom w:val="0"/>
      <w:divBdr>
        <w:top w:val="none" w:sz="0" w:space="0" w:color="auto"/>
        <w:left w:val="none" w:sz="0" w:space="0" w:color="auto"/>
        <w:bottom w:val="none" w:sz="0" w:space="0" w:color="auto"/>
        <w:right w:val="none" w:sz="0" w:space="0" w:color="auto"/>
      </w:divBdr>
    </w:div>
    <w:div w:id="837303599">
      <w:bodyDiv w:val="1"/>
      <w:marLeft w:val="0"/>
      <w:marRight w:val="0"/>
      <w:marTop w:val="0"/>
      <w:marBottom w:val="0"/>
      <w:divBdr>
        <w:top w:val="none" w:sz="0" w:space="0" w:color="auto"/>
        <w:left w:val="none" w:sz="0" w:space="0" w:color="auto"/>
        <w:bottom w:val="none" w:sz="0" w:space="0" w:color="auto"/>
        <w:right w:val="none" w:sz="0" w:space="0" w:color="auto"/>
      </w:divBdr>
    </w:div>
    <w:div w:id="849182287">
      <w:bodyDiv w:val="1"/>
      <w:marLeft w:val="0"/>
      <w:marRight w:val="0"/>
      <w:marTop w:val="0"/>
      <w:marBottom w:val="0"/>
      <w:divBdr>
        <w:top w:val="none" w:sz="0" w:space="0" w:color="auto"/>
        <w:left w:val="none" w:sz="0" w:space="0" w:color="auto"/>
        <w:bottom w:val="none" w:sz="0" w:space="0" w:color="auto"/>
        <w:right w:val="none" w:sz="0" w:space="0" w:color="auto"/>
      </w:divBdr>
    </w:div>
    <w:div w:id="862014801">
      <w:bodyDiv w:val="1"/>
      <w:marLeft w:val="0"/>
      <w:marRight w:val="0"/>
      <w:marTop w:val="0"/>
      <w:marBottom w:val="0"/>
      <w:divBdr>
        <w:top w:val="none" w:sz="0" w:space="0" w:color="auto"/>
        <w:left w:val="none" w:sz="0" w:space="0" w:color="auto"/>
        <w:bottom w:val="none" w:sz="0" w:space="0" w:color="auto"/>
        <w:right w:val="none" w:sz="0" w:space="0" w:color="auto"/>
      </w:divBdr>
    </w:div>
    <w:div w:id="862062193">
      <w:bodyDiv w:val="1"/>
      <w:marLeft w:val="0"/>
      <w:marRight w:val="0"/>
      <w:marTop w:val="0"/>
      <w:marBottom w:val="0"/>
      <w:divBdr>
        <w:top w:val="none" w:sz="0" w:space="0" w:color="auto"/>
        <w:left w:val="none" w:sz="0" w:space="0" w:color="auto"/>
        <w:bottom w:val="none" w:sz="0" w:space="0" w:color="auto"/>
        <w:right w:val="none" w:sz="0" w:space="0" w:color="auto"/>
      </w:divBdr>
    </w:div>
    <w:div w:id="912280266">
      <w:bodyDiv w:val="1"/>
      <w:marLeft w:val="0"/>
      <w:marRight w:val="0"/>
      <w:marTop w:val="0"/>
      <w:marBottom w:val="0"/>
      <w:divBdr>
        <w:top w:val="none" w:sz="0" w:space="0" w:color="auto"/>
        <w:left w:val="none" w:sz="0" w:space="0" w:color="auto"/>
        <w:bottom w:val="none" w:sz="0" w:space="0" w:color="auto"/>
        <w:right w:val="none" w:sz="0" w:space="0" w:color="auto"/>
      </w:divBdr>
    </w:div>
    <w:div w:id="954484314">
      <w:bodyDiv w:val="1"/>
      <w:marLeft w:val="0"/>
      <w:marRight w:val="0"/>
      <w:marTop w:val="0"/>
      <w:marBottom w:val="0"/>
      <w:divBdr>
        <w:top w:val="none" w:sz="0" w:space="0" w:color="auto"/>
        <w:left w:val="none" w:sz="0" w:space="0" w:color="auto"/>
        <w:bottom w:val="none" w:sz="0" w:space="0" w:color="auto"/>
        <w:right w:val="none" w:sz="0" w:space="0" w:color="auto"/>
      </w:divBdr>
    </w:div>
    <w:div w:id="959872857">
      <w:bodyDiv w:val="1"/>
      <w:marLeft w:val="0"/>
      <w:marRight w:val="0"/>
      <w:marTop w:val="0"/>
      <w:marBottom w:val="0"/>
      <w:divBdr>
        <w:top w:val="none" w:sz="0" w:space="0" w:color="auto"/>
        <w:left w:val="none" w:sz="0" w:space="0" w:color="auto"/>
        <w:bottom w:val="none" w:sz="0" w:space="0" w:color="auto"/>
        <w:right w:val="none" w:sz="0" w:space="0" w:color="auto"/>
      </w:divBdr>
    </w:div>
    <w:div w:id="971133183">
      <w:bodyDiv w:val="1"/>
      <w:marLeft w:val="0"/>
      <w:marRight w:val="0"/>
      <w:marTop w:val="0"/>
      <w:marBottom w:val="0"/>
      <w:divBdr>
        <w:top w:val="none" w:sz="0" w:space="0" w:color="auto"/>
        <w:left w:val="none" w:sz="0" w:space="0" w:color="auto"/>
        <w:bottom w:val="none" w:sz="0" w:space="0" w:color="auto"/>
        <w:right w:val="none" w:sz="0" w:space="0" w:color="auto"/>
      </w:divBdr>
    </w:div>
    <w:div w:id="974263070">
      <w:bodyDiv w:val="1"/>
      <w:marLeft w:val="0"/>
      <w:marRight w:val="0"/>
      <w:marTop w:val="0"/>
      <w:marBottom w:val="0"/>
      <w:divBdr>
        <w:top w:val="none" w:sz="0" w:space="0" w:color="auto"/>
        <w:left w:val="none" w:sz="0" w:space="0" w:color="auto"/>
        <w:bottom w:val="none" w:sz="0" w:space="0" w:color="auto"/>
        <w:right w:val="none" w:sz="0" w:space="0" w:color="auto"/>
      </w:divBdr>
    </w:div>
    <w:div w:id="981035083">
      <w:bodyDiv w:val="1"/>
      <w:marLeft w:val="0"/>
      <w:marRight w:val="0"/>
      <w:marTop w:val="0"/>
      <w:marBottom w:val="0"/>
      <w:divBdr>
        <w:top w:val="none" w:sz="0" w:space="0" w:color="auto"/>
        <w:left w:val="none" w:sz="0" w:space="0" w:color="auto"/>
        <w:bottom w:val="none" w:sz="0" w:space="0" w:color="auto"/>
        <w:right w:val="none" w:sz="0" w:space="0" w:color="auto"/>
      </w:divBdr>
    </w:div>
    <w:div w:id="1001391719">
      <w:bodyDiv w:val="1"/>
      <w:marLeft w:val="0"/>
      <w:marRight w:val="0"/>
      <w:marTop w:val="0"/>
      <w:marBottom w:val="0"/>
      <w:divBdr>
        <w:top w:val="none" w:sz="0" w:space="0" w:color="auto"/>
        <w:left w:val="none" w:sz="0" w:space="0" w:color="auto"/>
        <w:bottom w:val="none" w:sz="0" w:space="0" w:color="auto"/>
        <w:right w:val="none" w:sz="0" w:space="0" w:color="auto"/>
      </w:divBdr>
    </w:div>
    <w:div w:id="1016544507">
      <w:bodyDiv w:val="1"/>
      <w:marLeft w:val="0"/>
      <w:marRight w:val="0"/>
      <w:marTop w:val="0"/>
      <w:marBottom w:val="0"/>
      <w:divBdr>
        <w:top w:val="none" w:sz="0" w:space="0" w:color="auto"/>
        <w:left w:val="none" w:sz="0" w:space="0" w:color="auto"/>
        <w:bottom w:val="none" w:sz="0" w:space="0" w:color="auto"/>
        <w:right w:val="none" w:sz="0" w:space="0" w:color="auto"/>
      </w:divBdr>
      <w:divsChild>
        <w:div w:id="1732848027">
          <w:marLeft w:val="0"/>
          <w:marRight w:val="0"/>
          <w:marTop w:val="0"/>
          <w:marBottom w:val="0"/>
          <w:divBdr>
            <w:top w:val="none" w:sz="0" w:space="0" w:color="auto"/>
            <w:left w:val="none" w:sz="0" w:space="0" w:color="auto"/>
            <w:bottom w:val="none" w:sz="0" w:space="0" w:color="auto"/>
            <w:right w:val="none" w:sz="0" w:space="0" w:color="auto"/>
          </w:divBdr>
          <w:divsChild>
            <w:div w:id="1178278182">
              <w:marLeft w:val="0"/>
              <w:marRight w:val="0"/>
              <w:marTop w:val="0"/>
              <w:marBottom w:val="0"/>
              <w:divBdr>
                <w:top w:val="none" w:sz="0" w:space="0" w:color="auto"/>
                <w:left w:val="none" w:sz="0" w:space="0" w:color="auto"/>
                <w:bottom w:val="none" w:sz="0" w:space="0" w:color="auto"/>
                <w:right w:val="none" w:sz="0" w:space="0" w:color="auto"/>
              </w:divBdr>
              <w:divsChild>
                <w:div w:id="86579697">
                  <w:marLeft w:val="0"/>
                  <w:marRight w:val="0"/>
                  <w:marTop w:val="0"/>
                  <w:marBottom w:val="0"/>
                  <w:divBdr>
                    <w:top w:val="none" w:sz="0" w:space="0" w:color="auto"/>
                    <w:left w:val="none" w:sz="0" w:space="0" w:color="auto"/>
                    <w:bottom w:val="none" w:sz="0" w:space="0" w:color="auto"/>
                    <w:right w:val="none" w:sz="0" w:space="0" w:color="auto"/>
                  </w:divBdr>
                  <w:divsChild>
                    <w:div w:id="58791227">
                      <w:marLeft w:val="0"/>
                      <w:marRight w:val="0"/>
                      <w:marTop w:val="0"/>
                      <w:marBottom w:val="0"/>
                      <w:divBdr>
                        <w:top w:val="none" w:sz="0" w:space="0" w:color="auto"/>
                        <w:left w:val="none" w:sz="0" w:space="0" w:color="auto"/>
                        <w:bottom w:val="none" w:sz="0" w:space="0" w:color="auto"/>
                        <w:right w:val="none" w:sz="0" w:space="0" w:color="auto"/>
                      </w:divBdr>
                      <w:divsChild>
                        <w:div w:id="1064452134">
                          <w:marLeft w:val="0"/>
                          <w:marRight w:val="0"/>
                          <w:marTop w:val="0"/>
                          <w:marBottom w:val="0"/>
                          <w:divBdr>
                            <w:top w:val="none" w:sz="0" w:space="0" w:color="auto"/>
                            <w:left w:val="none" w:sz="0" w:space="0" w:color="auto"/>
                            <w:bottom w:val="none" w:sz="0" w:space="0" w:color="auto"/>
                            <w:right w:val="none" w:sz="0" w:space="0" w:color="auto"/>
                          </w:divBdr>
                          <w:divsChild>
                            <w:div w:id="17135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506588">
      <w:bodyDiv w:val="1"/>
      <w:marLeft w:val="0"/>
      <w:marRight w:val="0"/>
      <w:marTop w:val="0"/>
      <w:marBottom w:val="0"/>
      <w:divBdr>
        <w:top w:val="none" w:sz="0" w:space="0" w:color="auto"/>
        <w:left w:val="none" w:sz="0" w:space="0" w:color="auto"/>
        <w:bottom w:val="none" w:sz="0" w:space="0" w:color="auto"/>
        <w:right w:val="none" w:sz="0" w:space="0" w:color="auto"/>
      </w:divBdr>
    </w:div>
    <w:div w:id="1066417910">
      <w:bodyDiv w:val="1"/>
      <w:marLeft w:val="0"/>
      <w:marRight w:val="0"/>
      <w:marTop w:val="0"/>
      <w:marBottom w:val="0"/>
      <w:divBdr>
        <w:top w:val="none" w:sz="0" w:space="0" w:color="auto"/>
        <w:left w:val="none" w:sz="0" w:space="0" w:color="auto"/>
        <w:bottom w:val="none" w:sz="0" w:space="0" w:color="auto"/>
        <w:right w:val="none" w:sz="0" w:space="0" w:color="auto"/>
      </w:divBdr>
    </w:div>
    <w:div w:id="1086654894">
      <w:bodyDiv w:val="1"/>
      <w:marLeft w:val="0"/>
      <w:marRight w:val="0"/>
      <w:marTop w:val="0"/>
      <w:marBottom w:val="0"/>
      <w:divBdr>
        <w:top w:val="none" w:sz="0" w:space="0" w:color="auto"/>
        <w:left w:val="none" w:sz="0" w:space="0" w:color="auto"/>
        <w:bottom w:val="none" w:sz="0" w:space="0" w:color="auto"/>
        <w:right w:val="none" w:sz="0" w:space="0" w:color="auto"/>
      </w:divBdr>
    </w:div>
    <w:div w:id="1105804001">
      <w:bodyDiv w:val="1"/>
      <w:marLeft w:val="0"/>
      <w:marRight w:val="0"/>
      <w:marTop w:val="0"/>
      <w:marBottom w:val="0"/>
      <w:divBdr>
        <w:top w:val="none" w:sz="0" w:space="0" w:color="auto"/>
        <w:left w:val="none" w:sz="0" w:space="0" w:color="auto"/>
        <w:bottom w:val="none" w:sz="0" w:space="0" w:color="auto"/>
        <w:right w:val="none" w:sz="0" w:space="0" w:color="auto"/>
      </w:divBdr>
    </w:div>
    <w:div w:id="1111432501">
      <w:bodyDiv w:val="1"/>
      <w:marLeft w:val="0"/>
      <w:marRight w:val="0"/>
      <w:marTop w:val="0"/>
      <w:marBottom w:val="0"/>
      <w:divBdr>
        <w:top w:val="none" w:sz="0" w:space="0" w:color="auto"/>
        <w:left w:val="none" w:sz="0" w:space="0" w:color="auto"/>
        <w:bottom w:val="none" w:sz="0" w:space="0" w:color="auto"/>
        <w:right w:val="none" w:sz="0" w:space="0" w:color="auto"/>
      </w:divBdr>
    </w:div>
    <w:div w:id="1150177376">
      <w:bodyDiv w:val="1"/>
      <w:marLeft w:val="0"/>
      <w:marRight w:val="0"/>
      <w:marTop w:val="0"/>
      <w:marBottom w:val="0"/>
      <w:divBdr>
        <w:top w:val="none" w:sz="0" w:space="0" w:color="auto"/>
        <w:left w:val="none" w:sz="0" w:space="0" w:color="auto"/>
        <w:bottom w:val="none" w:sz="0" w:space="0" w:color="auto"/>
        <w:right w:val="none" w:sz="0" w:space="0" w:color="auto"/>
      </w:divBdr>
    </w:div>
    <w:div w:id="1154839312">
      <w:bodyDiv w:val="1"/>
      <w:marLeft w:val="0"/>
      <w:marRight w:val="0"/>
      <w:marTop w:val="0"/>
      <w:marBottom w:val="0"/>
      <w:divBdr>
        <w:top w:val="none" w:sz="0" w:space="0" w:color="auto"/>
        <w:left w:val="none" w:sz="0" w:space="0" w:color="auto"/>
        <w:bottom w:val="none" w:sz="0" w:space="0" w:color="auto"/>
        <w:right w:val="none" w:sz="0" w:space="0" w:color="auto"/>
      </w:divBdr>
    </w:div>
    <w:div w:id="1160776239">
      <w:bodyDiv w:val="1"/>
      <w:marLeft w:val="0"/>
      <w:marRight w:val="0"/>
      <w:marTop w:val="0"/>
      <w:marBottom w:val="0"/>
      <w:divBdr>
        <w:top w:val="none" w:sz="0" w:space="0" w:color="auto"/>
        <w:left w:val="none" w:sz="0" w:space="0" w:color="auto"/>
        <w:bottom w:val="none" w:sz="0" w:space="0" w:color="auto"/>
        <w:right w:val="none" w:sz="0" w:space="0" w:color="auto"/>
      </w:divBdr>
      <w:divsChild>
        <w:div w:id="1610702198">
          <w:marLeft w:val="0"/>
          <w:marRight w:val="0"/>
          <w:marTop w:val="0"/>
          <w:marBottom w:val="0"/>
          <w:divBdr>
            <w:top w:val="none" w:sz="0" w:space="0" w:color="auto"/>
            <w:left w:val="none" w:sz="0" w:space="0" w:color="auto"/>
            <w:bottom w:val="none" w:sz="0" w:space="0" w:color="auto"/>
            <w:right w:val="none" w:sz="0" w:space="0" w:color="auto"/>
          </w:divBdr>
          <w:divsChild>
            <w:div w:id="2077125422">
              <w:marLeft w:val="0"/>
              <w:marRight w:val="0"/>
              <w:marTop w:val="0"/>
              <w:marBottom w:val="0"/>
              <w:divBdr>
                <w:top w:val="none" w:sz="0" w:space="0" w:color="auto"/>
                <w:left w:val="none" w:sz="0" w:space="0" w:color="auto"/>
                <w:bottom w:val="none" w:sz="0" w:space="0" w:color="auto"/>
                <w:right w:val="none" w:sz="0" w:space="0" w:color="auto"/>
              </w:divBdr>
              <w:divsChild>
                <w:div w:id="670839705">
                  <w:marLeft w:val="0"/>
                  <w:marRight w:val="0"/>
                  <w:marTop w:val="0"/>
                  <w:marBottom w:val="0"/>
                  <w:divBdr>
                    <w:top w:val="none" w:sz="0" w:space="0" w:color="auto"/>
                    <w:left w:val="none" w:sz="0" w:space="0" w:color="auto"/>
                    <w:bottom w:val="none" w:sz="0" w:space="0" w:color="auto"/>
                    <w:right w:val="none" w:sz="0" w:space="0" w:color="auto"/>
                  </w:divBdr>
                  <w:divsChild>
                    <w:div w:id="145294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59688">
          <w:marLeft w:val="0"/>
          <w:marRight w:val="0"/>
          <w:marTop w:val="0"/>
          <w:marBottom w:val="0"/>
          <w:divBdr>
            <w:top w:val="none" w:sz="0" w:space="0" w:color="auto"/>
            <w:left w:val="none" w:sz="0" w:space="0" w:color="auto"/>
            <w:bottom w:val="none" w:sz="0" w:space="0" w:color="auto"/>
            <w:right w:val="none" w:sz="0" w:space="0" w:color="auto"/>
          </w:divBdr>
          <w:divsChild>
            <w:div w:id="880291078">
              <w:marLeft w:val="0"/>
              <w:marRight w:val="0"/>
              <w:marTop w:val="0"/>
              <w:marBottom w:val="0"/>
              <w:divBdr>
                <w:top w:val="none" w:sz="0" w:space="0" w:color="auto"/>
                <w:left w:val="none" w:sz="0" w:space="0" w:color="auto"/>
                <w:bottom w:val="none" w:sz="0" w:space="0" w:color="auto"/>
                <w:right w:val="none" w:sz="0" w:space="0" w:color="auto"/>
              </w:divBdr>
              <w:divsChild>
                <w:div w:id="812602442">
                  <w:marLeft w:val="0"/>
                  <w:marRight w:val="0"/>
                  <w:marTop w:val="0"/>
                  <w:marBottom w:val="0"/>
                  <w:divBdr>
                    <w:top w:val="none" w:sz="0" w:space="0" w:color="auto"/>
                    <w:left w:val="none" w:sz="0" w:space="0" w:color="auto"/>
                    <w:bottom w:val="none" w:sz="0" w:space="0" w:color="auto"/>
                    <w:right w:val="none" w:sz="0" w:space="0" w:color="auto"/>
                  </w:divBdr>
                  <w:divsChild>
                    <w:div w:id="3463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89015">
      <w:bodyDiv w:val="1"/>
      <w:marLeft w:val="0"/>
      <w:marRight w:val="0"/>
      <w:marTop w:val="0"/>
      <w:marBottom w:val="0"/>
      <w:divBdr>
        <w:top w:val="none" w:sz="0" w:space="0" w:color="auto"/>
        <w:left w:val="none" w:sz="0" w:space="0" w:color="auto"/>
        <w:bottom w:val="none" w:sz="0" w:space="0" w:color="auto"/>
        <w:right w:val="none" w:sz="0" w:space="0" w:color="auto"/>
      </w:divBdr>
    </w:div>
    <w:div w:id="1185166159">
      <w:bodyDiv w:val="1"/>
      <w:marLeft w:val="0"/>
      <w:marRight w:val="0"/>
      <w:marTop w:val="0"/>
      <w:marBottom w:val="0"/>
      <w:divBdr>
        <w:top w:val="none" w:sz="0" w:space="0" w:color="auto"/>
        <w:left w:val="none" w:sz="0" w:space="0" w:color="auto"/>
        <w:bottom w:val="none" w:sz="0" w:space="0" w:color="auto"/>
        <w:right w:val="none" w:sz="0" w:space="0" w:color="auto"/>
      </w:divBdr>
      <w:divsChild>
        <w:div w:id="399406812">
          <w:marLeft w:val="0"/>
          <w:marRight w:val="0"/>
          <w:marTop w:val="0"/>
          <w:marBottom w:val="0"/>
          <w:divBdr>
            <w:top w:val="none" w:sz="0" w:space="0" w:color="auto"/>
            <w:left w:val="none" w:sz="0" w:space="0" w:color="auto"/>
            <w:bottom w:val="none" w:sz="0" w:space="0" w:color="auto"/>
            <w:right w:val="none" w:sz="0" w:space="0" w:color="auto"/>
          </w:divBdr>
          <w:divsChild>
            <w:div w:id="540477074">
              <w:marLeft w:val="0"/>
              <w:marRight w:val="0"/>
              <w:marTop w:val="0"/>
              <w:marBottom w:val="0"/>
              <w:divBdr>
                <w:top w:val="none" w:sz="0" w:space="0" w:color="auto"/>
                <w:left w:val="none" w:sz="0" w:space="0" w:color="auto"/>
                <w:bottom w:val="none" w:sz="0" w:space="0" w:color="auto"/>
                <w:right w:val="none" w:sz="0" w:space="0" w:color="auto"/>
              </w:divBdr>
              <w:divsChild>
                <w:div w:id="1391542327">
                  <w:marLeft w:val="0"/>
                  <w:marRight w:val="0"/>
                  <w:marTop w:val="0"/>
                  <w:marBottom w:val="0"/>
                  <w:divBdr>
                    <w:top w:val="none" w:sz="0" w:space="0" w:color="auto"/>
                    <w:left w:val="none" w:sz="0" w:space="0" w:color="auto"/>
                    <w:bottom w:val="none" w:sz="0" w:space="0" w:color="auto"/>
                    <w:right w:val="none" w:sz="0" w:space="0" w:color="auto"/>
                  </w:divBdr>
                  <w:divsChild>
                    <w:div w:id="4502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32991">
          <w:marLeft w:val="0"/>
          <w:marRight w:val="0"/>
          <w:marTop w:val="0"/>
          <w:marBottom w:val="0"/>
          <w:divBdr>
            <w:top w:val="none" w:sz="0" w:space="0" w:color="auto"/>
            <w:left w:val="none" w:sz="0" w:space="0" w:color="auto"/>
            <w:bottom w:val="none" w:sz="0" w:space="0" w:color="auto"/>
            <w:right w:val="none" w:sz="0" w:space="0" w:color="auto"/>
          </w:divBdr>
          <w:divsChild>
            <w:div w:id="1811552981">
              <w:marLeft w:val="0"/>
              <w:marRight w:val="0"/>
              <w:marTop w:val="0"/>
              <w:marBottom w:val="0"/>
              <w:divBdr>
                <w:top w:val="none" w:sz="0" w:space="0" w:color="auto"/>
                <w:left w:val="none" w:sz="0" w:space="0" w:color="auto"/>
                <w:bottom w:val="none" w:sz="0" w:space="0" w:color="auto"/>
                <w:right w:val="none" w:sz="0" w:space="0" w:color="auto"/>
              </w:divBdr>
              <w:divsChild>
                <w:div w:id="521824139">
                  <w:marLeft w:val="0"/>
                  <w:marRight w:val="0"/>
                  <w:marTop w:val="0"/>
                  <w:marBottom w:val="0"/>
                  <w:divBdr>
                    <w:top w:val="none" w:sz="0" w:space="0" w:color="auto"/>
                    <w:left w:val="none" w:sz="0" w:space="0" w:color="auto"/>
                    <w:bottom w:val="none" w:sz="0" w:space="0" w:color="auto"/>
                    <w:right w:val="none" w:sz="0" w:space="0" w:color="auto"/>
                  </w:divBdr>
                  <w:divsChild>
                    <w:div w:id="2906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184558">
      <w:bodyDiv w:val="1"/>
      <w:marLeft w:val="0"/>
      <w:marRight w:val="0"/>
      <w:marTop w:val="0"/>
      <w:marBottom w:val="0"/>
      <w:divBdr>
        <w:top w:val="none" w:sz="0" w:space="0" w:color="auto"/>
        <w:left w:val="none" w:sz="0" w:space="0" w:color="auto"/>
        <w:bottom w:val="none" w:sz="0" w:space="0" w:color="auto"/>
        <w:right w:val="none" w:sz="0" w:space="0" w:color="auto"/>
      </w:divBdr>
    </w:div>
    <w:div w:id="1208030989">
      <w:bodyDiv w:val="1"/>
      <w:marLeft w:val="0"/>
      <w:marRight w:val="0"/>
      <w:marTop w:val="0"/>
      <w:marBottom w:val="0"/>
      <w:divBdr>
        <w:top w:val="none" w:sz="0" w:space="0" w:color="auto"/>
        <w:left w:val="none" w:sz="0" w:space="0" w:color="auto"/>
        <w:bottom w:val="none" w:sz="0" w:space="0" w:color="auto"/>
        <w:right w:val="none" w:sz="0" w:space="0" w:color="auto"/>
      </w:divBdr>
    </w:div>
    <w:div w:id="1220241168">
      <w:bodyDiv w:val="1"/>
      <w:marLeft w:val="0"/>
      <w:marRight w:val="0"/>
      <w:marTop w:val="0"/>
      <w:marBottom w:val="0"/>
      <w:divBdr>
        <w:top w:val="none" w:sz="0" w:space="0" w:color="auto"/>
        <w:left w:val="none" w:sz="0" w:space="0" w:color="auto"/>
        <w:bottom w:val="none" w:sz="0" w:space="0" w:color="auto"/>
        <w:right w:val="none" w:sz="0" w:space="0" w:color="auto"/>
      </w:divBdr>
    </w:div>
    <w:div w:id="1255627513">
      <w:bodyDiv w:val="1"/>
      <w:marLeft w:val="0"/>
      <w:marRight w:val="0"/>
      <w:marTop w:val="0"/>
      <w:marBottom w:val="0"/>
      <w:divBdr>
        <w:top w:val="none" w:sz="0" w:space="0" w:color="auto"/>
        <w:left w:val="none" w:sz="0" w:space="0" w:color="auto"/>
        <w:bottom w:val="none" w:sz="0" w:space="0" w:color="auto"/>
        <w:right w:val="none" w:sz="0" w:space="0" w:color="auto"/>
      </w:divBdr>
    </w:div>
    <w:div w:id="1267229022">
      <w:bodyDiv w:val="1"/>
      <w:marLeft w:val="0"/>
      <w:marRight w:val="0"/>
      <w:marTop w:val="0"/>
      <w:marBottom w:val="0"/>
      <w:divBdr>
        <w:top w:val="none" w:sz="0" w:space="0" w:color="auto"/>
        <w:left w:val="none" w:sz="0" w:space="0" w:color="auto"/>
        <w:bottom w:val="none" w:sz="0" w:space="0" w:color="auto"/>
        <w:right w:val="none" w:sz="0" w:space="0" w:color="auto"/>
      </w:divBdr>
    </w:div>
    <w:div w:id="1291128163">
      <w:bodyDiv w:val="1"/>
      <w:marLeft w:val="0"/>
      <w:marRight w:val="0"/>
      <w:marTop w:val="0"/>
      <w:marBottom w:val="0"/>
      <w:divBdr>
        <w:top w:val="none" w:sz="0" w:space="0" w:color="auto"/>
        <w:left w:val="none" w:sz="0" w:space="0" w:color="auto"/>
        <w:bottom w:val="none" w:sz="0" w:space="0" w:color="auto"/>
        <w:right w:val="none" w:sz="0" w:space="0" w:color="auto"/>
      </w:divBdr>
    </w:div>
    <w:div w:id="1292323239">
      <w:bodyDiv w:val="1"/>
      <w:marLeft w:val="0"/>
      <w:marRight w:val="0"/>
      <w:marTop w:val="0"/>
      <w:marBottom w:val="0"/>
      <w:divBdr>
        <w:top w:val="none" w:sz="0" w:space="0" w:color="auto"/>
        <w:left w:val="none" w:sz="0" w:space="0" w:color="auto"/>
        <w:bottom w:val="none" w:sz="0" w:space="0" w:color="auto"/>
        <w:right w:val="none" w:sz="0" w:space="0" w:color="auto"/>
      </w:divBdr>
    </w:div>
    <w:div w:id="1305771837">
      <w:bodyDiv w:val="1"/>
      <w:marLeft w:val="0"/>
      <w:marRight w:val="0"/>
      <w:marTop w:val="0"/>
      <w:marBottom w:val="0"/>
      <w:divBdr>
        <w:top w:val="none" w:sz="0" w:space="0" w:color="auto"/>
        <w:left w:val="none" w:sz="0" w:space="0" w:color="auto"/>
        <w:bottom w:val="none" w:sz="0" w:space="0" w:color="auto"/>
        <w:right w:val="none" w:sz="0" w:space="0" w:color="auto"/>
      </w:divBdr>
    </w:div>
    <w:div w:id="1360664011">
      <w:bodyDiv w:val="1"/>
      <w:marLeft w:val="0"/>
      <w:marRight w:val="0"/>
      <w:marTop w:val="0"/>
      <w:marBottom w:val="0"/>
      <w:divBdr>
        <w:top w:val="none" w:sz="0" w:space="0" w:color="auto"/>
        <w:left w:val="none" w:sz="0" w:space="0" w:color="auto"/>
        <w:bottom w:val="none" w:sz="0" w:space="0" w:color="auto"/>
        <w:right w:val="none" w:sz="0" w:space="0" w:color="auto"/>
      </w:divBdr>
    </w:div>
    <w:div w:id="1376781792">
      <w:bodyDiv w:val="1"/>
      <w:marLeft w:val="0"/>
      <w:marRight w:val="0"/>
      <w:marTop w:val="0"/>
      <w:marBottom w:val="0"/>
      <w:divBdr>
        <w:top w:val="none" w:sz="0" w:space="0" w:color="auto"/>
        <w:left w:val="none" w:sz="0" w:space="0" w:color="auto"/>
        <w:bottom w:val="none" w:sz="0" w:space="0" w:color="auto"/>
        <w:right w:val="none" w:sz="0" w:space="0" w:color="auto"/>
      </w:divBdr>
    </w:div>
    <w:div w:id="1391735901">
      <w:bodyDiv w:val="1"/>
      <w:marLeft w:val="0"/>
      <w:marRight w:val="0"/>
      <w:marTop w:val="0"/>
      <w:marBottom w:val="0"/>
      <w:divBdr>
        <w:top w:val="none" w:sz="0" w:space="0" w:color="auto"/>
        <w:left w:val="none" w:sz="0" w:space="0" w:color="auto"/>
        <w:bottom w:val="none" w:sz="0" w:space="0" w:color="auto"/>
        <w:right w:val="none" w:sz="0" w:space="0" w:color="auto"/>
      </w:divBdr>
    </w:div>
    <w:div w:id="1405057714">
      <w:bodyDiv w:val="1"/>
      <w:marLeft w:val="0"/>
      <w:marRight w:val="0"/>
      <w:marTop w:val="0"/>
      <w:marBottom w:val="0"/>
      <w:divBdr>
        <w:top w:val="none" w:sz="0" w:space="0" w:color="auto"/>
        <w:left w:val="none" w:sz="0" w:space="0" w:color="auto"/>
        <w:bottom w:val="none" w:sz="0" w:space="0" w:color="auto"/>
        <w:right w:val="none" w:sz="0" w:space="0" w:color="auto"/>
      </w:divBdr>
    </w:div>
    <w:div w:id="1406146774">
      <w:bodyDiv w:val="1"/>
      <w:marLeft w:val="0"/>
      <w:marRight w:val="0"/>
      <w:marTop w:val="0"/>
      <w:marBottom w:val="0"/>
      <w:divBdr>
        <w:top w:val="none" w:sz="0" w:space="0" w:color="auto"/>
        <w:left w:val="none" w:sz="0" w:space="0" w:color="auto"/>
        <w:bottom w:val="none" w:sz="0" w:space="0" w:color="auto"/>
        <w:right w:val="none" w:sz="0" w:space="0" w:color="auto"/>
      </w:divBdr>
    </w:div>
    <w:div w:id="1425031682">
      <w:bodyDiv w:val="1"/>
      <w:marLeft w:val="0"/>
      <w:marRight w:val="0"/>
      <w:marTop w:val="0"/>
      <w:marBottom w:val="0"/>
      <w:divBdr>
        <w:top w:val="none" w:sz="0" w:space="0" w:color="auto"/>
        <w:left w:val="none" w:sz="0" w:space="0" w:color="auto"/>
        <w:bottom w:val="none" w:sz="0" w:space="0" w:color="auto"/>
        <w:right w:val="none" w:sz="0" w:space="0" w:color="auto"/>
      </w:divBdr>
    </w:div>
    <w:div w:id="1454593205">
      <w:bodyDiv w:val="1"/>
      <w:marLeft w:val="0"/>
      <w:marRight w:val="0"/>
      <w:marTop w:val="0"/>
      <w:marBottom w:val="0"/>
      <w:divBdr>
        <w:top w:val="none" w:sz="0" w:space="0" w:color="auto"/>
        <w:left w:val="none" w:sz="0" w:space="0" w:color="auto"/>
        <w:bottom w:val="none" w:sz="0" w:space="0" w:color="auto"/>
        <w:right w:val="none" w:sz="0" w:space="0" w:color="auto"/>
      </w:divBdr>
    </w:div>
    <w:div w:id="1480881912">
      <w:bodyDiv w:val="1"/>
      <w:marLeft w:val="0"/>
      <w:marRight w:val="0"/>
      <w:marTop w:val="0"/>
      <w:marBottom w:val="0"/>
      <w:divBdr>
        <w:top w:val="none" w:sz="0" w:space="0" w:color="auto"/>
        <w:left w:val="none" w:sz="0" w:space="0" w:color="auto"/>
        <w:bottom w:val="none" w:sz="0" w:space="0" w:color="auto"/>
        <w:right w:val="none" w:sz="0" w:space="0" w:color="auto"/>
      </w:divBdr>
    </w:div>
    <w:div w:id="1502890650">
      <w:bodyDiv w:val="1"/>
      <w:marLeft w:val="0"/>
      <w:marRight w:val="0"/>
      <w:marTop w:val="0"/>
      <w:marBottom w:val="0"/>
      <w:divBdr>
        <w:top w:val="none" w:sz="0" w:space="0" w:color="auto"/>
        <w:left w:val="none" w:sz="0" w:space="0" w:color="auto"/>
        <w:bottom w:val="none" w:sz="0" w:space="0" w:color="auto"/>
        <w:right w:val="none" w:sz="0" w:space="0" w:color="auto"/>
      </w:divBdr>
    </w:div>
    <w:div w:id="1511873581">
      <w:bodyDiv w:val="1"/>
      <w:marLeft w:val="0"/>
      <w:marRight w:val="0"/>
      <w:marTop w:val="0"/>
      <w:marBottom w:val="0"/>
      <w:divBdr>
        <w:top w:val="none" w:sz="0" w:space="0" w:color="auto"/>
        <w:left w:val="none" w:sz="0" w:space="0" w:color="auto"/>
        <w:bottom w:val="none" w:sz="0" w:space="0" w:color="auto"/>
        <w:right w:val="none" w:sz="0" w:space="0" w:color="auto"/>
      </w:divBdr>
    </w:div>
    <w:div w:id="1514033372">
      <w:bodyDiv w:val="1"/>
      <w:marLeft w:val="0"/>
      <w:marRight w:val="0"/>
      <w:marTop w:val="0"/>
      <w:marBottom w:val="0"/>
      <w:divBdr>
        <w:top w:val="none" w:sz="0" w:space="0" w:color="auto"/>
        <w:left w:val="none" w:sz="0" w:space="0" w:color="auto"/>
        <w:bottom w:val="none" w:sz="0" w:space="0" w:color="auto"/>
        <w:right w:val="none" w:sz="0" w:space="0" w:color="auto"/>
      </w:divBdr>
    </w:div>
    <w:div w:id="1515725800">
      <w:bodyDiv w:val="1"/>
      <w:marLeft w:val="0"/>
      <w:marRight w:val="0"/>
      <w:marTop w:val="0"/>
      <w:marBottom w:val="0"/>
      <w:divBdr>
        <w:top w:val="none" w:sz="0" w:space="0" w:color="auto"/>
        <w:left w:val="none" w:sz="0" w:space="0" w:color="auto"/>
        <w:bottom w:val="none" w:sz="0" w:space="0" w:color="auto"/>
        <w:right w:val="none" w:sz="0" w:space="0" w:color="auto"/>
      </w:divBdr>
    </w:div>
    <w:div w:id="1588343447">
      <w:bodyDiv w:val="1"/>
      <w:marLeft w:val="0"/>
      <w:marRight w:val="0"/>
      <w:marTop w:val="0"/>
      <w:marBottom w:val="0"/>
      <w:divBdr>
        <w:top w:val="none" w:sz="0" w:space="0" w:color="auto"/>
        <w:left w:val="none" w:sz="0" w:space="0" w:color="auto"/>
        <w:bottom w:val="none" w:sz="0" w:space="0" w:color="auto"/>
        <w:right w:val="none" w:sz="0" w:space="0" w:color="auto"/>
      </w:divBdr>
    </w:div>
    <w:div w:id="1615748498">
      <w:bodyDiv w:val="1"/>
      <w:marLeft w:val="0"/>
      <w:marRight w:val="0"/>
      <w:marTop w:val="0"/>
      <w:marBottom w:val="0"/>
      <w:divBdr>
        <w:top w:val="none" w:sz="0" w:space="0" w:color="auto"/>
        <w:left w:val="none" w:sz="0" w:space="0" w:color="auto"/>
        <w:bottom w:val="none" w:sz="0" w:space="0" w:color="auto"/>
        <w:right w:val="none" w:sz="0" w:space="0" w:color="auto"/>
      </w:divBdr>
    </w:div>
    <w:div w:id="1620911281">
      <w:bodyDiv w:val="1"/>
      <w:marLeft w:val="0"/>
      <w:marRight w:val="0"/>
      <w:marTop w:val="0"/>
      <w:marBottom w:val="0"/>
      <w:divBdr>
        <w:top w:val="none" w:sz="0" w:space="0" w:color="auto"/>
        <w:left w:val="none" w:sz="0" w:space="0" w:color="auto"/>
        <w:bottom w:val="none" w:sz="0" w:space="0" w:color="auto"/>
        <w:right w:val="none" w:sz="0" w:space="0" w:color="auto"/>
      </w:divBdr>
    </w:div>
    <w:div w:id="1654945466">
      <w:bodyDiv w:val="1"/>
      <w:marLeft w:val="0"/>
      <w:marRight w:val="0"/>
      <w:marTop w:val="0"/>
      <w:marBottom w:val="0"/>
      <w:divBdr>
        <w:top w:val="none" w:sz="0" w:space="0" w:color="auto"/>
        <w:left w:val="none" w:sz="0" w:space="0" w:color="auto"/>
        <w:bottom w:val="none" w:sz="0" w:space="0" w:color="auto"/>
        <w:right w:val="none" w:sz="0" w:space="0" w:color="auto"/>
      </w:divBdr>
    </w:div>
    <w:div w:id="1676573300">
      <w:bodyDiv w:val="1"/>
      <w:marLeft w:val="0"/>
      <w:marRight w:val="0"/>
      <w:marTop w:val="0"/>
      <w:marBottom w:val="0"/>
      <w:divBdr>
        <w:top w:val="none" w:sz="0" w:space="0" w:color="auto"/>
        <w:left w:val="none" w:sz="0" w:space="0" w:color="auto"/>
        <w:bottom w:val="none" w:sz="0" w:space="0" w:color="auto"/>
        <w:right w:val="none" w:sz="0" w:space="0" w:color="auto"/>
      </w:divBdr>
    </w:div>
    <w:div w:id="1678342671">
      <w:bodyDiv w:val="1"/>
      <w:marLeft w:val="0"/>
      <w:marRight w:val="0"/>
      <w:marTop w:val="0"/>
      <w:marBottom w:val="0"/>
      <w:divBdr>
        <w:top w:val="none" w:sz="0" w:space="0" w:color="auto"/>
        <w:left w:val="none" w:sz="0" w:space="0" w:color="auto"/>
        <w:bottom w:val="none" w:sz="0" w:space="0" w:color="auto"/>
        <w:right w:val="none" w:sz="0" w:space="0" w:color="auto"/>
      </w:divBdr>
    </w:div>
    <w:div w:id="1720393961">
      <w:bodyDiv w:val="1"/>
      <w:marLeft w:val="0"/>
      <w:marRight w:val="0"/>
      <w:marTop w:val="0"/>
      <w:marBottom w:val="0"/>
      <w:divBdr>
        <w:top w:val="none" w:sz="0" w:space="0" w:color="auto"/>
        <w:left w:val="none" w:sz="0" w:space="0" w:color="auto"/>
        <w:bottom w:val="none" w:sz="0" w:space="0" w:color="auto"/>
        <w:right w:val="none" w:sz="0" w:space="0" w:color="auto"/>
      </w:divBdr>
    </w:div>
    <w:div w:id="1721829482">
      <w:bodyDiv w:val="1"/>
      <w:marLeft w:val="0"/>
      <w:marRight w:val="0"/>
      <w:marTop w:val="0"/>
      <w:marBottom w:val="0"/>
      <w:divBdr>
        <w:top w:val="none" w:sz="0" w:space="0" w:color="auto"/>
        <w:left w:val="none" w:sz="0" w:space="0" w:color="auto"/>
        <w:bottom w:val="none" w:sz="0" w:space="0" w:color="auto"/>
        <w:right w:val="none" w:sz="0" w:space="0" w:color="auto"/>
      </w:divBdr>
    </w:div>
    <w:div w:id="1736468759">
      <w:bodyDiv w:val="1"/>
      <w:marLeft w:val="0"/>
      <w:marRight w:val="0"/>
      <w:marTop w:val="0"/>
      <w:marBottom w:val="0"/>
      <w:divBdr>
        <w:top w:val="none" w:sz="0" w:space="0" w:color="auto"/>
        <w:left w:val="none" w:sz="0" w:space="0" w:color="auto"/>
        <w:bottom w:val="none" w:sz="0" w:space="0" w:color="auto"/>
        <w:right w:val="none" w:sz="0" w:space="0" w:color="auto"/>
      </w:divBdr>
    </w:div>
    <w:div w:id="1778671819">
      <w:bodyDiv w:val="1"/>
      <w:marLeft w:val="0"/>
      <w:marRight w:val="0"/>
      <w:marTop w:val="0"/>
      <w:marBottom w:val="0"/>
      <w:divBdr>
        <w:top w:val="none" w:sz="0" w:space="0" w:color="auto"/>
        <w:left w:val="none" w:sz="0" w:space="0" w:color="auto"/>
        <w:bottom w:val="none" w:sz="0" w:space="0" w:color="auto"/>
        <w:right w:val="none" w:sz="0" w:space="0" w:color="auto"/>
      </w:divBdr>
    </w:div>
    <w:div w:id="1827697860">
      <w:bodyDiv w:val="1"/>
      <w:marLeft w:val="0"/>
      <w:marRight w:val="0"/>
      <w:marTop w:val="0"/>
      <w:marBottom w:val="0"/>
      <w:divBdr>
        <w:top w:val="none" w:sz="0" w:space="0" w:color="auto"/>
        <w:left w:val="none" w:sz="0" w:space="0" w:color="auto"/>
        <w:bottom w:val="none" w:sz="0" w:space="0" w:color="auto"/>
        <w:right w:val="none" w:sz="0" w:space="0" w:color="auto"/>
      </w:divBdr>
    </w:div>
    <w:div w:id="1846703858">
      <w:bodyDiv w:val="1"/>
      <w:marLeft w:val="0"/>
      <w:marRight w:val="0"/>
      <w:marTop w:val="0"/>
      <w:marBottom w:val="0"/>
      <w:divBdr>
        <w:top w:val="none" w:sz="0" w:space="0" w:color="auto"/>
        <w:left w:val="none" w:sz="0" w:space="0" w:color="auto"/>
        <w:bottom w:val="none" w:sz="0" w:space="0" w:color="auto"/>
        <w:right w:val="none" w:sz="0" w:space="0" w:color="auto"/>
      </w:divBdr>
    </w:div>
    <w:div w:id="1848055730">
      <w:bodyDiv w:val="1"/>
      <w:marLeft w:val="0"/>
      <w:marRight w:val="0"/>
      <w:marTop w:val="0"/>
      <w:marBottom w:val="0"/>
      <w:divBdr>
        <w:top w:val="none" w:sz="0" w:space="0" w:color="auto"/>
        <w:left w:val="none" w:sz="0" w:space="0" w:color="auto"/>
        <w:bottom w:val="none" w:sz="0" w:space="0" w:color="auto"/>
        <w:right w:val="none" w:sz="0" w:space="0" w:color="auto"/>
      </w:divBdr>
    </w:div>
    <w:div w:id="1857695034">
      <w:bodyDiv w:val="1"/>
      <w:marLeft w:val="0"/>
      <w:marRight w:val="0"/>
      <w:marTop w:val="0"/>
      <w:marBottom w:val="0"/>
      <w:divBdr>
        <w:top w:val="none" w:sz="0" w:space="0" w:color="auto"/>
        <w:left w:val="none" w:sz="0" w:space="0" w:color="auto"/>
        <w:bottom w:val="none" w:sz="0" w:space="0" w:color="auto"/>
        <w:right w:val="none" w:sz="0" w:space="0" w:color="auto"/>
      </w:divBdr>
    </w:div>
    <w:div w:id="1886067048">
      <w:bodyDiv w:val="1"/>
      <w:marLeft w:val="0"/>
      <w:marRight w:val="0"/>
      <w:marTop w:val="0"/>
      <w:marBottom w:val="0"/>
      <w:divBdr>
        <w:top w:val="none" w:sz="0" w:space="0" w:color="auto"/>
        <w:left w:val="none" w:sz="0" w:space="0" w:color="auto"/>
        <w:bottom w:val="none" w:sz="0" w:space="0" w:color="auto"/>
        <w:right w:val="none" w:sz="0" w:space="0" w:color="auto"/>
      </w:divBdr>
    </w:div>
    <w:div w:id="1889340479">
      <w:bodyDiv w:val="1"/>
      <w:marLeft w:val="0"/>
      <w:marRight w:val="0"/>
      <w:marTop w:val="0"/>
      <w:marBottom w:val="0"/>
      <w:divBdr>
        <w:top w:val="none" w:sz="0" w:space="0" w:color="auto"/>
        <w:left w:val="none" w:sz="0" w:space="0" w:color="auto"/>
        <w:bottom w:val="none" w:sz="0" w:space="0" w:color="auto"/>
        <w:right w:val="none" w:sz="0" w:space="0" w:color="auto"/>
      </w:divBdr>
    </w:div>
    <w:div w:id="1889680784">
      <w:bodyDiv w:val="1"/>
      <w:marLeft w:val="0"/>
      <w:marRight w:val="0"/>
      <w:marTop w:val="0"/>
      <w:marBottom w:val="0"/>
      <w:divBdr>
        <w:top w:val="none" w:sz="0" w:space="0" w:color="auto"/>
        <w:left w:val="none" w:sz="0" w:space="0" w:color="auto"/>
        <w:bottom w:val="none" w:sz="0" w:space="0" w:color="auto"/>
        <w:right w:val="none" w:sz="0" w:space="0" w:color="auto"/>
      </w:divBdr>
    </w:div>
    <w:div w:id="1942250812">
      <w:bodyDiv w:val="1"/>
      <w:marLeft w:val="0"/>
      <w:marRight w:val="0"/>
      <w:marTop w:val="0"/>
      <w:marBottom w:val="0"/>
      <w:divBdr>
        <w:top w:val="none" w:sz="0" w:space="0" w:color="auto"/>
        <w:left w:val="none" w:sz="0" w:space="0" w:color="auto"/>
        <w:bottom w:val="none" w:sz="0" w:space="0" w:color="auto"/>
        <w:right w:val="none" w:sz="0" w:space="0" w:color="auto"/>
      </w:divBdr>
    </w:div>
    <w:div w:id="1955864531">
      <w:bodyDiv w:val="1"/>
      <w:marLeft w:val="0"/>
      <w:marRight w:val="0"/>
      <w:marTop w:val="0"/>
      <w:marBottom w:val="0"/>
      <w:divBdr>
        <w:top w:val="none" w:sz="0" w:space="0" w:color="auto"/>
        <w:left w:val="none" w:sz="0" w:space="0" w:color="auto"/>
        <w:bottom w:val="none" w:sz="0" w:space="0" w:color="auto"/>
        <w:right w:val="none" w:sz="0" w:space="0" w:color="auto"/>
      </w:divBdr>
    </w:div>
    <w:div w:id="1958217952">
      <w:bodyDiv w:val="1"/>
      <w:marLeft w:val="0"/>
      <w:marRight w:val="0"/>
      <w:marTop w:val="0"/>
      <w:marBottom w:val="0"/>
      <w:divBdr>
        <w:top w:val="none" w:sz="0" w:space="0" w:color="auto"/>
        <w:left w:val="none" w:sz="0" w:space="0" w:color="auto"/>
        <w:bottom w:val="none" w:sz="0" w:space="0" w:color="auto"/>
        <w:right w:val="none" w:sz="0" w:space="0" w:color="auto"/>
      </w:divBdr>
      <w:divsChild>
        <w:div w:id="1159275999">
          <w:marLeft w:val="0"/>
          <w:marRight w:val="0"/>
          <w:marTop w:val="0"/>
          <w:marBottom w:val="0"/>
          <w:divBdr>
            <w:top w:val="none" w:sz="0" w:space="0" w:color="auto"/>
            <w:left w:val="none" w:sz="0" w:space="0" w:color="auto"/>
            <w:bottom w:val="none" w:sz="0" w:space="0" w:color="auto"/>
            <w:right w:val="none" w:sz="0" w:space="0" w:color="auto"/>
          </w:divBdr>
          <w:divsChild>
            <w:div w:id="2026011592">
              <w:marLeft w:val="0"/>
              <w:marRight w:val="0"/>
              <w:marTop w:val="0"/>
              <w:marBottom w:val="0"/>
              <w:divBdr>
                <w:top w:val="none" w:sz="0" w:space="0" w:color="auto"/>
                <w:left w:val="none" w:sz="0" w:space="0" w:color="auto"/>
                <w:bottom w:val="none" w:sz="0" w:space="0" w:color="auto"/>
                <w:right w:val="none" w:sz="0" w:space="0" w:color="auto"/>
              </w:divBdr>
              <w:divsChild>
                <w:div w:id="1609388731">
                  <w:marLeft w:val="0"/>
                  <w:marRight w:val="0"/>
                  <w:marTop w:val="0"/>
                  <w:marBottom w:val="0"/>
                  <w:divBdr>
                    <w:top w:val="none" w:sz="0" w:space="0" w:color="auto"/>
                    <w:left w:val="none" w:sz="0" w:space="0" w:color="auto"/>
                    <w:bottom w:val="none" w:sz="0" w:space="0" w:color="auto"/>
                    <w:right w:val="none" w:sz="0" w:space="0" w:color="auto"/>
                  </w:divBdr>
                  <w:divsChild>
                    <w:div w:id="554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33830">
          <w:marLeft w:val="0"/>
          <w:marRight w:val="0"/>
          <w:marTop w:val="0"/>
          <w:marBottom w:val="0"/>
          <w:divBdr>
            <w:top w:val="none" w:sz="0" w:space="0" w:color="auto"/>
            <w:left w:val="none" w:sz="0" w:space="0" w:color="auto"/>
            <w:bottom w:val="none" w:sz="0" w:space="0" w:color="auto"/>
            <w:right w:val="none" w:sz="0" w:space="0" w:color="auto"/>
          </w:divBdr>
          <w:divsChild>
            <w:div w:id="203952318">
              <w:marLeft w:val="0"/>
              <w:marRight w:val="0"/>
              <w:marTop w:val="0"/>
              <w:marBottom w:val="0"/>
              <w:divBdr>
                <w:top w:val="none" w:sz="0" w:space="0" w:color="auto"/>
                <w:left w:val="none" w:sz="0" w:space="0" w:color="auto"/>
                <w:bottom w:val="none" w:sz="0" w:space="0" w:color="auto"/>
                <w:right w:val="none" w:sz="0" w:space="0" w:color="auto"/>
              </w:divBdr>
              <w:divsChild>
                <w:div w:id="1662854397">
                  <w:marLeft w:val="0"/>
                  <w:marRight w:val="0"/>
                  <w:marTop w:val="0"/>
                  <w:marBottom w:val="0"/>
                  <w:divBdr>
                    <w:top w:val="none" w:sz="0" w:space="0" w:color="auto"/>
                    <w:left w:val="none" w:sz="0" w:space="0" w:color="auto"/>
                    <w:bottom w:val="none" w:sz="0" w:space="0" w:color="auto"/>
                    <w:right w:val="none" w:sz="0" w:space="0" w:color="auto"/>
                  </w:divBdr>
                  <w:divsChild>
                    <w:div w:id="210129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917401">
      <w:bodyDiv w:val="1"/>
      <w:marLeft w:val="0"/>
      <w:marRight w:val="0"/>
      <w:marTop w:val="0"/>
      <w:marBottom w:val="0"/>
      <w:divBdr>
        <w:top w:val="none" w:sz="0" w:space="0" w:color="auto"/>
        <w:left w:val="none" w:sz="0" w:space="0" w:color="auto"/>
        <w:bottom w:val="none" w:sz="0" w:space="0" w:color="auto"/>
        <w:right w:val="none" w:sz="0" w:space="0" w:color="auto"/>
      </w:divBdr>
    </w:div>
    <w:div w:id="2013756697">
      <w:bodyDiv w:val="1"/>
      <w:marLeft w:val="0"/>
      <w:marRight w:val="0"/>
      <w:marTop w:val="0"/>
      <w:marBottom w:val="0"/>
      <w:divBdr>
        <w:top w:val="none" w:sz="0" w:space="0" w:color="auto"/>
        <w:left w:val="none" w:sz="0" w:space="0" w:color="auto"/>
        <w:bottom w:val="none" w:sz="0" w:space="0" w:color="auto"/>
        <w:right w:val="none" w:sz="0" w:space="0" w:color="auto"/>
      </w:divBdr>
    </w:div>
    <w:div w:id="2021081005">
      <w:bodyDiv w:val="1"/>
      <w:marLeft w:val="0"/>
      <w:marRight w:val="0"/>
      <w:marTop w:val="0"/>
      <w:marBottom w:val="0"/>
      <w:divBdr>
        <w:top w:val="none" w:sz="0" w:space="0" w:color="auto"/>
        <w:left w:val="none" w:sz="0" w:space="0" w:color="auto"/>
        <w:bottom w:val="none" w:sz="0" w:space="0" w:color="auto"/>
        <w:right w:val="none" w:sz="0" w:space="0" w:color="auto"/>
      </w:divBdr>
      <w:divsChild>
        <w:div w:id="2094932923">
          <w:marLeft w:val="0"/>
          <w:marRight w:val="0"/>
          <w:marTop w:val="0"/>
          <w:marBottom w:val="0"/>
          <w:divBdr>
            <w:top w:val="none" w:sz="0" w:space="0" w:color="auto"/>
            <w:left w:val="none" w:sz="0" w:space="0" w:color="auto"/>
            <w:bottom w:val="none" w:sz="0" w:space="0" w:color="auto"/>
            <w:right w:val="none" w:sz="0" w:space="0" w:color="auto"/>
          </w:divBdr>
          <w:divsChild>
            <w:div w:id="1619490284">
              <w:marLeft w:val="0"/>
              <w:marRight w:val="0"/>
              <w:marTop w:val="0"/>
              <w:marBottom w:val="0"/>
              <w:divBdr>
                <w:top w:val="none" w:sz="0" w:space="0" w:color="auto"/>
                <w:left w:val="none" w:sz="0" w:space="0" w:color="auto"/>
                <w:bottom w:val="none" w:sz="0" w:space="0" w:color="auto"/>
                <w:right w:val="none" w:sz="0" w:space="0" w:color="auto"/>
              </w:divBdr>
              <w:divsChild>
                <w:div w:id="1147279591">
                  <w:marLeft w:val="0"/>
                  <w:marRight w:val="0"/>
                  <w:marTop w:val="0"/>
                  <w:marBottom w:val="0"/>
                  <w:divBdr>
                    <w:top w:val="none" w:sz="0" w:space="0" w:color="auto"/>
                    <w:left w:val="none" w:sz="0" w:space="0" w:color="auto"/>
                    <w:bottom w:val="none" w:sz="0" w:space="0" w:color="auto"/>
                    <w:right w:val="none" w:sz="0" w:space="0" w:color="auto"/>
                  </w:divBdr>
                  <w:divsChild>
                    <w:div w:id="1776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0417">
          <w:marLeft w:val="0"/>
          <w:marRight w:val="0"/>
          <w:marTop w:val="0"/>
          <w:marBottom w:val="0"/>
          <w:divBdr>
            <w:top w:val="none" w:sz="0" w:space="0" w:color="auto"/>
            <w:left w:val="none" w:sz="0" w:space="0" w:color="auto"/>
            <w:bottom w:val="none" w:sz="0" w:space="0" w:color="auto"/>
            <w:right w:val="none" w:sz="0" w:space="0" w:color="auto"/>
          </w:divBdr>
          <w:divsChild>
            <w:div w:id="1322081579">
              <w:marLeft w:val="0"/>
              <w:marRight w:val="0"/>
              <w:marTop w:val="0"/>
              <w:marBottom w:val="0"/>
              <w:divBdr>
                <w:top w:val="none" w:sz="0" w:space="0" w:color="auto"/>
                <w:left w:val="none" w:sz="0" w:space="0" w:color="auto"/>
                <w:bottom w:val="none" w:sz="0" w:space="0" w:color="auto"/>
                <w:right w:val="none" w:sz="0" w:space="0" w:color="auto"/>
              </w:divBdr>
              <w:divsChild>
                <w:div w:id="1284920978">
                  <w:marLeft w:val="0"/>
                  <w:marRight w:val="0"/>
                  <w:marTop w:val="0"/>
                  <w:marBottom w:val="0"/>
                  <w:divBdr>
                    <w:top w:val="none" w:sz="0" w:space="0" w:color="auto"/>
                    <w:left w:val="none" w:sz="0" w:space="0" w:color="auto"/>
                    <w:bottom w:val="none" w:sz="0" w:space="0" w:color="auto"/>
                    <w:right w:val="none" w:sz="0" w:space="0" w:color="auto"/>
                  </w:divBdr>
                  <w:divsChild>
                    <w:div w:id="12551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199630">
      <w:bodyDiv w:val="1"/>
      <w:marLeft w:val="0"/>
      <w:marRight w:val="0"/>
      <w:marTop w:val="0"/>
      <w:marBottom w:val="0"/>
      <w:divBdr>
        <w:top w:val="none" w:sz="0" w:space="0" w:color="auto"/>
        <w:left w:val="none" w:sz="0" w:space="0" w:color="auto"/>
        <w:bottom w:val="none" w:sz="0" w:space="0" w:color="auto"/>
        <w:right w:val="none" w:sz="0" w:space="0" w:color="auto"/>
      </w:divBdr>
      <w:divsChild>
        <w:div w:id="1671181989">
          <w:marLeft w:val="0"/>
          <w:marRight w:val="0"/>
          <w:marTop w:val="0"/>
          <w:marBottom w:val="0"/>
          <w:divBdr>
            <w:top w:val="none" w:sz="0" w:space="0" w:color="auto"/>
            <w:left w:val="none" w:sz="0" w:space="0" w:color="auto"/>
            <w:bottom w:val="none" w:sz="0" w:space="0" w:color="auto"/>
            <w:right w:val="none" w:sz="0" w:space="0" w:color="auto"/>
          </w:divBdr>
          <w:divsChild>
            <w:div w:id="1580821471">
              <w:marLeft w:val="0"/>
              <w:marRight w:val="0"/>
              <w:marTop w:val="0"/>
              <w:marBottom w:val="0"/>
              <w:divBdr>
                <w:top w:val="none" w:sz="0" w:space="0" w:color="auto"/>
                <w:left w:val="none" w:sz="0" w:space="0" w:color="auto"/>
                <w:bottom w:val="none" w:sz="0" w:space="0" w:color="auto"/>
                <w:right w:val="none" w:sz="0" w:space="0" w:color="auto"/>
              </w:divBdr>
              <w:divsChild>
                <w:div w:id="173806476">
                  <w:marLeft w:val="0"/>
                  <w:marRight w:val="0"/>
                  <w:marTop w:val="0"/>
                  <w:marBottom w:val="0"/>
                  <w:divBdr>
                    <w:top w:val="none" w:sz="0" w:space="0" w:color="auto"/>
                    <w:left w:val="none" w:sz="0" w:space="0" w:color="auto"/>
                    <w:bottom w:val="none" w:sz="0" w:space="0" w:color="auto"/>
                    <w:right w:val="none" w:sz="0" w:space="0" w:color="auto"/>
                  </w:divBdr>
                  <w:divsChild>
                    <w:div w:id="106301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973">
          <w:marLeft w:val="0"/>
          <w:marRight w:val="0"/>
          <w:marTop w:val="0"/>
          <w:marBottom w:val="0"/>
          <w:divBdr>
            <w:top w:val="none" w:sz="0" w:space="0" w:color="auto"/>
            <w:left w:val="none" w:sz="0" w:space="0" w:color="auto"/>
            <w:bottom w:val="none" w:sz="0" w:space="0" w:color="auto"/>
            <w:right w:val="none" w:sz="0" w:space="0" w:color="auto"/>
          </w:divBdr>
          <w:divsChild>
            <w:div w:id="1207254759">
              <w:marLeft w:val="0"/>
              <w:marRight w:val="0"/>
              <w:marTop w:val="0"/>
              <w:marBottom w:val="0"/>
              <w:divBdr>
                <w:top w:val="none" w:sz="0" w:space="0" w:color="auto"/>
                <w:left w:val="none" w:sz="0" w:space="0" w:color="auto"/>
                <w:bottom w:val="none" w:sz="0" w:space="0" w:color="auto"/>
                <w:right w:val="none" w:sz="0" w:space="0" w:color="auto"/>
              </w:divBdr>
              <w:divsChild>
                <w:div w:id="1644888933">
                  <w:marLeft w:val="0"/>
                  <w:marRight w:val="0"/>
                  <w:marTop w:val="0"/>
                  <w:marBottom w:val="0"/>
                  <w:divBdr>
                    <w:top w:val="none" w:sz="0" w:space="0" w:color="auto"/>
                    <w:left w:val="none" w:sz="0" w:space="0" w:color="auto"/>
                    <w:bottom w:val="none" w:sz="0" w:space="0" w:color="auto"/>
                    <w:right w:val="none" w:sz="0" w:space="0" w:color="auto"/>
                  </w:divBdr>
                  <w:divsChild>
                    <w:div w:id="17701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8573">
      <w:bodyDiv w:val="1"/>
      <w:marLeft w:val="0"/>
      <w:marRight w:val="0"/>
      <w:marTop w:val="0"/>
      <w:marBottom w:val="0"/>
      <w:divBdr>
        <w:top w:val="none" w:sz="0" w:space="0" w:color="auto"/>
        <w:left w:val="none" w:sz="0" w:space="0" w:color="auto"/>
        <w:bottom w:val="none" w:sz="0" w:space="0" w:color="auto"/>
        <w:right w:val="none" w:sz="0" w:space="0" w:color="auto"/>
      </w:divBdr>
    </w:div>
    <w:div w:id="2085103896">
      <w:bodyDiv w:val="1"/>
      <w:marLeft w:val="0"/>
      <w:marRight w:val="0"/>
      <w:marTop w:val="0"/>
      <w:marBottom w:val="0"/>
      <w:divBdr>
        <w:top w:val="none" w:sz="0" w:space="0" w:color="auto"/>
        <w:left w:val="none" w:sz="0" w:space="0" w:color="auto"/>
        <w:bottom w:val="none" w:sz="0" w:space="0" w:color="auto"/>
        <w:right w:val="none" w:sz="0" w:space="0" w:color="auto"/>
      </w:divBdr>
    </w:div>
    <w:div w:id="2112388160">
      <w:bodyDiv w:val="1"/>
      <w:marLeft w:val="0"/>
      <w:marRight w:val="0"/>
      <w:marTop w:val="0"/>
      <w:marBottom w:val="0"/>
      <w:divBdr>
        <w:top w:val="none" w:sz="0" w:space="0" w:color="auto"/>
        <w:left w:val="none" w:sz="0" w:space="0" w:color="auto"/>
        <w:bottom w:val="none" w:sz="0" w:space="0" w:color="auto"/>
        <w:right w:val="none" w:sz="0" w:space="0" w:color="auto"/>
      </w:divBdr>
    </w:div>
    <w:div w:id="2115779604">
      <w:bodyDiv w:val="1"/>
      <w:marLeft w:val="0"/>
      <w:marRight w:val="0"/>
      <w:marTop w:val="0"/>
      <w:marBottom w:val="0"/>
      <w:divBdr>
        <w:top w:val="none" w:sz="0" w:space="0" w:color="auto"/>
        <w:left w:val="none" w:sz="0" w:space="0" w:color="auto"/>
        <w:bottom w:val="none" w:sz="0" w:space="0" w:color="auto"/>
        <w:right w:val="none" w:sz="0" w:space="0" w:color="auto"/>
      </w:divBdr>
    </w:div>
    <w:div w:id="2122259155">
      <w:bodyDiv w:val="1"/>
      <w:marLeft w:val="0"/>
      <w:marRight w:val="0"/>
      <w:marTop w:val="0"/>
      <w:marBottom w:val="0"/>
      <w:divBdr>
        <w:top w:val="none" w:sz="0" w:space="0" w:color="auto"/>
        <w:left w:val="none" w:sz="0" w:space="0" w:color="auto"/>
        <w:bottom w:val="none" w:sz="0" w:space="0" w:color="auto"/>
        <w:right w:val="none" w:sz="0" w:space="0" w:color="auto"/>
      </w:divBdr>
      <w:divsChild>
        <w:div w:id="2041390900">
          <w:marLeft w:val="0"/>
          <w:marRight w:val="0"/>
          <w:marTop w:val="0"/>
          <w:marBottom w:val="0"/>
          <w:divBdr>
            <w:top w:val="none" w:sz="0" w:space="0" w:color="auto"/>
            <w:left w:val="none" w:sz="0" w:space="0" w:color="auto"/>
            <w:bottom w:val="none" w:sz="0" w:space="0" w:color="auto"/>
            <w:right w:val="none" w:sz="0" w:space="0" w:color="auto"/>
          </w:divBdr>
          <w:divsChild>
            <w:div w:id="2059628575">
              <w:marLeft w:val="0"/>
              <w:marRight w:val="0"/>
              <w:marTop w:val="0"/>
              <w:marBottom w:val="0"/>
              <w:divBdr>
                <w:top w:val="none" w:sz="0" w:space="0" w:color="auto"/>
                <w:left w:val="none" w:sz="0" w:space="0" w:color="auto"/>
                <w:bottom w:val="none" w:sz="0" w:space="0" w:color="auto"/>
                <w:right w:val="none" w:sz="0" w:space="0" w:color="auto"/>
              </w:divBdr>
              <w:divsChild>
                <w:div w:id="1475564957">
                  <w:marLeft w:val="0"/>
                  <w:marRight w:val="0"/>
                  <w:marTop w:val="0"/>
                  <w:marBottom w:val="0"/>
                  <w:divBdr>
                    <w:top w:val="none" w:sz="0" w:space="0" w:color="auto"/>
                    <w:left w:val="none" w:sz="0" w:space="0" w:color="auto"/>
                    <w:bottom w:val="none" w:sz="0" w:space="0" w:color="auto"/>
                    <w:right w:val="none" w:sz="0" w:space="0" w:color="auto"/>
                  </w:divBdr>
                  <w:divsChild>
                    <w:div w:id="28123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06306">
          <w:marLeft w:val="0"/>
          <w:marRight w:val="0"/>
          <w:marTop w:val="0"/>
          <w:marBottom w:val="0"/>
          <w:divBdr>
            <w:top w:val="none" w:sz="0" w:space="0" w:color="auto"/>
            <w:left w:val="none" w:sz="0" w:space="0" w:color="auto"/>
            <w:bottom w:val="none" w:sz="0" w:space="0" w:color="auto"/>
            <w:right w:val="none" w:sz="0" w:space="0" w:color="auto"/>
          </w:divBdr>
          <w:divsChild>
            <w:div w:id="1125152886">
              <w:marLeft w:val="0"/>
              <w:marRight w:val="0"/>
              <w:marTop w:val="0"/>
              <w:marBottom w:val="0"/>
              <w:divBdr>
                <w:top w:val="none" w:sz="0" w:space="0" w:color="auto"/>
                <w:left w:val="none" w:sz="0" w:space="0" w:color="auto"/>
                <w:bottom w:val="none" w:sz="0" w:space="0" w:color="auto"/>
                <w:right w:val="none" w:sz="0" w:space="0" w:color="auto"/>
              </w:divBdr>
              <w:divsChild>
                <w:div w:id="954212816">
                  <w:marLeft w:val="0"/>
                  <w:marRight w:val="0"/>
                  <w:marTop w:val="0"/>
                  <w:marBottom w:val="0"/>
                  <w:divBdr>
                    <w:top w:val="none" w:sz="0" w:space="0" w:color="auto"/>
                    <w:left w:val="none" w:sz="0" w:space="0" w:color="auto"/>
                    <w:bottom w:val="none" w:sz="0" w:space="0" w:color="auto"/>
                    <w:right w:val="none" w:sz="0" w:space="0" w:color="auto"/>
                  </w:divBdr>
                  <w:divsChild>
                    <w:div w:id="28358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pi.yokak.gov.tr/Storage/harran/2021/ProofFiles/1.1.HUBAP%20Yonergesi.pdf" TargetMode="External"/><Relationship Id="rId21" Type="http://schemas.openxmlformats.org/officeDocument/2006/relationships/hyperlink" Target="https://skssvr.harran.edu.tr/User/Login" TargetMode="External"/><Relationship Id="rId42" Type="http://schemas.openxmlformats.org/officeDocument/2006/relationships/hyperlink" Target="https://kys.harran.edu.tr/" TargetMode="External"/><Relationship Id="rId63" Type="http://schemas.openxmlformats.org/officeDocument/2006/relationships/hyperlink" Target="https://veteriner.harran.edu.tr/tr/ogrenci-bologna/bologna-mufredati-ve-ders-icerikleri/" TargetMode="External"/><Relationship Id="rId84" Type="http://schemas.openxmlformats.org/officeDocument/2006/relationships/hyperlink" Target="https://veteriner.harran.edu.tr/tr/kalite/kys-dokumanlari/" TargetMode="External"/><Relationship Id="rId138" Type="http://schemas.openxmlformats.org/officeDocument/2006/relationships/hyperlink" Target="file:///C:\Users\Acer\Downloads\&#350;anl&#305;urfa%20B&#252;y&#252;k&#351;ehir%20Belediyesi%20&#304;le%20Yap&#305;lan%20Protokol-2021%20(4).pdf" TargetMode="External"/><Relationship Id="rId107" Type="http://schemas.openxmlformats.org/officeDocument/2006/relationships/hyperlink" Target="https://view.officeapps.live.com/op/view.aspx?src=https%3A%2F%2Fkurumsaliletisim.harran.edu.tr%2Fassets%2Fuploads%2Fother%2Ffiles%2Fkurumsaliletisim%2Ffiles%2F274%2529_FRM-0274_KURUMSAL_%25C4%25B0LET%25C4%25B0%25C5%259E%25C4%25B0M_KOORD%25C4%25B0NAT%25C3%2596RL%25C3%259C%25C4%259E%25C3%259C_ETK%25C4%25B0NL%25C4%25B0K_TALEP_FORMU_%25285%2529%25281%2529.docx&amp;wdOrigin=BROWSELINK" TargetMode="External"/><Relationship Id="rId11" Type="http://schemas.openxmlformats.org/officeDocument/2006/relationships/hyperlink" Target="https://veteriner.harran.edu.tr/assets/uploads/sites/53/files/kalite-elcileri-09122024.pdf" TargetMode="External"/><Relationship Id="rId32" Type="http://schemas.openxmlformats.org/officeDocument/2006/relationships/hyperlink" Target="https://x.com/harranvet?lang=tr" TargetMode="External"/><Relationship Id="rId53" Type="http://schemas.openxmlformats.org/officeDocument/2006/relationships/hyperlink" Target="file:///C:\Users\Acer\OneDrive%20-%20harran.edu.tr\Masa&#252;st&#252;\Kalite-2024\Kalite-Faaliyet\E&#287;itim%20&#214;&#287;retim%20Komisyonu%20Faaliyetleri\E&#287;itim%2020.pdf" TargetMode="External"/><Relationship Id="rId74" Type="http://schemas.openxmlformats.org/officeDocument/2006/relationships/hyperlink" Target="file:///C:\Users\Acer\Downloads\VETERINERLIK%20FAKULTESI%20(1).docx" TargetMode="External"/><Relationship Id="rId128" Type="http://schemas.openxmlformats.org/officeDocument/2006/relationships/hyperlink" Target="https://kybs.harran.edu.tr/" TargetMode="External"/><Relationship Id="rId149" Type="http://schemas.openxmlformats.org/officeDocument/2006/relationships/hyperlink" Target="https://www.yokak.gov.tr/" TargetMode="External"/><Relationship Id="rId5" Type="http://schemas.openxmlformats.org/officeDocument/2006/relationships/webSettings" Target="webSettings.xml"/><Relationship Id="rId95" Type="http://schemas.openxmlformats.org/officeDocument/2006/relationships/hyperlink" Target="https://ogrenci.harran.edu.tr/" TargetMode="External"/><Relationship Id="rId22" Type="http://schemas.openxmlformats.org/officeDocument/2006/relationships/hyperlink" Target="https://obs.harran.edu.tr/oibs/std/login.aspx" TargetMode="External"/><Relationship Id="rId27" Type="http://schemas.openxmlformats.org/officeDocument/2006/relationships/hyperlink" Target="https://kys.harran.edu.tr/" TargetMode="External"/><Relationship Id="rId43" Type="http://schemas.openxmlformats.org/officeDocument/2006/relationships/hyperlink" Target="file:///C:\Users\Acer\Downloads\VETERI&#775;NER%20FAKU&#776;LTESI&#775;%20AKADEMI&#775;K.docx" TargetMode="External"/><Relationship Id="rId48" Type="http://schemas.openxmlformats.org/officeDocument/2006/relationships/hyperlink" Target="file:///C:\Users\Acer\Downloads\VETERI&#775;NER%20FAKU&#776;LTESI&#775;%20I&#775;DARI&#775;.docx" TargetMode="External"/><Relationship Id="rId64" Type="http://schemas.openxmlformats.org/officeDocument/2006/relationships/hyperlink" Target="https://veteriner.harran.edu.tr/tr/ogrenci-bologna/" TargetMode="External"/><Relationship Id="rId69" Type="http://schemas.openxmlformats.org/officeDocument/2006/relationships/hyperlink" Target="https://veteriner.harran.edu.tr/assets/uploads/sites/53/files/anatomi-i-27072020.pdf" TargetMode="External"/><Relationship Id="rId113" Type="http://schemas.openxmlformats.org/officeDocument/2006/relationships/hyperlink" Target="https://api.yokak.gov.tr/Storage/harran/2021/ProofFiles/4.2.Kurumda%20e%C4%9Fiticilerin%20e%C4%9Fitimi%20program%C4%B1%20kapsam%C4%B1nda%20e%C4%9Fitim%20alan%20%C3%B6%C4%9Fretim%20eleman%C4%B1%20say%C4%B1s%C4%B1.pdf" TargetMode="External"/><Relationship Id="rId118" Type="http://schemas.openxmlformats.org/officeDocument/2006/relationships/hyperlink" Target="https://e-hubap.harran.edu.tr/" TargetMode="External"/><Relationship Id="rId134" Type="http://schemas.openxmlformats.org/officeDocument/2006/relationships/hyperlink" Target="https://scholar.google.com/citations?hl=tr&amp;user=8d9_AE8AAAAJ&amp;view_op=list_works&amp;sortby=pubdate" TargetMode="External"/><Relationship Id="rId139" Type="http://schemas.openxmlformats.org/officeDocument/2006/relationships/hyperlink" Target="https://hukukms.harran.edu.tr/assets/uploads/sites/12/files/doner-21082023.pdf" TargetMode="External"/><Relationship Id="rId80" Type="http://schemas.openxmlformats.org/officeDocument/2006/relationships/hyperlink" Target="https://mevlana.harran.edu.tr/tr/" TargetMode="External"/><Relationship Id="rId85" Type="http://schemas.openxmlformats.org/officeDocument/2006/relationships/hyperlink" Target="https://ogrenci.harran.edu.tr/assets/uploads/other/files/ogrenci/files/11-12-2019_15-25-55.pdf" TargetMode="External"/><Relationship Id="rId150" Type="http://schemas.openxmlformats.org/officeDocument/2006/relationships/hyperlink" Target="https://www.yokak.gov.tr/" TargetMode="External"/><Relationship Id="rId12" Type="http://schemas.openxmlformats.org/officeDocument/2006/relationships/hyperlink" Target="https://veteriner.harran.edu.tr/tr/ogrenci-bologna/is-akis-semalari/" TargetMode="External"/><Relationship Id="rId17" Type="http://schemas.openxmlformats.org/officeDocument/2006/relationships/hyperlink" Target="https://pbs.harran.edu.tr/login/auth" TargetMode="External"/><Relationship Id="rId33" Type="http://schemas.openxmlformats.org/officeDocument/2006/relationships/hyperlink" Target="https://veteriner.harran.edu.tr/tr/fakultemiz/misyon-ve-vizyon/" TargetMode="External"/><Relationship Id="rId38" Type="http://schemas.openxmlformats.org/officeDocument/2006/relationships/hyperlink" Target="https://strateji.harran.edu.tr/assets/uploads/other/files/strateji/files/2024_Faaliyet_Raporu_Verileri.zip" TargetMode="External"/><Relationship Id="rId59" Type="http://schemas.openxmlformats.org/officeDocument/2006/relationships/hyperlink" Target="https://harranedutr-my.sharepoint.com/:w:/g/personal/sermin_top_harran_edu_tr/EVycGJKFMkhBhtc7GkDo1OwBCljhfI4wWRGQp3ohVIQI-w" TargetMode="External"/><Relationship Id="rId103" Type="http://schemas.openxmlformats.org/officeDocument/2006/relationships/hyperlink" Target="https://www.harran.edu.tr/sayfa.aspx?st=haber&amp;sid=17982" TargetMode="External"/><Relationship Id="rId108" Type="http://schemas.openxmlformats.org/officeDocument/2006/relationships/hyperlink" Target="https://sks.harran.edu.tr/" TargetMode="External"/><Relationship Id="rId124" Type="http://schemas.openxmlformats.org/officeDocument/2006/relationships/hyperlink" Target="https://saglikbilens.harran.edu.tr/tr/programlar/doktora-programlari/" TargetMode="External"/><Relationship Id="rId129" Type="http://schemas.openxmlformats.org/officeDocument/2006/relationships/hyperlink" Target="https://www.yok.gov.tr/Documents/Akademik/AtanmaKriterleri/harran-kriter-16052024.pdf" TargetMode="External"/><Relationship Id="rId54" Type="http://schemas.openxmlformats.org/officeDocument/2006/relationships/hyperlink" Target="https://veteriner.harran.edu.tr/tr/yonetim/komisyonlar/" TargetMode="External"/><Relationship Id="rId70" Type="http://schemas.openxmlformats.org/officeDocument/2006/relationships/hyperlink" Target="https://api.yokak.gov.tr/Storage/harran/2021/ProofFiles/1.2.Harran%20%C3%9Cniversitesi%20Ders%20ve%20S%C4%B1nav%20Y%C3%B6netmeli%C4%9Fi.pdf" TargetMode="External"/><Relationship Id="rId75" Type="http://schemas.openxmlformats.org/officeDocument/2006/relationships/hyperlink" Target="https://kys.harran.edu.tr/" TargetMode="External"/><Relationship Id="rId91" Type="http://schemas.openxmlformats.org/officeDocument/2006/relationships/hyperlink" Target="https://api.yokak.gov.tr/Storage/harran/2021/ProofFiles/2.3.Muafiyet%20ve%20&#304;ntibak%20Y&#246;nergesi.pdf" TargetMode="External"/><Relationship Id="rId96" Type="http://schemas.openxmlformats.org/officeDocument/2006/relationships/hyperlink" Target="https://veteriner.harran.edu.tr/" TargetMode="External"/><Relationship Id="rId140" Type="http://schemas.openxmlformats.org/officeDocument/2006/relationships/hyperlink" Target="https://www.instagram.com/harranvet/p/DC7ZNOvuYEG/" TargetMode="External"/><Relationship Id="rId145" Type="http://schemas.openxmlformats.org/officeDocument/2006/relationships/hyperlink" Target="https://kalite.harran.edu.tr/tr/"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bs.harran.edu.tr/oibs/acd/login.aspx" TargetMode="External"/><Relationship Id="rId28" Type="http://schemas.openxmlformats.org/officeDocument/2006/relationships/hyperlink" Target="https://vedek.org.tr/uye-listesi" TargetMode="External"/><Relationship Id="rId49" Type="http://schemas.openxmlformats.org/officeDocument/2006/relationships/hyperlink" Target="https://veteriner.harran.edu.tr/assets/uploads/sites/53/files/oncelikli-paydas-listess-15102024.pdf" TargetMode="External"/><Relationship Id="rId114" Type="http://schemas.openxmlformats.org/officeDocument/2006/relationships/hyperlink" Target="https://veteriner.harran.edu.tr/assets/uploads/sites/53/files/brid-08022024.pdf" TargetMode="External"/><Relationship Id="rId119" Type="http://schemas.openxmlformats.org/officeDocument/2006/relationships/hyperlink" Target="https://kybs.harran.edu.tr/tr/Bilgi/YoneticiPaneli" TargetMode="External"/><Relationship Id="rId44" Type="http://schemas.openxmlformats.org/officeDocument/2006/relationships/hyperlink" Target="file:///C:\Users\Acer\Downloads\VETERI&#775;NER%20FAKU&#776;LTESI&#775;%20I&#775;DARI&#775;.docx" TargetMode="External"/><Relationship Id="rId60" Type="http://schemas.openxmlformats.org/officeDocument/2006/relationships/hyperlink" Target="file:///C:\Users\Acer\Downloads\Yabanc&#305;%20uyruklu%20&#246;&#287;r.%20(1).xlsx" TargetMode="External"/><Relationship Id="rId65" Type="http://schemas.openxmlformats.org/officeDocument/2006/relationships/hyperlink" Target="https://veteriner.harran.edu.tr/tr/ogrenci-bologna/ders-izlenceleri/" TargetMode="External"/><Relationship Id="rId81" Type="http://schemas.openxmlformats.org/officeDocument/2006/relationships/hyperlink" Target="https://farabi.harran.edu.tr/" TargetMode="External"/><Relationship Id="rId86" Type="http://schemas.openxmlformats.org/officeDocument/2006/relationships/hyperlink" Target="https://www.mevzuat.gov.tr/mevzuat?MevzuatNo=33768&amp;MevzuatTur=8&amp;MevzuatTertip=5" TargetMode="External"/><Relationship Id="rId130" Type="http://schemas.openxmlformats.org/officeDocument/2006/relationships/hyperlink" Target="https://erasmus.harran.edu.tr/" TargetMode="External"/><Relationship Id="rId135" Type="http://schemas.openxmlformats.org/officeDocument/2006/relationships/hyperlink" Target="https://kybs.harran.edu.tr/" TargetMode="External"/><Relationship Id="rId151" Type="http://schemas.openxmlformats.org/officeDocument/2006/relationships/footer" Target="footer1.xml"/><Relationship Id="rId13" Type="http://schemas.openxmlformats.org/officeDocument/2006/relationships/hyperlink" Target="https://veteriner.harran.edu.tr/tr/yonetim/fakulte-kurulu-kararlari/" TargetMode="External"/><Relationship Id="rId18" Type="http://schemas.openxmlformats.org/officeDocument/2006/relationships/hyperlink" Target="https://labsis.harran.edu.tr/" TargetMode="External"/><Relationship Id="rId39" Type="http://schemas.openxmlformats.org/officeDocument/2006/relationships/hyperlink" Target="https://ebys.harran.edu.tr/enVision/Login.aspx" TargetMode="External"/><Relationship Id="rId109" Type="http://schemas.openxmlformats.org/officeDocument/2006/relationships/hyperlink" Target="https://web.harran.edu.tr/kultur/tr/ogrenci-kuluplerimiz/" TargetMode="External"/><Relationship Id="rId34" Type="http://schemas.openxmlformats.org/officeDocument/2006/relationships/hyperlink" Target="https://api.yokak.gov.tr/Storage/harran/2021/ProofFiles/1.5.Kurumsal%20%C4%B0leti%C5%9Fim%20Koordinat%C3%B6rl%C3%BC%C4%9F%C3%BC.pdf" TargetMode="External"/><Relationship Id="rId50" Type="http://schemas.openxmlformats.org/officeDocument/2006/relationships/hyperlink" Target="file:///C:\Users\Acer\Downloads\E&#287;itim%205_merged.pdf" TargetMode="External"/><Relationship Id="rId55" Type="http://schemas.openxmlformats.org/officeDocument/2006/relationships/hyperlink" Target="https://mezunportali.harran.edu.tr/" TargetMode="External"/><Relationship Id="rId76" Type="http://schemas.openxmlformats.org/officeDocument/2006/relationships/hyperlink" Target="file:///C:\Users\Acer\Downloads\E&#287;itim%205_merged.pdf" TargetMode="External"/><Relationship Id="rId97" Type="http://schemas.openxmlformats.org/officeDocument/2006/relationships/hyperlink" Target="https://sss.harran.edu.tr/details.aspx?key=31" TargetMode="External"/><Relationship Id="rId104" Type="http://schemas.openxmlformats.org/officeDocument/2006/relationships/hyperlink" Target="https://hayvanhastanesi.harran.edu.tr/tr/" TargetMode="External"/><Relationship Id="rId120" Type="http://schemas.openxmlformats.org/officeDocument/2006/relationships/hyperlink" Target="https://dergipark.org.tr/tr/pub/huvfd" TargetMode="External"/><Relationship Id="rId125" Type="http://schemas.openxmlformats.org/officeDocument/2006/relationships/hyperlink" Target="https://saglikbilens.harran.edu.tr/tr/is-akislari/is-akislari/" TargetMode="External"/><Relationship Id="rId141" Type="http://schemas.openxmlformats.org/officeDocument/2006/relationships/hyperlink" Target="https://harranedutr-my.sharepoint.com/:w:/g/personal/sermin_top_harran_edu_tr/EdQCxGN_FMNPifMyRJ0LkGIBE2f9Wm6nqYlht_Mb8NSkcQ" TargetMode="External"/><Relationship Id="rId146" Type="http://schemas.openxmlformats.org/officeDocument/2006/relationships/hyperlink" Target="https://kalite.harran.edu.tr/tr/" TargetMode="External"/><Relationship Id="rId7" Type="http://schemas.openxmlformats.org/officeDocument/2006/relationships/endnotes" Target="endnotes.xml"/><Relationship Id="rId71" Type="http://schemas.openxmlformats.org/officeDocument/2006/relationships/hyperlink" Target="https://veteriner.harran.edu.tr/tr/ogrenci-bologna/" TargetMode="External"/><Relationship Id="rId92" Type="http://schemas.openxmlformats.org/officeDocument/2006/relationships/hyperlink" Target="https://api.yokak.gov.tr/Storage/harran/2021/ProofFiles/2.3.Yatay%20Ge%C3%A7i%C5%9F%20Y%C3%B6nergesi.pdf" TargetMode="External"/><Relationship Id="rId2" Type="http://schemas.openxmlformats.org/officeDocument/2006/relationships/numbering" Target="numbering.xml"/><Relationship Id="rId29" Type="http://schemas.openxmlformats.org/officeDocument/2006/relationships/hyperlink" Target="https://veteriner.harran.edu.tr/tr/yonetim/komisyonlar/" TargetMode="External"/><Relationship Id="rId24" Type="http://schemas.openxmlformats.org/officeDocument/2006/relationships/hyperlink" Target="https://mezunportali.harran.edu.tr/" TargetMode="External"/><Relationship Id="rId40" Type="http://schemas.openxmlformats.org/officeDocument/2006/relationships/hyperlink" Target="https://portal.harran.edu.tr/login.aspx" TargetMode="External"/><Relationship Id="rId45" Type="http://schemas.openxmlformats.org/officeDocument/2006/relationships/hyperlink" Target="https://www.resmigazete.gov.tr/eskiler/2018/11/20181102-14.htm" TargetMode="External"/><Relationship Id="rId66" Type="http://schemas.openxmlformats.org/officeDocument/2006/relationships/hyperlink" Target="https://api.yokak.gov.tr/Storage/harran/2021/ProofFiles/1.2.Harran%20%C3%9Cniversitesi%20Ders%20ve%20S%C4%B1nav%20Y%C3%B6netmeli%C4%9Fi.pdf" TargetMode="External"/><Relationship Id="rId87" Type="http://schemas.openxmlformats.org/officeDocument/2006/relationships/hyperlink" Target="https://obs.harran.edu.tr/oibs/bologna/index.aspx?lang=tr&amp;curOp=showPac&amp;curUnit=9&amp;curSunit=901" TargetMode="External"/><Relationship Id="rId110" Type="http://schemas.openxmlformats.org/officeDocument/2006/relationships/hyperlink" Target="https://harranedutr-my.sharepoint.com/:w:/g/personal/sermin_top_harran_edu_tr/EdQCxGN_FMNPifMyRJ0LkGIBE2f9Wm6nqYlht_Mb8NSkcQ" TargetMode="External"/><Relationship Id="rId115" Type="http://schemas.openxmlformats.org/officeDocument/2006/relationships/hyperlink" Target="https://hukukms.harran.edu.tr/assets/uploads/other/files/hukukms/files/&#246;d&#252;l_y&#246;nergesi.pdf" TargetMode="External"/><Relationship Id="rId131" Type="http://schemas.openxmlformats.org/officeDocument/2006/relationships/hyperlink" Target="https://erasmus.harran.edu.tr/assets/uploads/sites/30/files/2024-2025-guz-donemi-erasmus-ogrenim-hareketliligi-degerlendirme-sonuclari-14052024.pdf" TargetMode="External"/><Relationship Id="rId136" Type="http://schemas.openxmlformats.org/officeDocument/2006/relationships/hyperlink" Target="https://hayvanhastanesi.harran.edu.tr/tr/" TargetMode="External"/><Relationship Id="rId61" Type="http://schemas.openxmlformats.org/officeDocument/2006/relationships/hyperlink" Target="https://www.eaeve.org/" TargetMode="External"/><Relationship Id="rId82" Type="http://schemas.openxmlformats.org/officeDocument/2006/relationships/hyperlink" Target="https://kalite.harran.edu.tr/assets/uploads/other/files/kalite/files/Prosesler/2024/1)_PRS-0001_E%C4%9E%C4%B0T%C4%B0M_%C3%96%C4%9ERET%C4%B0M_PROSES%C4%B0.docx" TargetMode="External"/><Relationship Id="rId152" Type="http://schemas.openxmlformats.org/officeDocument/2006/relationships/fontTable" Target="fontTable.xml"/><Relationship Id="rId19" Type="http://schemas.openxmlformats.org/officeDocument/2006/relationships/hyperlink" Target="https://e-hubap.harran.edu.tr/" TargetMode="External"/><Relationship Id="rId14" Type="http://schemas.openxmlformats.org/officeDocument/2006/relationships/hyperlink" Target="https://oryantasyon.harran.edu.tr/tr/" TargetMode="External"/><Relationship Id="rId30" Type="http://schemas.openxmlformats.org/officeDocument/2006/relationships/hyperlink" Target="https://veteriner.harran.edu.tr/tr/" TargetMode="External"/><Relationship Id="rId35" Type="http://schemas.openxmlformats.org/officeDocument/2006/relationships/hyperlink" Target="https://sss.harran.edu.tr/details.aspx?key=31" TargetMode="External"/><Relationship Id="rId56" Type="http://schemas.openxmlformats.org/officeDocument/2006/relationships/hyperlink" Target="https://erasmus.harran.edu.tr/assets/uploads/sites/30/files/2024-2025-guz-donemi-erasmus-ogrenim-hareketliligi-degerlendirme-sonuclari-14052024.pdf" TargetMode="External"/><Relationship Id="rId77" Type="http://schemas.openxmlformats.org/officeDocument/2006/relationships/hyperlink" Target="https://ogrenci.harran.edu.tr/tr/mevzuat/" TargetMode="External"/><Relationship Id="rId100" Type="http://schemas.openxmlformats.org/officeDocument/2006/relationships/hyperlink" Target="https://haruzem.harran.edu.tr/" TargetMode="External"/><Relationship Id="rId105" Type="http://schemas.openxmlformats.org/officeDocument/2006/relationships/hyperlink" Target="https://harranedutr-my.sharepoint.com/:w:/g/personal/sermin_top_harran_edu_tr/EdRz9IKEbjFKuakPVjSDiJwBT9Gl1Q5bOrSdy4j0Pl5J4g" TargetMode="External"/><Relationship Id="rId126" Type="http://schemas.openxmlformats.org/officeDocument/2006/relationships/hyperlink" Target="https://harranedutr-my.sharepoint.com/:w:/g/personal/sermin_top_harran_edu_tr/ES3fOFrqaLhMn-Af8AxBpC0Bndhz36bLFX0erBo9b9CK4w" TargetMode="External"/><Relationship Id="rId147" Type="http://schemas.openxmlformats.org/officeDocument/2006/relationships/hyperlink" Target="https://www.harran.edu.tr/" TargetMode="External"/><Relationship Id="rId8" Type="http://schemas.openxmlformats.org/officeDocument/2006/relationships/image" Target="media/image1.png"/><Relationship Id="rId51" Type="http://schemas.openxmlformats.org/officeDocument/2006/relationships/hyperlink" Target="https://kys.harran.edu.tr/" TargetMode="External"/><Relationship Id="rId72" Type="http://schemas.openxmlformats.org/officeDocument/2006/relationships/hyperlink" Target="https://harranedutr-my.sharepoint.com/:w:/g/personal/sermin_top_harran_edu_tr/EU6ZZ7u9Zh1PkCXGHS9Tw1ABt9PuwrBipXg86TaDwhbp-g" TargetMode="External"/><Relationship Id="rId93" Type="http://schemas.openxmlformats.org/officeDocument/2006/relationships/hyperlink" Target="https://harranedutr-my.sharepoint.com/:w:/g/personal/sermin_top_harran_edu_tr/EbVTl_Bd3S1EsHF6JRxdNu8BacddiauHvg3PWv25S0fmxw" TargetMode="External"/><Relationship Id="rId98" Type="http://schemas.openxmlformats.org/officeDocument/2006/relationships/hyperlink" Target="https://api.yokak.gov.tr/Storage/harran/2021/ProofFiles/2.4.diploma%20yonergesi.pdf" TargetMode="External"/><Relationship Id="rId121" Type="http://schemas.openxmlformats.org/officeDocument/2006/relationships/hyperlink" Target="https://harranedutr-my.sharepoint.com/:w:/g/personal/sermin_top_harran_edu_tr/ERXg6ktjEhhLvZ1TELfGv5IBmC1qtE7CQ6awRHZWOpTMKA" TargetMode="External"/><Relationship Id="rId142" Type="http://schemas.openxmlformats.org/officeDocument/2006/relationships/hyperlink" Target="https://hayvanhastanesi.harran.edu.tr/tr/" TargetMode="External"/><Relationship Id="rId3" Type="http://schemas.openxmlformats.org/officeDocument/2006/relationships/styles" Target="styles.xml"/><Relationship Id="rId25" Type="http://schemas.openxmlformats.org/officeDocument/2006/relationships/hyperlink" Target="https://portal.harran.edu.tr/login.aspx" TargetMode="External"/><Relationship Id="rId46" Type="http://schemas.openxmlformats.org/officeDocument/2006/relationships/hyperlink" Target="https://kybs.harran.edu.tr/" TargetMode="External"/><Relationship Id="rId67" Type="http://schemas.openxmlformats.org/officeDocument/2006/relationships/hyperlink" Target="https://veteriner.harran.edu.tr/tr/ogrenci-bologna/ders-izlenceleri/" TargetMode="External"/><Relationship Id="rId116" Type="http://schemas.openxmlformats.org/officeDocument/2006/relationships/hyperlink" Target="https://hukukms.harran.edu.tr/assets/uploads/other/files/hukukms/files/&#246;d&#252;l_y&#246;nergesi.pdf" TargetMode="External"/><Relationship Id="rId137" Type="http://schemas.openxmlformats.org/officeDocument/2006/relationships/hyperlink" Target="https://hayvanhastanesi.harran.edu.tr/tr/klinikler/diger-birimler/" TargetMode="External"/><Relationship Id="rId20" Type="http://schemas.openxmlformats.org/officeDocument/2006/relationships/hyperlink" Target="https://labsis.harran.edu.tr/" TargetMode="External"/><Relationship Id="rId41" Type="http://schemas.openxmlformats.org/officeDocument/2006/relationships/hyperlink" Target="https://mezunportali.harran.edu.tr/" TargetMode="External"/><Relationship Id="rId62" Type="http://schemas.openxmlformats.org/officeDocument/2006/relationships/hyperlink" Target="https://vedek.org.tr/" TargetMode="External"/><Relationship Id="rId83" Type="http://schemas.openxmlformats.org/officeDocument/2006/relationships/hyperlink" Target="https://www.mevzuat.gov.tr/mevzuat?MevzuatNo=33768&amp;MevzuatTur=8&amp;MevzuatTertip=5" TargetMode="External"/><Relationship Id="rId88" Type="http://schemas.openxmlformats.org/officeDocument/2006/relationships/hyperlink" Target="http://cys.harran.edu.tr/cys/login" TargetMode="External"/><Relationship Id="rId111" Type="http://schemas.openxmlformats.org/officeDocument/2006/relationships/hyperlink" Target="https://www.yok.gov.tr/Documents/Akademik/AtanmaKriterleri/harran-kriter-16052024.pdf" TargetMode="External"/><Relationship Id="rId132" Type="http://schemas.openxmlformats.org/officeDocument/2006/relationships/hyperlink" Target="https://harranedutr-my.sharepoint.com/:w:/g/personal/sermin_top_harran_edu_tr/EVycGJKFMkhBhtc7GkDo1OwBCljhfI4wWRGQp3ohVIQI-w" TargetMode="External"/><Relationship Id="rId153" Type="http://schemas.openxmlformats.org/officeDocument/2006/relationships/theme" Target="theme/theme1.xml"/><Relationship Id="rId15" Type="http://schemas.openxmlformats.org/officeDocument/2006/relationships/hyperlink" Target="https://veteriner.harran.edu.tr/tr/personel/akademik-personel/" TargetMode="External"/><Relationship Id="rId36" Type="http://schemas.openxmlformats.org/officeDocument/2006/relationships/hyperlink" Target="https://strateji.harran.edu.tr/assets/uploads/other/files/strateji/files/2024-2028_STRATEJ%C4%B0K_PLAN%286%29.pdf" TargetMode="External"/><Relationship Id="rId57" Type="http://schemas.openxmlformats.org/officeDocument/2006/relationships/hyperlink" Target="https://harranedutr-my.sharepoint.com/:w:/g/personal/sermin_top_harran_edu_tr/EVycGJKFMkhBhtc7GkDo1OwBCljhfI4wWRGQp3ohVIQI-w" TargetMode="External"/><Relationship Id="rId106" Type="http://schemas.openxmlformats.org/officeDocument/2006/relationships/hyperlink" Target="https://www.harran.edu.tr/sayfa.aspx?st=haber&amp;sid=17004" TargetMode="External"/><Relationship Id="rId127" Type="http://schemas.openxmlformats.org/officeDocument/2006/relationships/hyperlink" Target="https://harranedutr-my.sharepoint.com/:w:/g/personal/sermin_top_harran_edu_tr/ES3fOFrqaLhMn-Af8AxBpC0Bndhz36bLFX0erBo9b9CK4w" TargetMode="External"/><Relationship Id="rId10" Type="http://schemas.openxmlformats.org/officeDocument/2006/relationships/hyperlink" Target="https://veteriner.harran.edu.tr/tr/fakultemiz/organizasyon-semasi/" TargetMode="External"/><Relationship Id="rId31" Type="http://schemas.openxmlformats.org/officeDocument/2006/relationships/hyperlink" Target="https://www.instagram.com/harranvet/" TargetMode="External"/><Relationship Id="rId52" Type="http://schemas.openxmlformats.org/officeDocument/2006/relationships/hyperlink" Target="file:///C:\Users\Acer\Downloads\VETERINERLIK%20FAKULTESI%20(1).docx" TargetMode="External"/><Relationship Id="rId73" Type="http://schemas.openxmlformats.org/officeDocument/2006/relationships/hyperlink" Target="https://harranedutr-my.sharepoint.com/:w:/g/personal/sermin_top_harran_edu_tr/EUoeCJV7Gd5OrN4ja0SdXFQBXfJ_1h3XWrVI6LoPAXmAbw" TargetMode="External"/><Relationship Id="rId78" Type="http://schemas.openxmlformats.org/officeDocument/2006/relationships/hyperlink" Target="https://ogrenci.harran.edu.tr/tr/mevzuat/" TargetMode="External"/><Relationship Id="rId94" Type="http://schemas.openxmlformats.org/officeDocument/2006/relationships/hyperlink" Target="https://ogrenci.harran.edu.tr/assets/uploads/sites/137/files/uluslar-arasi-kabul-yonergesi-14012022.pdf" TargetMode="External"/><Relationship Id="rId99" Type="http://schemas.openxmlformats.org/officeDocument/2006/relationships/hyperlink" Target="https://yordam.harran.edu.tr/yordam/?p=2&amp;dil=0&amp;devam=2f796f7264616d2f" TargetMode="External"/><Relationship Id="rId101" Type="http://schemas.openxmlformats.org/officeDocument/2006/relationships/hyperlink" Target="https://kms.kaysis.gov.tr/Home/Goster/67459?AspxAutoDetectCookieSupport=1" TargetMode="External"/><Relationship Id="rId122" Type="http://schemas.openxmlformats.org/officeDocument/2006/relationships/hyperlink" Target="https://edergi.harran.edu.tr/document" TargetMode="External"/><Relationship Id="rId143" Type="http://schemas.openxmlformats.org/officeDocument/2006/relationships/hyperlink" Target="https://www.harran.edu.tr/" TargetMode="External"/><Relationship Id="rId148" Type="http://schemas.openxmlformats.org/officeDocument/2006/relationships/hyperlink" Target="https://www.harran.edu.tr/" TargetMode="External"/><Relationship Id="rId4" Type="http://schemas.openxmlformats.org/officeDocument/2006/relationships/settings" Target="settings.xml"/><Relationship Id="rId9" Type="http://schemas.openxmlformats.org/officeDocument/2006/relationships/hyperlink" Target="https://veteriner.harran.edu.tr/tr/fakultemiz/organizasyon-semasi/" TargetMode="External"/><Relationship Id="rId26" Type="http://schemas.openxmlformats.org/officeDocument/2006/relationships/hyperlink" Target="https://kybs.harran.edu.tr/tr/Bilgi/Index" TargetMode="External"/><Relationship Id="rId47" Type="http://schemas.openxmlformats.org/officeDocument/2006/relationships/hyperlink" Target="file:///C:\Users\Acer\Downloads\VETERI&#775;NER%20FAKU&#776;LTESI&#775;%20AKADEMI&#775;K.docx" TargetMode="External"/><Relationship Id="rId68" Type="http://schemas.openxmlformats.org/officeDocument/2006/relationships/hyperlink" Target="https://ortakdersler.harran.edu.tr/" TargetMode="External"/><Relationship Id="rId89" Type="http://schemas.openxmlformats.org/officeDocument/2006/relationships/hyperlink" Target="https://veteriner.harran.edu.tr/" TargetMode="External"/><Relationship Id="rId112" Type="http://schemas.openxmlformats.org/officeDocument/2006/relationships/hyperlink" Target="https://veteriner.harran.edu.tr/tr/personel/akademik-personel/" TargetMode="External"/><Relationship Id="rId133" Type="http://schemas.openxmlformats.org/officeDocument/2006/relationships/hyperlink" Target="https://kybs.harran.edu.tr/" TargetMode="External"/><Relationship Id="rId16" Type="http://schemas.openxmlformats.org/officeDocument/2006/relationships/hyperlink" Target="https://ebys.harran.edu.tr/enVision/Login.aspx" TargetMode="External"/><Relationship Id="rId37" Type="http://schemas.openxmlformats.org/officeDocument/2006/relationships/hyperlink" Target="https://strateji.harran.edu.tr/assets/uploads/other/files/strateji/files/2024_%C4%B0dare_Performans_Program%C4%B1.rar" TargetMode="External"/><Relationship Id="rId58" Type="http://schemas.openxmlformats.org/officeDocument/2006/relationships/hyperlink" Target="https://www.webofscience.com/wos/woscc/summary/88a3ed4e-8f5f-47bb-ae6a-1c2cfd9417b6-014698fe0c/relevance/1" TargetMode="External"/><Relationship Id="rId79" Type="http://schemas.openxmlformats.org/officeDocument/2006/relationships/hyperlink" Target="https://erasmus.harran.edu.tr/" TargetMode="External"/><Relationship Id="rId102" Type="http://schemas.openxmlformats.org/officeDocument/2006/relationships/hyperlink" Target="https://kariyer.harran.edu.tr/tr/haber/25619/kariyer-yolculugunda-yetenek-kapisi-sana-farkli-firsatlar-sunuyor/" TargetMode="External"/><Relationship Id="rId123" Type="http://schemas.openxmlformats.org/officeDocument/2006/relationships/hyperlink" Target="https://harranedutr-my.sharepoint.com/:x:/g/personal/sermin_top_harran_edu_tr/ESUkVQBL-YVIqzPZgyzeHigBY90dzMNQAERri80GDhOJTw" TargetMode="External"/><Relationship Id="rId144" Type="http://schemas.openxmlformats.org/officeDocument/2006/relationships/hyperlink" Target="https://www.harran.edu.tr/" TargetMode="External"/><Relationship Id="rId90" Type="http://schemas.openxmlformats.org/officeDocument/2006/relationships/hyperlink" Target="https://oryantasyon.harra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E971E1-FC95-4583-9592-D199ACABB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33</Pages>
  <Words>12234</Words>
  <Characters>69734</Characters>
  <Application>Microsoft Office Word</Application>
  <DocSecurity>0</DocSecurity>
  <Lines>581</Lines>
  <Paragraphs>163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AYIK</dc:creator>
  <cp:keywords/>
  <dc:description/>
  <cp:lastModifiedBy>Dr. Öğr. Üyesi Şermin TOP</cp:lastModifiedBy>
  <cp:revision>413</cp:revision>
  <dcterms:created xsi:type="dcterms:W3CDTF">2025-02-03T06:02:00Z</dcterms:created>
  <dcterms:modified xsi:type="dcterms:W3CDTF">2025-02-04T09:44:00Z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7f37cd912f5ecd6d2ee60f188f08a4d6f1b7c5a7625ab4d0ba3f7bf4e30c022e</vt:lpwstr>
  </property>
</Properties>
</file>